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ԷԱՃԱՊՁԲ-ՏՆՏ-25/2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ԷԱՃԱՊՁԲ-ՏՆՏ-25/2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ԷԱՃԱՊՁԲ-ՏՆՏ-25/2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ԷԱՃԱՊՁԲ-ՏՆՏ-25/2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ԷԱՃԱՊՁԲ-ՏՆՏ-25/2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ԷԱՃԱՊՁԲ-ՏՆՏ-25/2»*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ԷԱՃԱՊՁԲ-ՏՆՏ-25/2»*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ԷԱՃԱՊՁԲ-ՏՆՏ-25/2*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Բուրմունքը չեզոք, լուծելիությունը 100%, PH-5,5-6,5, բաղադրություն  պահպանման ջերմաստիճանը 5-40°C,  պարունակությունը 1-5 % (մաշկի և աչքերի վտանգավոր գռգռիչ), ISO 9001  ստանդարտին համապատասխան: Գործարանային 250-500 մլ տարաներով փաթեթավորմամբ: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սպիտակ  սինթետիկ № 20/8   200-250 գրամանոց բոբինով: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պոլիմերային ժապավեն կապույտ գույնի 0.35 մմ հաստությամբ, 20 մմ լայնությամբ, 20մ երկարությամբ գլանափաթեթով: Ապրանքը պետք է լինի նոր և  չօգտագործված: Նմուշը համաձայնեցնել պատվիրատուի հետ: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