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ԶՄՄԱԲԿ-ԷԱՃԱՊՁԲ-57/25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դիզելային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ԶՄՄԱԲԿ-ԷԱՃԱՊՁԲ-57/25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դիզելային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դիզելային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ԶՄՄԱԲԿ-ԷԱՃԱՊՁԲ-57/25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դիզելային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ԶՄՄԱԲԿ-ԷԱՃԱՊՁԲ-57/25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ԶՄՄԱԲԿ-ԷԱՃԱՊՁԲ-57/25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«ԶՄՄԱԲԿ-ԷԱՃԱՊՁԲ-57/25»*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«ԶՄՄԱԲԿ-ԷԱՃԱՊՁԲ-57/25»*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մածուցիկությունը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Արմավիր քաղաքում գտնվող բենզալցակայանների միջոցով։ Պայմանագրի կատարման վերջնաժամկետը լրանալուց հետո չմատակարարված (չիրացված) մասով պայմանագիրը կլուծարվի: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