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ՀԱԱՀ ՀԻՄՆԱԴՐԱՄԻ ԿԱՐԻՔՆԵՐԻ ՀԱՄԱՐ 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Եվա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anau.gnumner@mail.ru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ՀԱԱՀ ՀԻՄՆԱԴՐԱՄԻ ԿԱՐԻՔՆԵՐԻ ՀԱՄԱՐ 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ՀԱԱՀ ՀԻՄՆԱԴՐԱՄԻ ԿԱՐԻՔՆԵՐԻ ՀԱՄԱՐ 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anau.gnumner@mail.ru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ՀԱԱՀ ՀԻՄՆԱԴՐԱՄԻ ԿԱՐԻՔՆԵՐԻ ՀԱՄԱՐ 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Գենոմային ԴՆԹ-ի անջատման լրակազմ /արյունից, բջիջներից, հյուսվածքներից և բակտերիաներից/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ROTI®Pol TaqS Mix (2x), 2 ml, 2 x 1 ml։ Պոլիմերազ բուֆերների խառնուրդ, խտություն (D)-1գ/սմ3: Եռման կետ (bp) 100 0C ՊՇՌ մեթոդի իրականացման համար անհրաժեշտ ստանդարտ բուֆեր: Բուֆերային խառնուրդը պլաստիկից սրվակով 2/2*1/մլ քանակությամբ: Պիտանելիության ժամկետը՝ մատակարարման պահին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Գենոմային ԴՆԹ-ի անջատման լրակազմ /արյունից, բջիջներից, հյուսվածքներից և բակտերիաներից/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նմուշի համար նախատեսված գենոմային ԴՆԹ-ի անջատման լրակազմ, հիմնված սիլիկագելային աշտարակներով մաքրման տեխնոլոգիաների վրա: Լրակազմը իր մեջ ներառում է անհրաժեշտ աշտարակները, լիզիսի, լվացման, էլուցիայի բուֆերները և պրոտեինազ K ֆերմենտը: Պիտանելիության ժամկետը՝ մատակարարման պահին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Գենոմային ԴՆԹ-ի անջատման լրակազմ /արյունից, բջիջներից, հյուսվածքներից և բակտերիաներից/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