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ավտոպահեստամասերի ձեռքբերում ՌՀԱԲԿ ԷԱԱՊՁԲ 25/25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ավտոպահեստամասերի ձեռքբերում ՌՀԱԲԿ ԷԱԱՊՁԲ 25/25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ավտոպահեստամասերի ձեռքբերում ՌՀԱԲԿ ԷԱԱՊՁԲ 25/25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ավտոպահեստամասերի ձեռքբերում ՌՀԱԲԿ ԷԱԱՊՁԲ 25/25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Գնդավոր ներքևի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Ղեկի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Սալոնի ներսի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Ծայրակալ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շտապ օգնության մեքենայի համար Կլոր ռեզին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