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8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1308"/>
        <w:gridCol w:w="2502"/>
        <w:gridCol w:w="759"/>
        <w:gridCol w:w="3118"/>
        <w:gridCol w:w="709"/>
        <w:gridCol w:w="850"/>
        <w:gridCol w:w="567"/>
        <w:gridCol w:w="1134"/>
        <w:gridCol w:w="993"/>
        <w:gridCol w:w="1275"/>
        <w:gridCol w:w="1560"/>
      </w:tblGrid>
      <w:tr w:rsidR="0079478D" w:rsidRPr="00515EF1" w:rsidTr="007661EA">
        <w:trPr>
          <w:trHeight w:val="1524"/>
        </w:trPr>
        <w:tc>
          <w:tcPr>
            <w:tcW w:w="706" w:type="dxa"/>
            <w:vMerge w:val="restart"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հրավերով նախատեսված չափաբաժնի համարը</w:t>
            </w:r>
          </w:p>
        </w:tc>
        <w:tc>
          <w:tcPr>
            <w:tcW w:w="1308" w:type="dxa"/>
            <w:vMerge w:val="restart"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2502" w:type="dxa"/>
            <w:vMerge w:val="restart"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անվանումը և ապրանքային նշանը</w:t>
            </w:r>
          </w:p>
        </w:tc>
        <w:tc>
          <w:tcPr>
            <w:tcW w:w="759" w:type="dxa"/>
            <w:vMerge w:val="restart"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15EF1">
              <w:rPr>
                <w:rFonts w:ascii="GHEA Grapalat" w:hAnsi="GHEA Grapalat"/>
                <w:sz w:val="18"/>
                <w:szCs w:val="18"/>
                <w:lang w:val="hy-AM"/>
              </w:rPr>
              <w:t xml:space="preserve">ապրանքային նշանը, մակիշը և արտադրողի անվանումը </w:t>
            </w:r>
          </w:p>
        </w:tc>
        <w:tc>
          <w:tcPr>
            <w:tcW w:w="3118" w:type="dxa"/>
            <w:tcBorders>
              <w:bottom w:val="nil"/>
            </w:tcBorders>
            <w:vAlign w:val="center"/>
          </w:tcPr>
          <w:p w:rsidR="0079478D" w:rsidRPr="00DB3044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չափման միավորը</w:t>
            </w:r>
          </w:p>
        </w:tc>
        <w:tc>
          <w:tcPr>
            <w:tcW w:w="850" w:type="dxa"/>
            <w:vMerge w:val="restart"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միավոր գինը/ՀՀ դրամ</w:t>
            </w:r>
          </w:p>
        </w:tc>
        <w:tc>
          <w:tcPr>
            <w:tcW w:w="567" w:type="dxa"/>
            <w:vMerge w:val="restart"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ընդհանուր գինը/ՀՀ դրամ</w:t>
            </w:r>
          </w:p>
        </w:tc>
        <w:tc>
          <w:tcPr>
            <w:tcW w:w="1134" w:type="dxa"/>
            <w:vMerge w:val="restart"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ընդհանուր քանակը</w:t>
            </w:r>
          </w:p>
        </w:tc>
        <w:tc>
          <w:tcPr>
            <w:tcW w:w="3828" w:type="dxa"/>
            <w:gridSpan w:val="3"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մատակարարման</w:t>
            </w:r>
          </w:p>
        </w:tc>
      </w:tr>
      <w:tr w:rsidR="0079478D" w:rsidRPr="00515EF1" w:rsidTr="007661EA">
        <w:trPr>
          <w:trHeight w:val="877"/>
        </w:trPr>
        <w:tc>
          <w:tcPr>
            <w:tcW w:w="706" w:type="dxa"/>
            <w:vMerge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308" w:type="dxa"/>
            <w:vMerge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502" w:type="dxa"/>
            <w:vMerge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59" w:type="dxa"/>
            <w:vMerge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</w:tcBorders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Տեխնիկական բնութագիր</w:t>
            </w:r>
          </w:p>
        </w:tc>
        <w:tc>
          <w:tcPr>
            <w:tcW w:w="709" w:type="dxa"/>
            <w:vMerge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հասցեն</w:t>
            </w:r>
          </w:p>
        </w:tc>
        <w:tc>
          <w:tcPr>
            <w:tcW w:w="1275" w:type="dxa"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ենթակա քանակը</w:t>
            </w:r>
          </w:p>
        </w:tc>
        <w:tc>
          <w:tcPr>
            <w:tcW w:w="1560" w:type="dxa"/>
            <w:vAlign w:val="center"/>
          </w:tcPr>
          <w:p w:rsidR="0079478D" w:rsidRPr="002D6562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  <w:vertAlign w:val="superscript"/>
                <w:lang w:val="hy-AM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Ժամկետը</w:t>
            </w:r>
            <w:r w:rsidRPr="002D6562">
              <w:rPr>
                <w:rFonts w:ascii="GHEA Grapalat" w:hAnsi="GHEA Grapalat"/>
                <w:b/>
                <w:sz w:val="18"/>
                <w:szCs w:val="18"/>
                <w:vertAlign w:val="superscript"/>
                <w:lang w:val="hy-AM"/>
              </w:rPr>
              <w:t>*</w:t>
            </w:r>
          </w:p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79478D" w:rsidRPr="00515EF1" w:rsidTr="007661EA">
        <w:trPr>
          <w:trHeight w:val="877"/>
        </w:trPr>
        <w:tc>
          <w:tcPr>
            <w:tcW w:w="15481" w:type="dxa"/>
            <w:gridSpan w:val="12"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232A37" w:rsidRPr="00287C82" w:rsidTr="003F5FC8">
        <w:trPr>
          <w:trHeight w:val="246"/>
        </w:trPr>
        <w:tc>
          <w:tcPr>
            <w:tcW w:w="706" w:type="dxa"/>
            <w:vAlign w:val="center"/>
          </w:tcPr>
          <w:p w:rsidR="00232A37" w:rsidRDefault="00232A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08" w:type="dxa"/>
            <w:vAlign w:val="center"/>
          </w:tcPr>
          <w:p w:rsidR="00232A37" w:rsidRDefault="00232A3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33661127</w:t>
            </w:r>
          </w:p>
        </w:tc>
        <w:tc>
          <w:tcPr>
            <w:tcW w:w="2502" w:type="dxa"/>
            <w:vAlign w:val="center"/>
          </w:tcPr>
          <w:p w:rsidR="00232A37" w:rsidRDefault="00232A3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մետամիզոլ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մետամիզոլ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նատրիում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) 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metamizole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metamizole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sodium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) / N02BB72</w:t>
            </w:r>
          </w:p>
        </w:tc>
        <w:tc>
          <w:tcPr>
            <w:tcW w:w="759" w:type="dxa"/>
            <w:vAlign w:val="center"/>
          </w:tcPr>
          <w:p w:rsidR="00232A37" w:rsidRDefault="00232A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32A37" w:rsidRDefault="00232A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լուծույթ ներարկման, 50%/2մլ,  500մգ/մլ, 2մլ սրվակ: Պահպանման նշանները` վախենում է լույսից, կոտրվող է, պահպանել 10˚-25˚ C-ից ցածր պայմաններում:</w:t>
            </w:r>
          </w:p>
        </w:tc>
        <w:tc>
          <w:tcPr>
            <w:tcW w:w="709" w:type="dxa"/>
            <w:vAlign w:val="center"/>
          </w:tcPr>
          <w:p w:rsidR="00232A37" w:rsidRDefault="00232A3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սրվակ</w:t>
            </w:r>
          </w:p>
        </w:tc>
        <w:tc>
          <w:tcPr>
            <w:tcW w:w="850" w:type="dxa"/>
            <w:vAlign w:val="center"/>
          </w:tcPr>
          <w:p w:rsidR="00232A37" w:rsidRDefault="00232A3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232A37" w:rsidRPr="00515EF1" w:rsidRDefault="00232A3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32A37" w:rsidRDefault="00232A3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70</w:t>
            </w:r>
          </w:p>
        </w:tc>
        <w:tc>
          <w:tcPr>
            <w:tcW w:w="993" w:type="dxa"/>
          </w:tcPr>
          <w:p w:rsidR="00232A37" w:rsidRPr="00AB62AB" w:rsidRDefault="00232A37" w:rsidP="00AB62A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bookmarkStart w:id="0" w:name="_GoBack"/>
            <w:r w:rsidRPr="00AB62AB">
              <w:rPr>
                <w:rFonts w:ascii="GHEA Grapalat" w:hAnsi="GHEA Grapalat"/>
                <w:sz w:val="20"/>
                <w:szCs w:val="20"/>
              </w:rPr>
              <w:t>ք. Վանաձոր, Տարոն-2, ՔՇՀ-4/Շ/10-1</w:t>
            </w:r>
            <w:bookmarkEnd w:id="0"/>
          </w:p>
        </w:tc>
        <w:tc>
          <w:tcPr>
            <w:tcW w:w="1275" w:type="dxa"/>
            <w:vAlign w:val="center"/>
          </w:tcPr>
          <w:p w:rsidR="00232A37" w:rsidRDefault="00232A3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70</w:t>
            </w:r>
          </w:p>
        </w:tc>
        <w:tc>
          <w:tcPr>
            <w:tcW w:w="1560" w:type="dxa"/>
          </w:tcPr>
          <w:p w:rsidR="00232A37" w:rsidRDefault="00232A37" w:rsidP="007951C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232A37" w:rsidRDefault="00232A37" w:rsidP="007951C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232A37" w:rsidRPr="00515EF1" w:rsidRDefault="00232A37" w:rsidP="007951C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  <w:r>
              <w:rPr>
                <w:rFonts w:ascii="Sylfaen" w:hAnsi="Sylfaen"/>
                <w:sz w:val="18"/>
                <w:szCs w:val="18"/>
              </w:rPr>
              <w:t>թ. ընթացքում</w:t>
            </w:r>
          </w:p>
        </w:tc>
      </w:tr>
      <w:tr w:rsidR="00232A37" w:rsidRPr="00515EF1" w:rsidTr="003F5FC8">
        <w:trPr>
          <w:trHeight w:val="246"/>
        </w:trPr>
        <w:tc>
          <w:tcPr>
            <w:tcW w:w="706" w:type="dxa"/>
            <w:vAlign w:val="center"/>
          </w:tcPr>
          <w:p w:rsidR="00232A37" w:rsidRDefault="00232A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08" w:type="dxa"/>
            <w:vAlign w:val="center"/>
          </w:tcPr>
          <w:p w:rsidR="00232A37" w:rsidRDefault="00232A3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33621330</w:t>
            </w:r>
          </w:p>
        </w:tc>
        <w:tc>
          <w:tcPr>
            <w:tcW w:w="2502" w:type="dxa"/>
            <w:vAlign w:val="center"/>
          </w:tcPr>
          <w:p w:rsidR="00232A37" w:rsidRDefault="00232A3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նիկեթամիդ</w:t>
            </w:r>
          </w:p>
        </w:tc>
        <w:tc>
          <w:tcPr>
            <w:tcW w:w="759" w:type="dxa"/>
            <w:vAlign w:val="center"/>
          </w:tcPr>
          <w:p w:rsidR="00232A37" w:rsidRDefault="00232A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32A37" w:rsidRDefault="00232A37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լուծույթ ներարկման, 250մգ/մլ;  ամպուլներ 2մ: Պահպանման նշանները` վախենում է լույսից, վախենում է կրակից, կոտրվող է, պահպանել  5-25˚ C-ից </w:t>
            </w: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ցածր պայմաններում:</w:t>
            </w:r>
          </w:p>
        </w:tc>
        <w:tc>
          <w:tcPr>
            <w:tcW w:w="709" w:type="dxa"/>
            <w:vAlign w:val="center"/>
          </w:tcPr>
          <w:p w:rsidR="00232A37" w:rsidRDefault="00232A3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lastRenderedPageBreak/>
              <w:t>ամպ</w:t>
            </w:r>
          </w:p>
        </w:tc>
        <w:tc>
          <w:tcPr>
            <w:tcW w:w="850" w:type="dxa"/>
            <w:vAlign w:val="center"/>
          </w:tcPr>
          <w:p w:rsidR="00232A37" w:rsidRDefault="00232A3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232A37" w:rsidRPr="00515EF1" w:rsidRDefault="00232A3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32A37" w:rsidRDefault="00232A3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232A37" w:rsidRPr="00AB62AB" w:rsidRDefault="00232A37" w:rsidP="00AB62A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B62AB">
              <w:rPr>
                <w:rFonts w:ascii="GHEA Grapalat" w:hAnsi="GHEA Grapalat"/>
                <w:sz w:val="20"/>
                <w:szCs w:val="20"/>
              </w:rPr>
              <w:t>ք. Վանաձոր, Տարոն-2, ՔՇՀ-</w:t>
            </w:r>
            <w:r w:rsidRPr="00AB62AB">
              <w:rPr>
                <w:rFonts w:ascii="GHEA Grapalat" w:hAnsi="GHEA Grapalat"/>
                <w:sz w:val="20"/>
                <w:szCs w:val="20"/>
              </w:rPr>
              <w:lastRenderedPageBreak/>
              <w:t>4/Շ/10-1</w:t>
            </w:r>
          </w:p>
        </w:tc>
        <w:tc>
          <w:tcPr>
            <w:tcW w:w="1275" w:type="dxa"/>
            <w:vAlign w:val="center"/>
          </w:tcPr>
          <w:p w:rsidR="00232A37" w:rsidRDefault="00232A3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10</w:t>
            </w:r>
          </w:p>
        </w:tc>
        <w:tc>
          <w:tcPr>
            <w:tcW w:w="1560" w:type="dxa"/>
          </w:tcPr>
          <w:p w:rsidR="00232A37" w:rsidRDefault="00232A37" w:rsidP="00EC1B3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232A37" w:rsidRDefault="00232A37" w:rsidP="00EC1B3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232A37" w:rsidRPr="00515EF1" w:rsidRDefault="00232A37" w:rsidP="00EC1B3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  <w:r>
              <w:rPr>
                <w:rFonts w:ascii="Sylfaen" w:hAnsi="Sylfaen"/>
                <w:sz w:val="18"/>
                <w:szCs w:val="18"/>
              </w:rPr>
              <w:t xml:space="preserve">թ. </w:t>
            </w:r>
            <w:r>
              <w:rPr>
                <w:rFonts w:ascii="Sylfaen" w:hAnsi="Sylfaen"/>
                <w:sz w:val="18"/>
                <w:szCs w:val="18"/>
              </w:rPr>
              <w:lastRenderedPageBreak/>
              <w:t>ընթացքում</w:t>
            </w:r>
          </w:p>
        </w:tc>
      </w:tr>
      <w:tr w:rsidR="004A1433" w:rsidRPr="00515EF1" w:rsidTr="003F5FC8">
        <w:trPr>
          <w:trHeight w:val="246"/>
        </w:trPr>
        <w:tc>
          <w:tcPr>
            <w:tcW w:w="706" w:type="dxa"/>
            <w:vAlign w:val="center"/>
          </w:tcPr>
          <w:p w:rsidR="004A1433" w:rsidRDefault="004A1433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1308" w:type="dxa"/>
            <w:vAlign w:val="center"/>
          </w:tcPr>
          <w:p w:rsidR="004A1433" w:rsidRDefault="004A1433" w:rsidP="00703DE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33661116</w:t>
            </w:r>
          </w:p>
        </w:tc>
        <w:tc>
          <w:tcPr>
            <w:tcW w:w="2502" w:type="dxa"/>
            <w:vAlign w:val="center"/>
          </w:tcPr>
          <w:p w:rsidR="004A1433" w:rsidRDefault="004A1433" w:rsidP="00703DEF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լիդոկային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լիդոկայինի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) 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lidocaine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lidocaine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hydrochloride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759" w:type="dxa"/>
            <w:vAlign w:val="center"/>
          </w:tcPr>
          <w:p w:rsidR="004A1433" w:rsidRDefault="004A1433" w:rsidP="00703DEF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4A1433" w:rsidRDefault="004A1433" w:rsidP="00703DE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100մգ/մլ,2մլ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ամպուլներ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Պահպանման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նշանները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լույսից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է 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խոնավությունից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կոտրվող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է,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պահպանել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սենյակային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ջերմաստիճանի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պայմաններում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:</w:t>
            </w:r>
          </w:p>
        </w:tc>
        <w:tc>
          <w:tcPr>
            <w:tcW w:w="709" w:type="dxa"/>
            <w:vAlign w:val="center"/>
          </w:tcPr>
          <w:p w:rsidR="004A1433" w:rsidRDefault="004A1433" w:rsidP="00703DEF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ամպ</w:t>
            </w:r>
            <w:proofErr w:type="spellEnd"/>
          </w:p>
        </w:tc>
        <w:tc>
          <w:tcPr>
            <w:tcW w:w="850" w:type="dxa"/>
            <w:vAlign w:val="center"/>
          </w:tcPr>
          <w:p w:rsidR="004A1433" w:rsidRDefault="004A1433" w:rsidP="00703DEF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4A1433" w:rsidRPr="00515EF1" w:rsidRDefault="004A1433" w:rsidP="00703DE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A1433" w:rsidRDefault="004A1433" w:rsidP="00703DE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993" w:type="dxa"/>
          </w:tcPr>
          <w:p w:rsidR="004A1433" w:rsidRPr="00AB62AB" w:rsidRDefault="004A1433" w:rsidP="00703DE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B62AB">
              <w:rPr>
                <w:rFonts w:ascii="GHEA Grapalat" w:hAnsi="GHEA Grapalat"/>
                <w:sz w:val="20"/>
                <w:szCs w:val="20"/>
              </w:rPr>
              <w:t xml:space="preserve">ք. </w:t>
            </w:r>
            <w:proofErr w:type="spellStart"/>
            <w:r w:rsidRPr="00AB62AB">
              <w:rPr>
                <w:rFonts w:ascii="GHEA Grapalat" w:hAnsi="GHEA Grapalat"/>
                <w:sz w:val="20"/>
                <w:szCs w:val="20"/>
              </w:rPr>
              <w:t>Վանաձոր</w:t>
            </w:r>
            <w:proofErr w:type="spellEnd"/>
            <w:r w:rsidRPr="00AB62AB">
              <w:rPr>
                <w:rFonts w:ascii="GHEA Grapalat" w:hAnsi="GHEA Grapalat"/>
                <w:sz w:val="20"/>
                <w:szCs w:val="20"/>
              </w:rPr>
              <w:t>, Տարոն-2, ՔՇՀ-4/Շ/10-1</w:t>
            </w:r>
          </w:p>
        </w:tc>
        <w:tc>
          <w:tcPr>
            <w:tcW w:w="1275" w:type="dxa"/>
            <w:vAlign w:val="center"/>
          </w:tcPr>
          <w:p w:rsidR="004A1433" w:rsidRDefault="004A1433" w:rsidP="00703DE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1560" w:type="dxa"/>
          </w:tcPr>
          <w:p w:rsidR="004A1433" w:rsidRDefault="004A1433" w:rsidP="00703DE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4A1433" w:rsidRDefault="004A1433" w:rsidP="00703DE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4A1433" w:rsidRPr="00515EF1" w:rsidRDefault="004A1433" w:rsidP="00703DE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  <w:r>
              <w:rPr>
                <w:rFonts w:ascii="Sylfaen" w:hAnsi="Sylfaen"/>
                <w:sz w:val="18"/>
                <w:szCs w:val="18"/>
              </w:rPr>
              <w:t xml:space="preserve">թ. </w:t>
            </w:r>
            <w:proofErr w:type="spellStart"/>
            <w:r>
              <w:rPr>
                <w:rFonts w:ascii="Sylfaen" w:hAnsi="Sylfaen"/>
                <w:sz w:val="18"/>
                <w:szCs w:val="18"/>
              </w:rPr>
              <w:t>ընթացքում</w:t>
            </w:r>
            <w:proofErr w:type="spellEnd"/>
          </w:p>
        </w:tc>
      </w:tr>
      <w:tr w:rsidR="004A1433" w:rsidRPr="00515EF1" w:rsidTr="003F5FC8">
        <w:trPr>
          <w:trHeight w:val="246"/>
        </w:trPr>
        <w:tc>
          <w:tcPr>
            <w:tcW w:w="706" w:type="dxa"/>
            <w:vAlign w:val="center"/>
          </w:tcPr>
          <w:p w:rsidR="004A1433" w:rsidRDefault="004A1433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08" w:type="dxa"/>
            <w:vAlign w:val="center"/>
          </w:tcPr>
          <w:p w:rsidR="004A1433" w:rsidRDefault="004A1433" w:rsidP="00703DEF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33661170</w:t>
            </w:r>
          </w:p>
        </w:tc>
        <w:tc>
          <w:tcPr>
            <w:tcW w:w="2502" w:type="dxa"/>
            <w:vAlign w:val="center"/>
          </w:tcPr>
          <w:p w:rsidR="004A1433" w:rsidRDefault="004A1433" w:rsidP="00703DEF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պրոկային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պրոկայինի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>)</w:t>
            </w:r>
          </w:p>
        </w:tc>
        <w:tc>
          <w:tcPr>
            <w:tcW w:w="759" w:type="dxa"/>
            <w:vAlign w:val="center"/>
          </w:tcPr>
          <w:p w:rsidR="004A1433" w:rsidRDefault="004A1433" w:rsidP="00703DEF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4A1433" w:rsidRDefault="004A1433" w:rsidP="00703DEF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>, 5մգ/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(10)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ամպուլներ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5մլ: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Պահպանման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նշանները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լույսից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կրակից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կոտրվող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է,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պահպանել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20˚ C-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ից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ցածր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պայմաններում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>:</w:t>
            </w:r>
          </w:p>
        </w:tc>
        <w:tc>
          <w:tcPr>
            <w:tcW w:w="709" w:type="dxa"/>
            <w:vAlign w:val="center"/>
          </w:tcPr>
          <w:p w:rsidR="004A1433" w:rsidRDefault="004A1433" w:rsidP="00703DEF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ամպ</w:t>
            </w:r>
            <w:proofErr w:type="spellEnd"/>
          </w:p>
        </w:tc>
        <w:tc>
          <w:tcPr>
            <w:tcW w:w="850" w:type="dxa"/>
            <w:vAlign w:val="center"/>
          </w:tcPr>
          <w:p w:rsidR="004A1433" w:rsidRDefault="004A1433" w:rsidP="00703DEF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4A1433" w:rsidRPr="00515EF1" w:rsidRDefault="004A1433" w:rsidP="00703DE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A1433" w:rsidRDefault="004A1433" w:rsidP="00703DE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4A1433" w:rsidRPr="00AB62AB" w:rsidRDefault="004A1433" w:rsidP="00703DE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B62AB">
              <w:rPr>
                <w:rFonts w:ascii="GHEA Grapalat" w:hAnsi="GHEA Grapalat"/>
                <w:sz w:val="20"/>
                <w:szCs w:val="20"/>
              </w:rPr>
              <w:t xml:space="preserve">ք. </w:t>
            </w:r>
            <w:proofErr w:type="spellStart"/>
            <w:r w:rsidRPr="00AB62AB">
              <w:rPr>
                <w:rFonts w:ascii="GHEA Grapalat" w:hAnsi="GHEA Grapalat"/>
                <w:sz w:val="20"/>
                <w:szCs w:val="20"/>
              </w:rPr>
              <w:t>Վանաձոր</w:t>
            </w:r>
            <w:proofErr w:type="spellEnd"/>
            <w:r w:rsidRPr="00AB62AB">
              <w:rPr>
                <w:rFonts w:ascii="GHEA Grapalat" w:hAnsi="GHEA Grapalat"/>
                <w:sz w:val="20"/>
                <w:szCs w:val="20"/>
              </w:rPr>
              <w:t>, Տարոն-2, ՔՇՀ-4/Շ/10-1</w:t>
            </w:r>
          </w:p>
        </w:tc>
        <w:tc>
          <w:tcPr>
            <w:tcW w:w="1275" w:type="dxa"/>
            <w:vAlign w:val="center"/>
          </w:tcPr>
          <w:p w:rsidR="004A1433" w:rsidRDefault="004A1433" w:rsidP="00703DE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560" w:type="dxa"/>
          </w:tcPr>
          <w:p w:rsidR="004A1433" w:rsidRDefault="004A1433" w:rsidP="00703DE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4A1433" w:rsidRDefault="004A1433" w:rsidP="00703DE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4A1433" w:rsidRPr="00515EF1" w:rsidRDefault="004A1433" w:rsidP="00703DE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  <w:r>
              <w:rPr>
                <w:rFonts w:ascii="Sylfaen" w:hAnsi="Sylfaen"/>
                <w:sz w:val="18"/>
                <w:szCs w:val="18"/>
              </w:rPr>
              <w:t xml:space="preserve">թ. </w:t>
            </w:r>
            <w:proofErr w:type="spellStart"/>
            <w:r>
              <w:rPr>
                <w:rFonts w:ascii="Sylfaen" w:hAnsi="Sylfaen"/>
                <w:sz w:val="18"/>
                <w:szCs w:val="18"/>
              </w:rPr>
              <w:t>ընթացքում</w:t>
            </w:r>
            <w:proofErr w:type="spellEnd"/>
          </w:p>
        </w:tc>
      </w:tr>
      <w:tr w:rsidR="004A1433" w:rsidRPr="00515EF1" w:rsidTr="003F5FC8">
        <w:trPr>
          <w:trHeight w:val="246"/>
        </w:trPr>
        <w:tc>
          <w:tcPr>
            <w:tcW w:w="706" w:type="dxa"/>
            <w:vAlign w:val="center"/>
          </w:tcPr>
          <w:p w:rsidR="004A1433" w:rsidRDefault="004A1433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08" w:type="dxa"/>
            <w:vAlign w:val="center"/>
          </w:tcPr>
          <w:p w:rsidR="004A1433" w:rsidRDefault="004A1433" w:rsidP="00703DEF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33141142</w:t>
            </w:r>
          </w:p>
        </w:tc>
        <w:tc>
          <w:tcPr>
            <w:tcW w:w="2502" w:type="dxa"/>
            <w:vAlign w:val="center"/>
          </w:tcPr>
          <w:p w:rsidR="004A1433" w:rsidRDefault="004A1433" w:rsidP="00703DEF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Միանվագ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ներարկիչ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3,0մլ</w:t>
            </w:r>
          </w:p>
        </w:tc>
        <w:tc>
          <w:tcPr>
            <w:tcW w:w="759" w:type="dxa"/>
            <w:vAlign w:val="center"/>
          </w:tcPr>
          <w:p w:rsidR="004A1433" w:rsidRDefault="004A1433" w:rsidP="00703DE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4A1433" w:rsidRDefault="004A1433" w:rsidP="00703DEF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Ներարկիչ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5</w:t>
            </w:r>
            <w:r>
              <w:rPr>
                <w:rFonts w:ascii="GHEA Grapalat" w:hAnsi="GHEA Grapalat" w:cs="Calibri"/>
                <w:sz w:val="20"/>
                <w:szCs w:val="20"/>
              </w:rPr>
              <w:t xml:space="preserve">,0-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եռակոմպոնենտ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ասեղ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21 G, 22G, 23G: 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Հանձնելու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պահին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պիտանելիության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ժամկետի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2/3-ի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առկայություն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,      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Ֆիրմային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նշանի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առկայությունը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Պայմանական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նշանները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>- «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պահել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չոր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տեղում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>»:</w:t>
            </w:r>
          </w:p>
        </w:tc>
        <w:tc>
          <w:tcPr>
            <w:tcW w:w="709" w:type="dxa"/>
            <w:vAlign w:val="center"/>
          </w:tcPr>
          <w:p w:rsidR="004A1433" w:rsidRDefault="004A1433" w:rsidP="00703DEF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lastRenderedPageBreak/>
              <w:t>հատ</w:t>
            </w:r>
            <w:proofErr w:type="spellEnd"/>
          </w:p>
        </w:tc>
        <w:tc>
          <w:tcPr>
            <w:tcW w:w="850" w:type="dxa"/>
            <w:vAlign w:val="center"/>
          </w:tcPr>
          <w:p w:rsidR="004A1433" w:rsidRDefault="004A1433" w:rsidP="00703DEF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4A1433" w:rsidRPr="00515EF1" w:rsidRDefault="004A1433" w:rsidP="00703DE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A1433" w:rsidRDefault="004A1433" w:rsidP="00703DE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hy-AM"/>
              </w:rPr>
              <w:t>3</w:t>
            </w:r>
            <w:r>
              <w:rPr>
                <w:rFonts w:ascii="Calibri" w:hAnsi="Calibri" w:cs="Calibri"/>
                <w:sz w:val="20"/>
                <w:szCs w:val="20"/>
              </w:rPr>
              <w:t>000</w:t>
            </w:r>
          </w:p>
        </w:tc>
        <w:tc>
          <w:tcPr>
            <w:tcW w:w="993" w:type="dxa"/>
          </w:tcPr>
          <w:p w:rsidR="004A1433" w:rsidRPr="00AB62AB" w:rsidRDefault="004A1433" w:rsidP="00703DE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B62AB">
              <w:rPr>
                <w:rFonts w:ascii="GHEA Grapalat" w:hAnsi="GHEA Grapalat"/>
                <w:sz w:val="20"/>
                <w:szCs w:val="20"/>
              </w:rPr>
              <w:t xml:space="preserve">ք. </w:t>
            </w:r>
            <w:proofErr w:type="spellStart"/>
            <w:r w:rsidRPr="00AB62AB">
              <w:rPr>
                <w:rFonts w:ascii="GHEA Grapalat" w:hAnsi="GHEA Grapalat"/>
                <w:sz w:val="20"/>
                <w:szCs w:val="20"/>
              </w:rPr>
              <w:t>Վանաձոր</w:t>
            </w:r>
            <w:proofErr w:type="spellEnd"/>
            <w:r w:rsidRPr="00AB62AB">
              <w:rPr>
                <w:rFonts w:ascii="GHEA Grapalat" w:hAnsi="GHEA Grapalat"/>
                <w:sz w:val="20"/>
                <w:szCs w:val="20"/>
              </w:rPr>
              <w:t>, Տարոն-2, ՔՇՀ-4/Շ/10-1</w:t>
            </w:r>
          </w:p>
        </w:tc>
        <w:tc>
          <w:tcPr>
            <w:tcW w:w="1275" w:type="dxa"/>
            <w:vAlign w:val="center"/>
          </w:tcPr>
          <w:p w:rsidR="004A1433" w:rsidRDefault="004A1433" w:rsidP="00703DE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hy-AM"/>
              </w:rPr>
              <w:t>3</w:t>
            </w:r>
            <w:r>
              <w:rPr>
                <w:rFonts w:ascii="Calibri" w:hAnsi="Calibri" w:cs="Calibri"/>
                <w:sz w:val="20"/>
                <w:szCs w:val="20"/>
              </w:rPr>
              <w:t>000</w:t>
            </w:r>
          </w:p>
        </w:tc>
        <w:tc>
          <w:tcPr>
            <w:tcW w:w="1560" w:type="dxa"/>
          </w:tcPr>
          <w:p w:rsidR="004A1433" w:rsidRDefault="004A1433" w:rsidP="00703DE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4A1433" w:rsidRDefault="004A1433" w:rsidP="00703DE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4A1433" w:rsidRPr="00515EF1" w:rsidRDefault="004A1433" w:rsidP="00703DE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  <w:r>
              <w:rPr>
                <w:rFonts w:ascii="Sylfaen" w:hAnsi="Sylfaen"/>
                <w:sz w:val="18"/>
                <w:szCs w:val="18"/>
              </w:rPr>
              <w:t xml:space="preserve">թ. </w:t>
            </w:r>
            <w:proofErr w:type="spellStart"/>
            <w:r>
              <w:rPr>
                <w:rFonts w:ascii="Sylfaen" w:hAnsi="Sylfaen"/>
                <w:sz w:val="18"/>
                <w:szCs w:val="18"/>
              </w:rPr>
              <w:t>ընթացքում</w:t>
            </w:r>
            <w:proofErr w:type="spellEnd"/>
          </w:p>
        </w:tc>
      </w:tr>
      <w:tr w:rsidR="004A1433" w:rsidRPr="00515EF1" w:rsidTr="003F5FC8">
        <w:trPr>
          <w:trHeight w:val="246"/>
        </w:trPr>
        <w:tc>
          <w:tcPr>
            <w:tcW w:w="706" w:type="dxa"/>
            <w:vAlign w:val="center"/>
          </w:tcPr>
          <w:p w:rsidR="004A1433" w:rsidRDefault="004A1433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1308" w:type="dxa"/>
            <w:vAlign w:val="center"/>
          </w:tcPr>
          <w:p w:rsidR="004A1433" w:rsidRDefault="004A1433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33651199</w:t>
            </w:r>
          </w:p>
        </w:tc>
        <w:tc>
          <w:tcPr>
            <w:tcW w:w="2502" w:type="dxa"/>
            <w:vAlign w:val="center"/>
          </w:tcPr>
          <w:p w:rsidR="004A1433" w:rsidRDefault="004A1433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Հակակատաղության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պատվաստանյութ</w:t>
            </w:r>
            <w:proofErr w:type="spellEnd"/>
          </w:p>
        </w:tc>
        <w:tc>
          <w:tcPr>
            <w:tcW w:w="759" w:type="dxa"/>
            <w:vAlign w:val="center"/>
          </w:tcPr>
          <w:p w:rsidR="004A1433" w:rsidRDefault="004A1433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4A1433" w:rsidRPr="004A1433" w:rsidRDefault="004A1433" w:rsidP="004A1433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A1433">
              <w:rPr>
                <w:rFonts w:ascii="GHEA Grapalat" w:hAnsi="GHEA Grapalat" w:cs="Calibri"/>
                <w:color w:val="000000"/>
                <w:sz w:val="20"/>
                <w:szCs w:val="20"/>
              </w:rPr>
              <w:t>Պատվաստանյութի</w:t>
            </w:r>
            <w:proofErr w:type="spellEnd"/>
            <w:r w:rsidRPr="004A143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1433">
              <w:rPr>
                <w:rFonts w:ascii="GHEA Grapalat" w:hAnsi="GHEA Grapalat" w:cs="Calibri"/>
                <w:color w:val="000000"/>
                <w:sz w:val="20"/>
                <w:szCs w:val="20"/>
              </w:rPr>
              <w:t>մեկ</w:t>
            </w:r>
            <w:proofErr w:type="spellEnd"/>
            <w:r w:rsidRPr="004A143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1433">
              <w:rPr>
                <w:rFonts w:ascii="GHEA Grapalat" w:hAnsi="GHEA Grapalat" w:cs="Calibri"/>
                <w:color w:val="000000"/>
                <w:sz w:val="20"/>
                <w:szCs w:val="20"/>
              </w:rPr>
              <w:t>դեղաչափը</w:t>
            </w:r>
            <w:proofErr w:type="spellEnd"/>
            <w:r w:rsidRPr="004A143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1,0մլ, </w:t>
            </w:r>
            <w:proofErr w:type="spellStart"/>
            <w:r w:rsidRPr="004A1433">
              <w:rPr>
                <w:rFonts w:ascii="GHEA Grapalat" w:hAnsi="GHEA Grapalat" w:cs="Calibri"/>
                <w:color w:val="000000"/>
                <w:sz w:val="20"/>
                <w:szCs w:val="20"/>
              </w:rPr>
              <w:t>պարունակումէ</w:t>
            </w:r>
            <w:proofErr w:type="spellEnd"/>
            <w:r w:rsidRPr="004A143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2,5 ՄՄ-</w:t>
            </w:r>
            <w:proofErr w:type="spellStart"/>
            <w:r w:rsidRPr="004A1433">
              <w:rPr>
                <w:rFonts w:ascii="GHEA Grapalat" w:hAnsi="GHEA Grapalat" w:cs="Calibri"/>
                <w:color w:val="000000"/>
                <w:sz w:val="20"/>
                <w:szCs w:val="20"/>
              </w:rPr>
              <w:t>ից</w:t>
            </w:r>
            <w:proofErr w:type="spellEnd"/>
            <w:r w:rsidRPr="004A143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1433">
              <w:rPr>
                <w:rFonts w:ascii="GHEA Grapalat" w:hAnsi="GHEA Grapalat" w:cs="Calibri"/>
                <w:color w:val="000000"/>
                <w:sz w:val="20"/>
                <w:szCs w:val="20"/>
              </w:rPr>
              <w:t>ոչ</w:t>
            </w:r>
            <w:proofErr w:type="spellEnd"/>
            <w:r w:rsidRPr="004A143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1433">
              <w:rPr>
                <w:rFonts w:ascii="GHEA Grapalat" w:hAnsi="GHEA Grapalat" w:cs="Calibri"/>
                <w:color w:val="000000"/>
                <w:sz w:val="20"/>
                <w:szCs w:val="20"/>
              </w:rPr>
              <w:t>պակաս</w:t>
            </w:r>
            <w:proofErr w:type="spellEnd"/>
            <w:r w:rsidRPr="004A143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1433">
              <w:rPr>
                <w:rFonts w:ascii="GHEA Grapalat" w:hAnsi="GHEA Grapalat" w:cs="Calibri"/>
                <w:color w:val="000000"/>
                <w:sz w:val="20"/>
                <w:szCs w:val="20"/>
              </w:rPr>
              <w:t>կատաղության</w:t>
            </w:r>
            <w:proofErr w:type="spellEnd"/>
            <w:r w:rsidRPr="004A143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1433">
              <w:rPr>
                <w:rFonts w:ascii="GHEA Grapalat" w:hAnsi="GHEA Grapalat" w:cs="Calibri"/>
                <w:color w:val="000000"/>
                <w:sz w:val="20"/>
                <w:szCs w:val="20"/>
              </w:rPr>
              <w:t>վիրուսի</w:t>
            </w:r>
            <w:proofErr w:type="spellEnd"/>
            <w:r w:rsidRPr="004A143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«Վնուկովո-32» </w:t>
            </w:r>
            <w:proofErr w:type="spellStart"/>
            <w:r w:rsidRPr="004A1433">
              <w:rPr>
                <w:rFonts w:ascii="GHEA Grapalat" w:hAnsi="GHEA Grapalat" w:cs="Calibri"/>
                <w:color w:val="000000"/>
                <w:sz w:val="20"/>
                <w:szCs w:val="20"/>
              </w:rPr>
              <w:t>շտամի</w:t>
            </w:r>
            <w:proofErr w:type="spellEnd"/>
            <w:r w:rsidRPr="004A143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1433">
              <w:rPr>
                <w:rFonts w:ascii="GHEA Grapalat" w:hAnsi="GHEA Grapalat" w:cs="Calibri"/>
                <w:color w:val="000000"/>
                <w:sz w:val="20"/>
                <w:szCs w:val="20"/>
              </w:rPr>
              <w:t>յուրահատուկ</w:t>
            </w:r>
            <w:proofErr w:type="spellEnd"/>
            <w:r w:rsidRPr="004A143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1433">
              <w:rPr>
                <w:rFonts w:ascii="GHEA Grapalat" w:hAnsi="GHEA Grapalat" w:cs="Calibri"/>
                <w:color w:val="000000"/>
                <w:sz w:val="20"/>
                <w:szCs w:val="20"/>
              </w:rPr>
              <w:t>հակածինակտիվբաղադրիչ</w:t>
            </w:r>
            <w:proofErr w:type="spellEnd"/>
            <w:r w:rsidRPr="004A143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) , </w:t>
            </w:r>
            <w:proofErr w:type="spellStart"/>
            <w:r w:rsidRPr="004A1433">
              <w:rPr>
                <w:rFonts w:ascii="GHEA Grapalat" w:hAnsi="GHEA Grapalat" w:cs="Calibri"/>
                <w:color w:val="000000"/>
                <w:sz w:val="20"/>
                <w:szCs w:val="20"/>
              </w:rPr>
              <w:t>ալբումին</w:t>
            </w:r>
            <w:proofErr w:type="spellEnd"/>
            <w:r w:rsidRPr="004A1433">
              <w:rPr>
                <w:rFonts w:ascii="GHEA Grapalat" w:hAnsi="GHEA Grapalat" w:cs="Calibri"/>
                <w:color w:val="000000"/>
                <w:sz w:val="20"/>
                <w:szCs w:val="20"/>
              </w:rPr>
              <w:t>` 5,0մգ (</w:t>
            </w:r>
            <w:proofErr w:type="spellStart"/>
            <w:r w:rsidRPr="004A1433">
              <w:rPr>
                <w:rFonts w:ascii="GHEA Grapalat" w:hAnsi="GHEA Grapalat" w:cs="Calibri"/>
                <w:color w:val="000000"/>
                <w:sz w:val="20"/>
                <w:szCs w:val="20"/>
              </w:rPr>
              <w:t>կայունացուցիչ</w:t>
            </w:r>
            <w:proofErr w:type="spellEnd"/>
            <w:r w:rsidRPr="004A143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), </w:t>
            </w:r>
            <w:proofErr w:type="spellStart"/>
            <w:r w:rsidRPr="004A1433">
              <w:rPr>
                <w:rFonts w:ascii="GHEA Grapalat" w:hAnsi="GHEA Grapalat" w:cs="Calibri"/>
                <w:color w:val="000000"/>
                <w:sz w:val="20"/>
                <w:szCs w:val="20"/>
              </w:rPr>
              <w:t>սախարոզա</w:t>
            </w:r>
            <w:proofErr w:type="spellEnd"/>
            <w:r w:rsidRPr="004A1433">
              <w:rPr>
                <w:rFonts w:ascii="GHEA Grapalat" w:hAnsi="GHEA Grapalat" w:cs="Calibri"/>
                <w:color w:val="000000"/>
                <w:sz w:val="20"/>
                <w:szCs w:val="20"/>
              </w:rPr>
              <w:t>` 75,0մգ (</w:t>
            </w:r>
            <w:proofErr w:type="spellStart"/>
            <w:r w:rsidRPr="004A1433">
              <w:rPr>
                <w:rFonts w:ascii="GHEA Grapalat" w:hAnsi="GHEA Grapalat" w:cs="Calibri"/>
                <w:color w:val="000000"/>
                <w:sz w:val="20"/>
                <w:szCs w:val="20"/>
              </w:rPr>
              <w:t>կայունացուցիչ</w:t>
            </w:r>
            <w:proofErr w:type="spellEnd"/>
            <w:r w:rsidRPr="004A143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), </w:t>
            </w:r>
            <w:proofErr w:type="spellStart"/>
            <w:r w:rsidRPr="004A1433">
              <w:rPr>
                <w:rFonts w:ascii="GHEA Grapalat" w:hAnsi="GHEA Grapalat" w:cs="Calibri"/>
                <w:color w:val="000000"/>
                <w:sz w:val="20"/>
                <w:szCs w:val="20"/>
              </w:rPr>
              <w:t>ժելատին</w:t>
            </w:r>
            <w:proofErr w:type="spellEnd"/>
            <w:r w:rsidRPr="004A1433">
              <w:rPr>
                <w:rFonts w:ascii="GHEA Grapalat" w:hAnsi="GHEA Grapalat" w:cs="Calibri"/>
                <w:color w:val="000000"/>
                <w:sz w:val="20"/>
                <w:szCs w:val="20"/>
              </w:rPr>
              <w:t>` 10,0մգ (</w:t>
            </w:r>
            <w:proofErr w:type="spellStart"/>
            <w:r w:rsidRPr="004A1433">
              <w:rPr>
                <w:rFonts w:ascii="GHEA Grapalat" w:hAnsi="GHEA Grapalat" w:cs="Calibri"/>
                <w:color w:val="000000"/>
                <w:sz w:val="20"/>
                <w:szCs w:val="20"/>
              </w:rPr>
              <w:t>ձևակազմավորող</w:t>
            </w:r>
            <w:proofErr w:type="spellEnd"/>
            <w:r w:rsidRPr="004A143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): </w:t>
            </w:r>
            <w:proofErr w:type="spellStart"/>
            <w:r w:rsidRPr="004A1433">
              <w:rPr>
                <w:rFonts w:ascii="GHEA Grapalat" w:hAnsi="GHEA Grapalat" w:cs="Calibri"/>
                <w:color w:val="000000"/>
                <w:sz w:val="20"/>
                <w:szCs w:val="20"/>
              </w:rPr>
              <w:t>Սպիտակ</w:t>
            </w:r>
            <w:proofErr w:type="spellEnd"/>
            <w:r w:rsidRPr="004A143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1433">
              <w:rPr>
                <w:rFonts w:ascii="GHEA Grapalat" w:hAnsi="GHEA Grapalat" w:cs="Calibri"/>
                <w:color w:val="000000"/>
                <w:sz w:val="20"/>
                <w:szCs w:val="20"/>
              </w:rPr>
              <w:t>գույնի</w:t>
            </w:r>
            <w:proofErr w:type="spellEnd"/>
            <w:r w:rsidRPr="004A143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1433">
              <w:rPr>
                <w:rFonts w:ascii="GHEA Grapalat" w:hAnsi="GHEA Grapalat" w:cs="Calibri"/>
                <w:color w:val="000000"/>
                <w:sz w:val="20"/>
                <w:szCs w:val="20"/>
              </w:rPr>
              <w:t>ծակոտկեն</w:t>
            </w:r>
            <w:proofErr w:type="spellEnd"/>
            <w:r w:rsidRPr="004A143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A1433">
              <w:rPr>
                <w:rFonts w:ascii="GHEA Grapalat" w:hAnsi="GHEA Grapalat" w:cs="Calibri"/>
                <w:color w:val="000000"/>
                <w:sz w:val="20"/>
                <w:szCs w:val="20"/>
              </w:rPr>
              <w:t>հիգրոսկոպիկ</w:t>
            </w:r>
            <w:proofErr w:type="spellEnd"/>
            <w:r w:rsidRPr="004A143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1433">
              <w:rPr>
                <w:rFonts w:ascii="GHEA Grapalat" w:hAnsi="GHEA Grapalat" w:cs="Calibri"/>
                <w:color w:val="000000"/>
                <w:sz w:val="20"/>
                <w:szCs w:val="20"/>
              </w:rPr>
              <w:t>զանգված</w:t>
            </w:r>
            <w:proofErr w:type="spellEnd"/>
            <w:r w:rsidRPr="004A143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է: </w:t>
            </w:r>
            <w:proofErr w:type="gramEnd"/>
          </w:p>
          <w:p w:rsidR="004A1433" w:rsidRDefault="004A1433" w:rsidP="004A1433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4A1433">
              <w:rPr>
                <w:rFonts w:ascii="GHEA Grapalat" w:hAnsi="GHEA Grapalat" w:cs="Calibri"/>
                <w:color w:val="000000"/>
                <w:sz w:val="20"/>
                <w:szCs w:val="20"/>
              </w:rPr>
              <w:t>Պահպանման</w:t>
            </w:r>
            <w:proofErr w:type="spellEnd"/>
            <w:r w:rsidRPr="004A143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1433">
              <w:rPr>
                <w:rFonts w:ascii="GHEA Grapalat" w:hAnsi="GHEA Grapalat" w:cs="Calibri"/>
                <w:color w:val="000000"/>
                <w:sz w:val="20"/>
                <w:szCs w:val="20"/>
              </w:rPr>
              <w:t>եղանակը</w:t>
            </w:r>
            <w:proofErr w:type="spellEnd"/>
            <w:r w:rsidRPr="004A143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4A1433">
              <w:rPr>
                <w:rFonts w:ascii="GHEA Grapalat" w:hAnsi="GHEA Grapalat" w:cs="Calibri"/>
                <w:color w:val="000000"/>
                <w:sz w:val="20"/>
                <w:szCs w:val="20"/>
              </w:rPr>
              <w:t>պահել</w:t>
            </w:r>
            <w:proofErr w:type="spellEnd"/>
            <w:r w:rsidRPr="004A143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1433">
              <w:rPr>
                <w:rFonts w:ascii="GHEA Grapalat" w:hAnsi="GHEA Grapalat" w:cs="Calibri"/>
                <w:color w:val="000000"/>
                <w:sz w:val="20"/>
                <w:szCs w:val="20"/>
              </w:rPr>
              <w:t>չոր</w:t>
            </w:r>
            <w:proofErr w:type="spellEnd"/>
            <w:r w:rsidRPr="004A143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A1433">
              <w:rPr>
                <w:rFonts w:ascii="GHEA Grapalat" w:hAnsi="GHEA Grapalat" w:cs="Calibri"/>
                <w:color w:val="000000"/>
                <w:sz w:val="20"/>
                <w:szCs w:val="20"/>
              </w:rPr>
              <w:t>մութ</w:t>
            </w:r>
            <w:proofErr w:type="spellEnd"/>
            <w:r w:rsidRPr="004A143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1433">
              <w:rPr>
                <w:rFonts w:ascii="GHEA Grapalat" w:hAnsi="GHEA Grapalat" w:cs="Calibri"/>
                <w:color w:val="000000"/>
                <w:sz w:val="20"/>
                <w:szCs w:val="20"/>
              </w:rPr>
              <w:t>տեղում</w:t>
            </w:r>
            <w:proofErr w:type="spellEnd"/>
            <w:r w:rsidRPr="004A143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2-8°C-ի </w:t>
            </w:r>
            <w:proofErr w:type="spellStart"/>
            <w:r w:rsidRPr="004A1433">
              <w:rPr>
                <w:rFonts w:ascii="GHEA Grapalat" w:hAnsi="GHEA Grapalat" w:cs="Calibri"/>
                <w:color w:val="000000"/>
                <w:sz w:val="20"/>
                <w:szCs w:val="20"/>
              </w:rPr>
              <w:t>պայմաններում</w:t>
            </w:r>
            <w:proofErr w:type="spellEnd"/>
          </w:p>
        </w:tc>
        <w:tc>
          <w:tcPr>
            <w:tcW w:w="709" w:type="dxa"/>
            <w:vAlign w:val="center"/>
          </w:tcPr>
          <w:p w:rsidR="004A1433" w:rsidRDefault="004A1433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4A1433">
              <w:rPr>
                <w:rFonts w:ascii="GHEA Grapalat" w:hAnsi="GHEA Grapalat" w:cs="Calibri"/>
                <w:color w:val="000000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850" w:type="dxa"/>
            <w:vAlign w:val="center"/>
          </w:tcPr>
          <w:p w:rsidR="004A1433" w:rsidRDefault="004A1433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4A1433" w:rsidRPr="00515EF1" w:rsidRDefault="004A1433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A1433" w:rsidRPr="004A1433" w:rsidRDefault="004A1433">
            <w:pPr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  <w:r>
              <w:rPr>
                <w:rFonts w:ascii="Calibri" w:hAnsi="Calibri" w:cs="Calibri"/>
                <w:sz w:val="20"/>
                <w:szCs w:val="20"/>
                <w:lang w:val="hy-AM"/>
              </w:rPr>
              <w:t>0</w:t>
            </w:r>
          </w:p>
        </w:tc>
        <w:tc>
          <w:tcPr>
            <w:tcW w:w="993" w:type="dxa"/>
          </w:tcPr>
          <w:p w:rsidR="004A1433" w:rsidRDefault="004A1433" w:rsidP="00AB62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4A1433" w:rsidRDefault="004A1433" w:rsidP="00AB62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4A1433" w:rsidRDefault="004A1433" w:rsidP="00AB62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4A1433" w:rsidRDefault="004A1433" w:rsidP="00AB62A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4A1433" w:rsidRPr="004A1433" w:rsidRDefault="004A1433" w:rsidP="004A1433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A1433">
              <w:rPr>
                <w:rFonts w:ascii="GHEA Grapalat" w:hAnsi="GHEA Grapalat"/>
                <w:sz w:val="20"/>
                <w:szCs w:val="20"/>
                <w:lang w:val="hy-AM"/>
              </w:rPr>
              <w:t>ք. Վանաձոր, Տարոն-2, ՔՇՀ-4/Շ/10-1</w:t>
            </w:r>
          </w:p>
        </w:tc>
        <w:tc>
          <w:tcPr>
            <w:tcW w:w="1275" w:type="dxa"/>
            <w:vAlign w:val="center"/>
          </w:tcPr>
          <w:p w:rsidR="004A1433" w:rsidRPr="004A1433" w:rsidRDefault="004A1433">
            <w:pPr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  <w:r>
              <w:rPr>
                <w:rFonts w:ascii="Calibri" w:hAnsi="Calibri" w:cs="Calibri"/>
                <w:sz w:val="20"/>
                <w:szCs w:val="20"/>
                <w:lang w:val="hy-AM"/>
              </w:rPr>
              <w:t>0</w:t>
            </w:r>
          </w:p>
        </w:tc>
        <w:tc>
          <w:tcPr>
            <w:tcW w:w="1560" w:type="dxa"/>
          </w:tcPr>
          <w:p w:rsidR="004A1433" w:rsidRDefault="004A1433" w:rsidP="00EC1B3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4A1433" w:rsidRDefault="004A1433" w:rsidP="00EC1B3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4A1433" w:rsidRDefault="004A1433" w:rsidP="00EC1B3D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4A1433" w:rsidRDefault="004A1433" w:rsidP="00EC1B3D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4A1433" w:rsidRDefault="004A1433" w:rsidP="00EC1B3D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4A1433" w:rsidRPr="00515EF1" w:rsidRDefault="004A1433" w:rsidP="00EC1B3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  <w:r>
              <w:rPr>
                <w:rFonts w:ascii="Sylfaen" w:hAnsi="Sylfaen"/>
                <w:sz w:val="18"/>
                <w:szCs w:val="18"/>
              </w:rPr>
              <w:t>թ. ընթացքում</w:t>
            </w:r>
          </w:p>
        </w:tc>
      </w:tr>
    </w:tbl>
    <w:p w:rsidR="0079478D" w:rsidRPr="00232A37" w:rsidRDefault="0079478D"/>
    <w:p w:rsidR="0079478D" w:rsidRPr="004A1433" w:rsidRDefault="0079478D" w:rsidP="0079478D">
      <w:r w:rsidRPr="004A1433">
        <w:t xml:space="preserve">1. </w:t>
      </w:r>
      <w:proofErr w:type="spellStart"/>
      <w:r w:rsidRPr="0079478D">
        <w:rPr>
          <w:rFonts w:ascii="Sylfaen" w:hAnsi="Sylfaen" w:cs="Sylfaen"/>
          <w:lang w:val="en-US"/>
        </w:rPr>
        <w:t>Համաձայն</w:t>
      </w:r>
      <w:proofErr w:type="spellEnd"/>
      <w:r w:rsidRPr="004A1433">
        <w:t xml:space="preserve"> </w:t>
      </w:r>
      <w:r w:rsidRPr="0079478D">
        <w:rPr>
          <w:rFonts w:ascii="Sylfaen" w:hAnsi="Sylfaen" w:cs="Sylfaen"/>
          <w:lang w:val="en-US"/>
        </w:rPr>
        <w:t>ՀՀ</w:t>
      </w:r>
      <w:r w:rsidRPr="004A1433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Կառավարության</w:t>
      </w:r>
      <w:proofErr w:type="spellEnd"/>
      <w:r w:rsidRPr="004A1433">
        <w:t xml:space="preserve"> 2013 </w:t>
      </w:r>
      <w:proofErr w:type="spellStart"/>
      <w:r w:rsidRPr="0079478D">
        <w:rPr>
          <w:rFonts w:ascii="Sylfaen" w:hAnsi="Sylfaen" w:cs="Sylfaen"/>
          <w:lang w:val="en-US"/>
        </w:rPr>
        <w:t>թվ</w:t>
      </w:r>
      <w:proofErr w:type="spellEnd"/>
      <w:r w:rsidRPr="004A1433">
        <w:t>.-</w:t>
      </w:r>
      <w:r w:rsidRPr="0079478D">
        <w:rPr>
          <w:rFonts w:ascii="Sylfaen" w:hAnsi="Sylfaen" w:cs="Sylfaen"/>
          <w:lang w:val="en-US"/>
        </w:rPr>
        <w:t>ի</w:t>
      </w:r>
      <w:r w:rsidRPr="004A1433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մայիսի</w:t>
      </w:r>
      <w:proofErr w:type="spellEnd"/>
      <w:r w:rsidRPr="004A1433">
        <w:t xml:space="preserve"> 2-</w:t>
      </w:r>
      <w:r w:rsidRPr="0079478D">
        <w:rPr>
          <w:rFonts w:ascii="Sylfaen" w:hAnsi="Sylfaen" w:cs="Sylfaen"/>
          <w:lang w:val="en-US"/>
        </w:rPr>
        <w:t>ի</w:t>
      </w:r>
      <w:r w:rsidRPr="004A1433">
        <w:t xml:space="preserve">  </w:t>
      </w:r>
      <w:r w:rsidRPr="0079478D">
        <w:rPr>
          <w:lang w:val="en-US"/>
        </w:rPr>
        <w:t>N</w:t>
      </w:r>
      <w:r w:rsidRPr="004A1433">
        <w:t xml:space="preserve"> 502-</w:t>
      </w:r>
      <w:r w:rsidRPr="0079478D">
        <w:rPr>
          <w:rFonts w:ascii="Sylfaen" w:hAnsi="Sylfaen" w:cs="Sylfaen"/>
          <w:lang w:val="en-US"/>
        </w:rPr>
        <w:t>Ն</w:t>
      </w:r>
      <w:r w:rsidRPr="004A1433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որոշման</w:t>
      </w:r>
      <w:proofErr w:type="spellEnd"/>
      <w:r w:rsidRPr="004A1433">
        <w:t xml:space="preserve"> 7-</w:t>
      </w:r>
      <w:proofErr w:type="spellStart"/>
      <w:r w:rsidRPr="0079478D">
        <w:rPr>
          <w:rFonts w:ascii="Sylfaen" w:hAnsi="Sylfaen" w:cs="Sylfaen"/>
          <w:lang w:val="en-US"/>
        </w:rPr>
        <w:t>րդ</w:t>
      </w:r>
      <w:proofErr w:type="spellEnd"/>
      <w:r w:rsidRPr="004A1433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կետի</w:t>
      </w:r>
      <w:proofErr w:type="spellEnd"/>
      <w:r w:rsidRPr="0079478D">
        <w:rPr>
          <w:rFonts w:ascii="Sylfaen" w:hAnsi="Sylfaen" w:cs="Sylfaen"/>
          <w:lang w:val="en-US"/>
        </w:rPr>
        <w:t>՝</w:t>
      </w:r>
      <w:r w:rsidRPr="004A1433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դեղի</w:t>
      </w:r>
      <w:proofErr w:type="spellEnd"/>
      <w:r w:rsidRPr="004A1433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պիտանիության</w:t>
      </w:r>
      <w:proofErr w:type="spellEnd"/>
      <w:r w:rsidRPr="004A1433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ժամկետները</w:t>
      </w:r>
      <w:proofErr w:type="spellEnd"/>
      <w:r w:rsidRPr="004A1433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գնորդին</w:t>
      </w:r>
      <w:proofErr w:type="spellEnd"/>
      <w:r w:rsidRPr="004A1433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հանձնման</w:t>
      </w:r>
      <w:proofErr w:type="spellEnd"/>
      <w:r w:rsidRPr="004A1433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պահին</w:t>
      </w:r>
      <w:proofErr w:type="spellEnd"/>
      <w:r w:rsidRPr="004A1433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պետք</w:t>
      </w:r>
      <w:proofErr w:type="spellEnd"/>
      <w:r w:rsidRPr="004A1433"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4A1433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լինեն</w:t>
      </w:r>
      <w:proofErr w:type="spellEnd"/>
      <w:r w:rsidRPr="004A1433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հետևյալը</w:t>
      </w:r>
      <w:proofErr w:type="spellEnd"/>
      <w:r w:rsidRPr="004A1433">
        <w:t>`</w:t>
      </w:r>
      <w:r w:rsidRPr="0079478D">
        <w:rPr>
          <w:rFonts w:ascii="Sylfaen" w:hAnsi="Sylfaen" w:cs="Sylfaen"/>
          <w:lang w:val="en-US"/>
        </w:rPr>
        <w:t>ա</w:t>
      </w:r>
      <w:r w:rsidRPr="004A1433">
        <w:t xml:space="preserve">. 2,5 </w:t>
      </w:r>
      <w:proofErr w:type="spellStart"/>
      <w:r w:rsidRPr="0079478D">
        <w:rPr>
          <w:rFonts w:ascii="Sylfaen" w:hAnsi="Sylfaen" w:cs="Sylfaen"/>
          <w:lang w:val="en-US"/>
        </w:rPr>
        <w:t>տարվանից</w:t>
      </w:r>
      <w:proofErr w:type="spellEnd"/>
      <w:r w:rsidRPr="004A1433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ավելի</w:t>
      </w:r>
      <w:proofErr w:type="spellEnd"/>
      <w:r w:rsidRPr="004A1433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պիտանիության</w:t>
      </w:r>
      <w:proofErr w:type="spellEnd"/>
      <w:r w:rsidRPr="004A1433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ժամկետ</w:t>
      </w:r>
      <w:proofErr w:type="spellEnd"/>
      <w:r w:rsidRPr="004A1433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ունեցող</w:t>
      </w:r>
      <w:proofErr w:type="spellEnd"/>
      <w:r w:rsidRPr="004A1433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դեղերը</w:t>
      </w:r>
      <w:proofErr w:type="spellEnd"/>
      <w:r w:rsidRPr="004A1433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հանձման</w:t>
      </w:r>
      <w:proofErr w:type="spellEnd"/>
      <w:r w:rsidRPr="004A1433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պահին</w:t>
      </w:r>
      <w:proofErr w:type="spellEnd"/>
      <w:r w:rsidRPr="004A1433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պետք</w:t>
      </w:r>
      <w:proofErr w:type="spellEnd"/>
      <w:r w:rsidRPr="004A1433"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4A1433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ունենան</w:t>
      </w:r>
      <w:proofErr w:type="spellEnd"/>
      <w:r w:rsidRPr="004A1433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առնվազն</w:t>
      </w:r>
      <w:proofErr w:type="spellEnd"/>
      <w:r w:rsidRPr="004A1433">
        <w:t xml:space="preserve"> 2 </w:t>
      </w:r>
      <w:proofErr w:type="spellStart"/>
      <w:r w:rsidRPr="0079478D">
        <w:rPr>
          <w:rFonts w:ascii="Sylfaen" w:hAnsi="Sylfaen" w:cs="Sylfaen"/>
          <w:lang w:val="en-US"/>
        </w:rPr>
        <w:t>տարի</w:t>
      </w:r>
      <w:proofErr w:type="spellEnd"/>
      <w:r w:rsidRPr="004A1433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մնացորդային</w:t>
      </w:r>
      <w:proofErr w:type="spellEnd"/>
      <w:r w:rsidRPr="004A1433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պիտանիության</w:t>
      </w:r>
      <w:proofErr w:type="spellEnd"/>
      <w:r w:rsidRPr="004A1433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ժամկետ</w:t>
      </w:r>
      <w:proofErr w:type="spellEnd"/>
      <w:r w:rsidRPr="004A1433">
        <w:t xml:space="preserve">, </w:t>
      </w:r>
      <w:r w:rsidRPr="0079478D">
        <w:rPr>
          <w:rFonts w:ascii="Sylfaen" w:hAnsi="Sylfaen" w:cs="Sylfaen"/>
          <w:lang w:val="en-US"/>
        </w:rPr>
        <w:t>բ</w:t>
      </w:r>
      <w:r w:rsidRPr="004A1433">
        <w:t xml:space="preserve">. </w:t>
      </w:r>
      <w:proofErr w:type="spellStart"/>
      <w:r w:rsidRPr="0079478D">
        <w:rPr>
          <w:rFonts w:ascii="Sylfaen" w:hAnsi="Sylfaen" w:cs="Sylfaen"/>
          <w:lang w:val="en-US"/>
        </w:rPr>
        <w:t>մինչև</w:t>
      </w:r>
      <w:proofErr w:type="spellEnd"/>
      <w:r w:rsidRPr="004A1433">
        <w:t xml:space="preserve"> 2,5 </w:t>
      </w:r>
      <w:proofErr w:type="spellStart"/>
      <w:r w:rsidRPr="0079478D">
        <w:rPr>
          <w:rFonts w:ascii="Sylfaen" w:hAnsi="Sylfaen" w:cs="Sylfaen"/>
          <w:lang w:val="en-US"/>
        </w:rPr>
        <w:t>տարի</w:t>
      </w:r>
      <w:proofErr w:type="spellEnd"/>
      <w:r w:rsidRPr="004A1433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պիտանիության</w:t>
      </w:r>
      <w:proofErr w:type="spellEnd"/>
      <w:r w:rsidRPr="004A1433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ժամկետ</w:t>
      </w:r>
      <w:proofErr w:type="spellEnd"/>
      <w:r w:rsidRPr="004A1433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ունեցող</w:t>
      </w:r>
      <w:proofErr w:type="spellEnd"/>
      <w:r w:rsidRPr="004A1433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դեղերը</w:t>
      </w:r>
      <w:proofErr w:type="spellEnd"/>
      <w:r w:rsidRPr="004A1433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հանձման</w:t>
      </w:r>
      <w:proofErr w:type="spellEnd"/>
      <w:r w:rsidRPr="004A1433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պահին</w:t>
      </w:r>
      <w:proofErr w:type="spellEnd"/>
      <w:r w:rsidRPr="004A1433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պետք</w:t>
      </w:r>
      <w:proofErr w:type="spellEnd"/>
      <w:r w:rsidRPr="004A1433"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4A1433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ունենան</w:t>
      </w:r>
      <w:proofErr w:type="spellEnd"/>
      <w:r w:rsidRPr="004A1433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դեղի</w:t>
      </w:r>
      <w:proofErr w:type="spellEnd"/>
      <w:r w:rsidRPr="004A1433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ընդհանուր</w:t>
      </w:r>
      <w:proofErr w:type="spellEnd"/>
      <w:r w:rsidRPr="004A1433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պիտանիության</w:t>
      </w:r>
      <w:proofErr w:type="spellEnd"/>
      <w:r w:rsidRPr="004A1433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ժամկետի</w:t>
      </w:r>
      <w:proofErr w:type="spellEnd"/>
      <w:r w:rsidRPr="004A1433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առնվազն</w:t>
      </w:r>
      <w:proofErr w:type="spellEnd"/>
      <w:r w:rsidRPr="004A1433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երկու</w:t>
      </w:r>
      <w:proofErr w:type="spellEnd"/>
      <w:r w:rsidRPr="004A1433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երրորդը</w:t>
      </w:r>
      <w:proofErr w:type="spellEnd"/>
      <w:r w:rsidRPr="004A1433">
        <w:t xml:space="preserve">,  </w:t>
      </w:r>
      <w:r w:rsidRPr="0079478D">
        <w:rPr>
          <w:rFonts w:ascii="Sylfaen" w:hAnsi="Sylfaen" w:cs="Sylfaen"/>
          <w:lang w:val="en-US"/>
        </w:rPr>
        <w:t>գ</w:t>
      </w:r>
      <w:r w:rsidRPr="004A1433">
        <w:t xml:space="preserve">. </w:t>
      </w:r>
      <w:proofErr w:type="spellStart"/>
      <w:r w:rsidRPr="0079478D">
        <w:rPr>
          <w:rFonts w:ascii="Sylfaen" w:hAnsi="Sylfaen" w:cs="Sylfaen"/>
          <w:lang w:val="en-US"/>
        </w:rPr>
        <w:t>առանձին</w:t>
      </w:r>
      <w:proofErr w:type="spellEnd"/>
      <w:r w:rsidRPr="004A1433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դեպքերում</w:t>
      </w:r>
      <w:proofErr w:type="spellEnd"/>
      <w:r w:rsidRPr="004A1433">
        <w:t xml:space="preserve">, </w:t>
      </w:r>
      <w:proofErr w:type="spellStart"/>
      <w:r w:rsidRPr="0079478D">
        <w:rPr>
          <w:rFonts w:ascii="Sylfaen" w:hAnsi="Sylfaen" w:cs="Sylfaen"/>
          <w:lang w:val="en-US"/>
        </w:rPr>
        <w:t>այն</w:t>
      </w:r>
      <w:proofErr w:type="spellEnd"/>
      <w:r w:rsidRPr="004A1433"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4A1433">
        <w:t xml:space="preserve">` </w:t>
      </w:r>
      <w:proofErr w:type="spellStart"/>
      <w:r w:rsidRPr="0079478D">
        <w:rPr>
          <w:rFonts w:ascii="Sylfaen" w:hAnsi="Sylfaen" w:cs="Sylfaen"/>
          <w:lang w:val="en-US"/>
        </w:rPr>
        <w:t>հիվանդների</w:t>
      </w:r>
      <w:proofErr w:type="spellEnd"/>
      <w:r w:rsidRPr="004A1433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անհետաձգելի</w:t>
      </w:r>
      <w:proofErr w:type="spellEnd"/>
      <w:r w:rsidRPr="004A1433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պահանջի</w:t>
      </w:r>
      <w:proofErr w:type="spellEnd"/>
      <w:r w:rsidRPr="004A1433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lastRenderedPageBreak/>
        <w:t>բավարարման</w:t>
      </w:r>
      <w:proofErr w:type="spellEnd"/>
      <w:r w:rsidRPr="004A1433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հիմնավորված</w:t>
      </w:r>
      <w:proofErr w:type="spellEnd"/>
      <w:r w:rsidRPr="004A1433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անհրաժեշտությունը</w:t>
      </w:r>
      <w:proofErr w:type="spellEnd"/>
      <w:r w:rsidRPr="004A1433">
        <w:t xml:space="preserve">, </w:t>
      </w:r>
      <w:proofErr w:type="spellStart"/>
      <w:r w:rsidRPr="0079478D">
        <w:rPr>
          <w:rFonts w:ascii="Sylfaen" w:hAnsi="Sylfaen" w:cs="Sylfaen"/>
          <w:lang w:val="en-US"/>
        </w:rPr>
        <w:t>դեղի</w:t>
      </w:r>
      <w:proofErr w:type="spellEnd"/>
      <w:r w:rsidRPr="004A1433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սպառման</w:t>
      </w:r>
      <w:proofErr w:type="spellEnd"/>
      <w:r w:rsidRPr="004A1433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համար</w:t>
      </w:r>
      <w:proofErr w:type="spellEnd"/>
      <w:r w:rsidRPr="004A1433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սահմանված</w:t>
      </w:r>
      <w:proofErr w:type="spellEnd"/>
      <w:r w:rsidRPr="004A1433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պիտանիության</w:t>
      </w:r>
      <w:proofErr w:type="spellEnd"/>
      <w:r w:rsidRPr="004A1433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կարճ</w:t>
      </w:r>
      <w:proofErr w:type="spellEnd"/>
      <w:r w:rsidRPr="004A1433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ժամկետները</w:t>
      </w:r>
      <w:proofErr w:type="spellEnd"/>
      <w:r w:rsidRPr="004A1433">
        <w:t xml:space="preserve">, </w:t>
      </w:r>
      <w:proofErr w:type="spellStart"/>
      <w:r w:rsidRPr="0079478D">
        <w:rPr>
          <w:rFonts w:ascii="Sylfaen" w:hAnsi="Sylfaen" w:cs="Sylfaen"/>
          <w:lang w:val="en-US"/>
        </w:rPr>
        <w:t>դեղը</w:t>
      </w:r>
      <w:proofErr w:type="spellEnd"/>
      <w:r w:rsidRPr="004A1433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հանձման</w:t>
      </w:r>
      <w:proofErr w:type="spellEnd"/>
      <w:r w:rsidRPr="004A1433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պահին</w:t>
      </w:r>
      <w:proofErr w:type="spellEnd"/>
      <w:r w:rsidRPr="004A1433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կարող</w:t>
      </w:r>
      <w:proofErr w:type="spellEnd"/>
      <w:r w:rsidRPr="004A1433"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4A1433">
        <w:t xml:space="preserve">  </w:t>
      </w:r>
      <w:proofErr w:type="spellStart"/>
      <w:r w:rsidRPr="0079478D">
        <w:rPr>
          <w:rFonts w:ascii="Sylfaen" w:hAnsi="Sylfaen" w:cs="Sylfaen"/>
          <w:lang w:val="en-US"/>
        </w:rPr>
        <w:t>ունենալ</w:t>
      </w:r>
      <w:proofErr w:type="spellEnd"/>
      <w:r w:rsidRPr="004A1433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դեղի</w:t>
      </w:r>
      <w:proofErr w:type="spellEnd"/>
      <w:r w:rsidRPr="004A1433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ընդհանուր</w:t>
      </w:r>
      <w:proofErr w:type="spellEnd"/>
      <w:r w:rsidRPr="004A1433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պիտանիության</w:t>
      </w:r>
      <w:proofErr w:type="spellEnd"/>
      <w:r w:rsidRPr="004A1433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ժամկետի</w:t>
      </w:r>
      <w:proofErr w:type="spellEnd"/>
      <w:r w:rsidRPr="004A1433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առնվազն</w:t>
      </w:r>
      <w:proofErr w:type="spellEnd"/>
      <w:r w:rsidRPr="004A1433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մեկ</w:t>
      </w:r>
      <w:proofErr w:type="spellEnd"/>
      <w:r w:rsidRPr="004A1433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երկրորդը</w:t>
      </w:r>
      <w:proofErr w:type="spellEnd"/>
      <w:r w:rsidRPr="004A1433">
        <w:t>:</w:t>
      </w:r>
    </w:p>
    <w:p w:rsidR="0079478D" w:rsidRPr="004A1433" w:rsidRDefault="0079478D" w:rsidP="0079478D">
      <w:proofErr w:type="spellStart"/>
      <w:r w:rsidRPr="0079478D">
        <w:rPr>
          <w:rFonts w:ascii="Sylfaen" w:hAnsi="Sylfaen" w:cs="Sylfaen"/>
          <w:lang w:val="en-US"/>
        </w:rPr>
        <w:t>Բոլոր</w:t>
      </w:r>
      <w:proofErr w:type="spellEnd"/>
      <w:r w:rsidRPr="004A1433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հղումների</w:t>
      </w:r>
      <w:proofErr w:type="spellEnd"/>
      <w:r w:rsidRPr="004A1433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դեպքում</w:t>
      </w:r>
      <w:proofErr w:type="spellEnd"/>
      <w:r w:rsidRPr="004A1433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հասկանալ</w:t>
      </w:r>
      <w:proofErr w:type="spellEnd"/>
      <w:r w:rsidRPr="004A1433">
        <w:t xml:space="preserve"> &lt;&lt;</w:t>
      </w:r>
      <w:proofErr w:type="spellStart"/>
      <w:r w:rsidRPr="0079478D">
        <w:rPr>
          <w:rFonts w:ascii="Sylfaen" w:hAnsi="Sylfaen" w:cs="Sylfaen"/>
          <w:lang w:val="en-US"/>
        </w:rPr>
        <w:t>կամ</w:t>
      </w:r>
      <w:proofErr w:type="spellEnd"/>
      <w:r w:rsidRPr="004A1433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համարժեք</w:t>
      </w:r>
      <w:proofErr w:type="spellEnd"/>
      <w:r w:rsidRPr="004A1433">
        <w:t xml:space="preserve"> &gt;&gt; </w:t>
      </w:r>
      <w:proofErr w:type="spellStart"/>
      <w:r w:rsidRPr="0079478D">
        <w:rPr>
          <w:rFonts w:ascii="Sylfaen" w:hAnsi="Sylfaen" w:cs="Sylfaen"/>
          <w:lang w:val="en-US"/>
        </w:rPr>
        <w:t>արտահայտությունը</w:t>
      </w:r>
      <w:proofErr w:type="spellEnd"/>
      <w:r w:rsidRPr="004A1433">
        <w:t>:</w:t>
      </w:r>
    </w:p>
    <w:p w:rsidR="0079478D" w:rsidRPr="004A1433" w:rsidRDefault="00232A37" w:rsidP="0079478D">
      <w:r>
        <w:rPr>
          <w:lang w:val="hy-AM"/>
        </w:rPr>
        <w:t>2</w:t>
      </w:r>
      <w:r w:rsidR="00AB62AB" w:rsidRPr="004A1433">
        <w:rPr>
          <w:rFonts w:ascii="GHEA Grapalat"/>
        </w:rPr>
        <w:t>.</w:t>
      </w:r>
      <w:r w:rsidRPr="00AB62AB">
        <w:rPr>
          <w:rFonts w:ascii="GHEA Grapalat" w:hAnsi="GHEA Grapalat"/>
          <w:lang w:val="hy-AM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Ապրանքի</w:t>
      </w:r>
      <w:proofErr w:type="spellEnd"/>
      <w:r w:rsidRPr="004A1433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մատակարարման</w:t>
      </w:r>
      <w:proofErr w:type="spellEnd"/>
      <w:r w:rsidRPr="004A1433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ժամկետը</w:t>
      </w:r>
      <w:proofErr w:type="spellEnd"/>
      <w:r w:rsidRPr="004A1433">
        <w:rPr>
          <w:rFonts w:ascii="GHEA Grapalat" w:hAnsi="GHEA Grapalat"/>
        </w:rPr>
        <w:t xml:space="preserve">, </w:t>
      </w:r>
      <w:proofErr w:type="spellStart"/>
      <w:r w:rsidRPr="00AB62AB">
        <w:rPr>
          <w:rFonts w:ascii="GHEA Grapalat" w:hAnsi="GHEA Grapalat"/>
          <w:lang w:val="en-US"/>
        </w:rPr>
        <w:t>իսկ</w:t>
      </w:r>
      <w:proofErr w:type="spellEnd"/>
      <w:r w:rsidRPr="004A1433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փուլային</w:t>
      </w:r>
      <w:proofErr w:type="spellEnd"/>
      <w:r w:rsidRPr="004A1433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մատակարարման</w:t>
      </w:r>
      <w:proofErr w:type="spellEnd"/>
      <w:r w:rsidRPr="004A1433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դեպքում</w:t>
      </w:r>
      <w:proofErr w:type="spellEnd"/>
      <w:r w:rsidRPr="004A1433">
        <w:rPr>
          <w:rFonts w:ascii="GHEA Grapalat" w:hAnsi="GHEA Grapalat"/>
        </w:rPr>
        <w:t xml:space="preserve">` </w:t>
      </w:r>
      <w:proofErr w:type="spellStart"/>
      <w:r w:rsidRPr="00AB62AB">
        <w:rPr>
          <w:rFonts w:ascii="GHEA Grapalat" w:hAnsi="GHEA Grapalat"/>
          <w:lang w:val="en-US"/>
        </w:rPr>
        <w:t>առաջին</w:t>
      </w:r>
      <w:proofErr w:type="spellEnd"/>
      <w:r w:rsidRPr="004A1433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փուլի</w:t>
      </w:r>
      <w:proofErr w:type="spellEnd"/>
      <w:r w:rsidRPr="004A1433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մատակարարման</w:t>
      </w:r>
      <w:proofErr w:type="spellEnd"/>
      <w:r w:rsidRPr="004A1433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ժամկետը</w:t>
      </w:r>
      <w:proofErr w:type="spellEnd"/>
      <w:r w:rsidRPr="004A1433">
        <w:rPr>
          <w:rFonts w:ascii="GHEA Grapalat" w:hAnsi="GHEA Grapalat"/>
        </w:rPr>
        <w:t xml:space="preserve">, </w:t>
      </w:r>
      <w:proofErr w:type="spellStart"/>
      <w:r w:rsidRPr="00AB62AB">
        <w:rPr>
          <w:rFonts w:ascii="GHEA Grapalat" w:hAnsi="GHEA Grapalat"/>
          <w:lang w:val="en-US"/>
        </w:rPr>
        <w:t>պետք</w:t>
      </w:r>
      <w:proofErr w:type="spellEnd"/>
      <w:r w:rsidRPr="004A1433">
        <w:rPr>
          <w:rFonts w:ascii="GHEA Grapalat" w:hAnsi="GHEA Grapalat"/>
        </w:rPr>
        <w:t xml:space="preserve"> </w:t>
      </w:r>
      <w:r w:rsidRPr="00AB62AB">
        <w:rPr>
          <w:rFonts w:ascii="GHEA Grapalat" w:hAnsi="GHEA Grapalat"/>
          <w:lang w:val="en-US"/>
        </w:rPr>
        <w:t>է</w:t>
      </w:r>
      <w:r w:rsidRPr="004A1433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սահմանվի</w:t>
      </w:r>
      <w:proofErr w:type="spellEnd"/>
      <w:r w:rsidRPr="004A1433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առնվազն</w:t>
      </w:r>
      <w:proofErr w:type="spellEnd"/>
      <w:r w:rsidRPr="004A1433">
        <w:rPr>
          <w:rFonts w:ascii="GHEA Grapalat" w:hAnsi="GHEA Grapalat"/>
        </w:rPr>
        <w:t xml:space="preserve"> 20 </w:t>
      </w:r>
      <w:proofErr w:type="spellStart"/>
      <w:r w:rsidRPr="00AB62AB">
        <w:rPr>
          <w:rFonts w:ascii="GHEA Grapalat" w:hAnsi="GHEA Grapalat"/>
          <w:lang w:val="en-US"/>
        </w:rPr>
        <w:t>օրացուցային</w:t>
      </w:r>
      <w:proofErr w:type="spellEnd"/>
      <w:r w:rsidRPr="004A1433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օր</w:t>
      </w:r>
      <w:proofErr w:type="spellEnd"/>
      <w:r w:rsidRPr="004A1433">
        <w:rPr>
          <w:rFonts w:ascii="GHEA Grapalat" w:hAnsi="GHEA Grapalat"/>
        </w:rPr>
        <w:t xml:space="preserve">, </w:t>
      </w:r>
      <w:proofErr w:type="spellStart"/>
      <w:r w:rsidRPr="00AB62AB">
        <w:rPr>
          <w:rFonts w:ascii="GHEA Grapalat" w:hAnsi="GHEA Grapalat"/>
          <w:lang w:val="en-US"/>
        </w:rPr>
        <w:t>որի</w:t>
      </w:r>
      <w:proofErr w:type="spellEnd"/>
      <w:r w:rsidRPr="004A1433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հաշվարկը</w:t>
      </w:r>
      <w:proofErr w:type="spellEnd"/>
      <w:r w:rsidRPr="004A1433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կատարվում</w:t>
      </w:r>
      <w:proofErr w:type="spellEnd"/>
      <w:r w:rsidRPr="004A1433">
        <w:rPr>
          <w:rFonts w:ascii="GHEA Grapalat" w:hAnsi="GHEA Grapalat"/>
        </w:rPr>
        <w:t xml:space="preserve"> </w:t>
      </w:r>
      <w:r w:rsidRPr="00AB62AB">
        <w:rPr>
          <w:rFonts w:ascii="GHEA Grapalat" w:hAnsi="GHEA Grapalat"/>
          <w:lang w:val="en-US"/>
        </w:rPr>
        <w:t>է</w:t>
      </w:r>
      <w:r w:rsidRPr="004A1433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պայմանագրով</w:t>
      </w:r>
      <w:proofErr w:type="spellEnd"/>
      <w:r w:rsidRPr="004A1433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նախատեսված</w:t>
      </w:r>
      <w:proofErr w:type="spellEnd"/>
      <w:r w:rsidRPr="004A1433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կողմերի</w:t>
      </w:r>
      <w:proofErr w:type="spellEnd"/>
      <w:r w:rsidRPr="004A1433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իրավունքների</w:t>
      </w:r>
      <w:proofErr w:type="spellEnd"/>
      <w:r w:rsidRPr="004A1433">
        <w:rPr>
          <w:rFonts w:ascii="GHEA Grapalat" w:hAnsi="GHEA Grapalat"/>
        </w:rPr>
        <w:t xml:space="preserve"> </w:t>
      </w:r>
      <w:r w:rsidRPr="00AB62AB">
        <w:rPr>
          <w:rFonts w:ascii="GHEA Grapalat" w:hAnsi="GHEA Grapalat"/>
          <w:lang w:val="en-US"/>
        </w:rPr>
        <w:t>և</w:t>
      </w:r>
      <w:r w:rsidRPr="004A1433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պարտականությունների</w:t>
      </w:r>
      <w:proofErr w:type="spellEnd"/>
      <w:r w:rsidRPr="004A1433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կատարման</w:t>
      </w:r>
      <w:proofErr w:type="spellEnd"/>
      <w:r w:rsidRPr="004A1433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պայմանն</w:t>
      </w:r>
      <w:proofErr w:type="spellEnd"/>
      <w:r w:rsidRPr="004A1433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ուժի</w:t>
      </w:r>
      <w:proofErr w:type="spellEnd"/>
      <w:r w:rsidRPr="004A1433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մեջ</w:t>
      </w:r>
      <w:proofErr w:type="spellEnd"/>
      <w:r w:rsidRPr="004A1433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մտնելու</w:t>
      </w:r>
      <w:proofErr w:type="spellEnd"/>
      <w:r w:rsidRPr="004A1433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օրը</w:t>
      </w:r>
      <w:proofErr w:type="spellEnd"/>
      <w:r w:rsidRPr="004A1433">
        <w:rPr>
          <w:rFonts w:ascii="GHEA Grapalat" w:hAnsi="GHEA Grapalat"/>
        </w:rPr>
        <w:t xml:space="preserve">, </w:t>
      </w:r>
      <w:proofErr w:type="spellStart"/>
      <w:r w:rsidRPr="00AB62AB">
        <w:rPr>
          <w:rFonts w:ascii="GHEA Grapalat" w:hAnsi="GHEA Grapalat"/>
          <w:lang w:val="en-US"/>
        </w:rPr>
        <w:t>բացառությամբ</w:t>
      </w:r>
      <w:proofErr w:type="spellEnd"/>
      <w:r w:rsidRPr="004A1433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այն</w:t>
      </w:r>
      <w:proofErr w:type="spellEnd"/>
      <w:r w:rsidRPr="004A1433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դեպքի</w:t>
      </w:r>
      <w:proofErr w:type="spellEnd"/>
      <w:r w:rsidRPr="004A1433">
        <w:rPr>
          <w:rFonts w:ascii="GHEA Grapalat" w:hAnsi="GHEA Grapalat"/>
        </w:rPr>
        <w:t xml:space="preserve">, </w:t>
      </w:r>
      <w:proofErr w:type="spellStart"/>
      <w:r w:rsidRPr="00AB62AB">
        <w:rPr>
          <w:rFonts w:ascii="GHEA Grapalat" w:hAnsi="GHEA Grapalat"/>
          <w:lang w:val="en-US"/>
        </w:rPr>
        <w:t>երբ</w:t>
      </w:r>
      <w:proofErr w:type="spellEnd"/>
      <w:r w:rsidRPr="004A1433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ընտրված</w:t>
      </w:r>
      <w:proofErr w:type="spellEnd"/>
      <w:r w:rsidRPr="004A1433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մասնակիցը</w:t>
      </w:r>
      <w:proofErr w:type="spellEnd"/>
      <w:r w:rsidRPr="004A1433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համաձայնում</w:t>
      </w:r>
      <w:proofErr w:type="spellEnd"/>
      <w:r w:rsidRPr="004A1433">
        <w:rPr>
          <w:rFonts w:ascii="GHEA Grapalat" w:hAnsi="GHEA Grapalat"/>
        </w:rPr>
        <w:t xml:space="preserve"> </w:t>
      </w:r>
      <w:r w:rsidRPr="00AB62AB">
        <w:rPr>
          <w:rFonts w:ascii="GHEA Grapalat" w:hAnsi="GHEA Grapalat"/>
          <w:lang w:val="en-US"/>
        </w:rPr>
        <w:t>է</w:t>
      </w:r>
      <w:r w:rsidRPr="004A1433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ապրանքը</w:t>
      </w:r>
      <w:proofErr w:type="spellEnd"/>
      <w:r w:rsidRPr="004A1433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մատակարարել</w:t>
      </w:r>
      <w:proofErr w:type="spellEnd"/>
      <w:r w:rsidRPr="004A1433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ավելի</w:t>
      </w:r>
      <w:proofErr w:type="spellEnd"/>
      <w:r w:rsidRPr="004A1433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կարճ</w:t>
      </w:r>
      <w:proofErr w:type="spellEnd"/>
      <w:r w:rsidRPr="004A1433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ժամկետում</w:t>
      </w:r>
      <w:proofErr w:type="spellEnd"/>
      <w:r w:rsidRPr="004A1433">
        <w:rPr>
          <w:rFonts w:ascii="GHEA Grapalat" w:hAnsi="GHEA Grapalat"/>
        </w:rPr>
        <w:t xml:space="preserve">: </w:t>
      </w:r>
      <w:proofErr w:type="spellStart"/>
      <w:r w:rsidRPr="00AB62AB">
        <w:rPr>
          <w:rFonts w:ascii="GHEA Grapalat" w:hAnsi="GHEA Grapalat"/>
          <w:lang w:val="en-US"/>
        </w:rPr>
        <w:t>Այնուհետև</w:t>
      </w:r>
      <w:proofErr w:type="spellEnd"/>
      <w:r w:rsidRPr="004A1433">
        <w:rPr>
          <w:rFonts w:ascii="GHEA Grapalat" w:hAnsi="GHEA Grapalat"/>
        </w:rPr>
        <w:t xml:space="preserve">, </w:t>
      </w:r>
      <w:proofErr w:type="spellStart"/>
      <w:r w:rsidRPr="00AB62AB">
        <w:rPr>
          <w:rFonts w:ascii="GHEA Grapalat" w:hAnsi="GHEA Grapalat"/>
          <w:lang w:val="en-US"/>
        </w:rPr>
        <w:t>մատակարարումները</w:t>
      </w:r>
      <w:proofErr w:type="spellEnd"/>
      <w:r w:rsidRPr="004A1433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պետք</w:t>
      </w:r>
      <w:proofErr w:type="spellEnd"/>
      <w:r w:rsidRPr="004A1433">
        <w:rPr>
          <w:rFonts w:ascii="GHEA Grapalat" w:hAnsi="GHEA Grapalat"/>
        </w:rPr>
        <w:t xml:space="preserve"> </w:t>
      </w:r>
      <w:r w:rsidRPr="00AB62AB">
        <w:rPr>
          <w:rFonts w:ascii="GHEA Grapalat" w:hAnsi="GHEA Grapalat"/>
          <w:lang w:val="en-US"/>
        </w:rPr>
        <w:t>է</w:t>
      </w:r>
      <w:r w:rsidRPr="004A1433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իրականացվեն</w:t>
      </w:r>
      <w:proofErr w:type="spellEnd"/>
      <w:r w:rsidRPr="004A1433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ըստ</w:t>
      </w:r>
      <w:proofErr w:type="spellEnd"/>
      <w:r w:rsidRPr="004A1433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փաստացի</w:t>
      </w:r>
      <w:proofErr w:type="spellEnd"/>
      <w:r w:rsidRPr="004A1433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պատվերների</w:t>
      </w:r>
      <w:proofErr w:type="spellEnd"/>
      <w:r w:rsidRPr="004A1433">
        <w:rPr>
          <w:rFonts w:ascii="GHEA Grapalat" w:hAnsi="GHEA Grapalat"/>
        </w:rPr>
        <w:t xml:space="preserve">` </w:t>
      </w:r>
      <w:proofErr w:type="spellStart"/>
      <w:r w:rsidRPr="00AB62AB">
        <w:rPr>
          <w:rFonts w:ascii="GHEA Grapalat" w:hAnsi="GHEA Grapalat"/>
          <w:lang w:val="en-US"/>
        </w:rPr>
        <w:t>ոչ</w:t>
      </w:r>
      <w:proofErr w:type="spellEnd"/>
      <w:r w:rsidRPr="004A1433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ուշ</w:t>
      </w:r>
      <w:proofErr w:type="spellEnd"/>
      <w:r w:rsidRPr="004A1433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քան</w:t>
      </w:r>
      <w:proofErr w:type="spellEnd"/>
      <w:r w:rsidRPr="004A1433">
        <w:rPr>
          <w:rFonts w:ascii="GHEA Grapalat" w:hAnsi="GHEA Grapalat"/>
        </w:rPr>
        <w:t xml:space="preserve"> 5 </w:t>
      </w:r>
      <w:proofErr w:type="spellStart"/>
      <w:r w:rsidRPr="00AB62AB">
        <w:rPr>
          <w:rFonts w:ascii="GHEA Grapalat" w:hAnsi="GHEA Grapalat"/>
          <w:lang w:val="en-US"/>
        </w:rPr>
        <w:t>աշխատանքային</w:t>
      </w:r>
      <w:proofErr w:type="spellEnd"/>
      <w:r w:rsidRPr="004A1433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օրվա</w:t>
      </w:r>
      <w:proofErr w:type="spellEnd"/>
      <w:r w:rsidRPr="004A1433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ընթացքում</w:t>
      </w:r>
      <w:proofErr w:type="spellEnd"/>
      <w:r w:rsidRPr="004A1433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Մատակարարման</w:t>
      </w:r>
      <w:proofErr w:type="spellEnd"/>
      <w:r w:rsidRPr="004A1433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վերջնաժամկետը</w:t>
      </w:r>
      <w:proofErr w:type="spellEnd"/>
      <w:r w:rsidRPr="004A1433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չի</w:t>
      </w:r>
      <w:proofErr w:type="spellEnd"/>
      <w:r w:rsidRPr="004A1433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կարող</w:t>
      </w:r>
      <w:proofErr w:type="spellEnd"/>
      <w:r w:rsidRPr="004A1433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ավել</w:t>
      </w:r>
      <w:proofErr w:type="spellEnd"/>
      <w:r w:rsidRPr="004A1433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լինել</w:t>
      </w:r>
      <w:proofErr w:type="spellEnd"/>
      <w:r w:rsidRPr="004A1433">
        <w:rPr>
          <w:rFonts w:ascii="GHEA Grapalat" w:hAnsi="GHEA Grapalat"/>
        </w:rPr>
        <w:t xml:space="preserve">, </w:t>
      </w:r>
      <w:proofErr w:type="spellStart"/>
      <w:r w:rsidRPr="00AB62AB">
        <w:rPr>
          <w:rFonts w:ascii="GHEA Grapalat" w:hAnsi="GHEA Grapalat"/>
          <w:lang w:val="en-US"/>
        </w:rPr>
        <w:t>քան</w:t>
      </w:r>
      <w:proofErr w:type="spellEnd"/>
      <w:r w:rsidRPr="004A1433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տվյալ</w:t>
      </w:r>
      <w:proofErr w:type="spellEnd"/>
      <w:r w:rsidRPr="004A1433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տարվա</w:t>
      </w:r>
      <w:proofErr w:type="spellEnd"/>
      <w:r w:rsidRPr="004A1433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դեկտեմբերի</w:t>
      </w:r>
      <w:proofErr w:type="spellEnd"/>
      <w:r w:rsidRPr="004A1433">
        <w:rPr>
          <w:rFonts w:ascii="GHEA Grapalat" w:hAnsi="GHEA Grapalat"/>
        </w:rPr>
        <w:t xml:space="preserve"> 25-</w:t>
      </w:r>
      <w:r w:rsidRPr="00AB62AB">
        <w:rPr>
          <w:rFonts w:ascii="GHEA Grapalat" w:hAnsi="GHEA Grapalat"/>
          <w:lang w:val="en-US"/>
        </w:rPr>
        <w:t>ը</w:t>
      </w:r>
      <w:r w:rsidRPr="004A1433">
        <w:rPr>
          <w:rFonts w:ascii="GHEA Grapalat" w:hAnsi="GHEA Grapalat"/>
        </w:rPr>
        <w:t>:</w:t>
      </w:r>
    </w:p>
    <w:sectPr w:rsidR="0079478D" w:rsidRPr="004A1433" w:rsidSect="0079478D">
      <w:headerReference w:type="default" r:id="rId7"/>
      <w:pgSz w:w="16838" w:h="11906" w:orient="landscape"/>
      <w:pgMar w:top="1276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1CB" w:rsidRDefault="007951CB" w:rsidP="0079478D">
      <w:pPr>
        <w:spacing w:after="0" w:line="240" w:lineRule="auto"/>
      </w:pPr>
      <w:r>
        <w:separator/>
      </w:r>
    </w:p>
  </w:endnote>
  <w:endnote w:type="continuationSeparator" w:id="0">
    <w:p w:rsidR="007951CB" w:rsidRDefault="007951CB" w:rsidP="00794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1CB" w:rsidRDefault="007951CB" w:rsidP="0079478D">
      <w:pPr>
        <w:spacing w:after="0" w:line="240" w:lineRule="auto"/>
      </w:pPr>
      <w:r>
        <w:separator/>
      </w:r>
    </w:p>
  </w:footnote>
  <w:footnote w:type="continuationSeparator" w:id="0">
    <w:p w:rsidR="007951CB" w:rsidRDefault="007951CB" w:rsidP="007947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1CB" w:rsidRPr="005E1F72" w:rsidRDefault="007951CB" w:rsidP="0079478D">
    <w:pPr>
      <w:jc w:val="center"/>
      <w:rPr>
        <w:rFonts w:ascii="GHEA Grapalat" w:hAnsi="GHEA Grapalat"/>
        <w:sz w:val="20"/>
        <w:lang w:val="hy-AM"/>
      </w:rPr>
    </w:pPr>
  </w:p>
  <w:p w:rsidR="007951CB" w:rsidRPr="005E1F72" w:rsidRDefault="007951CB" w:rsidP="0079478D">
    <w:pPr>
      <w:jc w:val="center"/>
      <w:rPr>
        <w:rFonts w:ascii="GHEA Grapalat" w:hAnsi="GHEA Grapalat"/>
        <w:sz w:val="20"/>
        <w:lang w:val="hy-AM"/>
      </w:rPr>
    </w:pPr>
    <w:r w:rsidRPr="005E1F72">
      <w:rPr>
        <w:rFonts w:ascii="GHEA Grapalat" w:hAnsi="GHEA Grapalat"/>
        <w:sz w:val="20"/>
        <w:lang w:val="hy-AM"/>
      </w:rPr>
      <w:t>ՏԵԽՆԻԿԱԿԱՆ ԲՆՈՒԹԱԳԻՐ - ԳՆՄԱՆ ԺԱՄԱՆԱԿԱՑՈՒՅՑ*</w:t>
    </w:r>
  </w:p>
  <w:p w:rsidR="007951CB" w:rsidRDefault="007951CB" w:rsidP="0079478D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9478D"/>
    <w:rsid w:val="00042E68"/>
    <w:rsid w:val="000E6F29"/>
    <w:rsid w:val="000F6620"/>
    <w:rsid w:val="001E15BB"/>
    <w:rsid w:val="00232A37"/>
    <w:rsid w:val="00255983"/>
    <w:rsid w:val="004A1433"/>
    <w:rsid w:val="007661EA"/>
    <w:rsid w:val="0079478D"/>
    <w:rsid w:val="007951CB"/>
    <w:rsid w:val="00891120"/>
    <w:rsid w:val="008C2185"/>
    <w:rsid w:val="00AB62AB"/>
    <w:rsid w:val="00AB6814"/>
    <w:rsid w:val="00D5179D"/>
    <w:rsid w:val="00D76259"/>
    <w:rsid w:val="00DE2000"/>
    <w:rsid w:val="00E11875"/>
    <w:rsid w:val="00F97A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8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947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9478D"/>
  </w:style>
  <w:style w:type="paragraph" w:styleId="a5">
    <w:name w:val="footer"/>
    <w:basedOn w:val="a"/>
    <w:link w:val="a6"/>
    <w:uiPriority w:val="99"/>
    <w:semiHidden/>
    <w:unhideWhenUsed/>
    <w:rsid w:val="007947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9478D"/>
  </w:style>
  <w:style w:type="paragraph" w:styleId="2">
    <w:name w:val="Body Text Indent 2"/>
    <w:basedOn w:val="a"/>
    <w:link w:val="20"/>
    <w:rsid w:val="007661EA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bidi="ru-RU"/>
    </w:rPr>
  </w:style>
  <w:style w:type="character" w:customStyle="1" w:styleId="20">
    <w:name w:val="Основной текст с отступом 2 Знак"/>
    <w:basedOn w:val="a0"/>
    <w:link w:val="2"/>
    <w:rsid w:val="007661EA"/>
    <w:rPr>
      <w:rFonts w:ascii="Baltica" w:eastAsia="Times New Roman" w:hAnsi="Baltica" w:cs="Times New Roman"/>
      <w:sz w:val="20"/>
      <w:szCs w:val="20"/>
      <w:lang w:bidi="ru-RU"/>
    </w:rPr>
  </w:style>
  <w:style w:type="paragraph" w:styleId="a7">
    <w:name w:val="footnote text"/>
    <w:basedOn w:val="a"/>
    <w:link w:val="a8"/>
    <w:semiHidden/>
    <w:rsid w:val="007661EA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bidi="ru-RU"/>
    </w:rPr>
  </w:style>
  <w:style w:type="character" w:customStyle="1" w:styleId="a8">
    <w:name w:val="Текст сноски Знак"/>
    <w:basedOn w:val="a0"/>
    <w:link w:val="a7"/>
    <w:semiHidden/>
    <w:rsid w:val="007661EA"/>
    <w:rPr>
      <w:rFonts w:ascii="Times Armenian" w:eastAsia="Times New Roman" w:hAnsi="Times Armenian" w:cs="Times New Roman"/>
      <w:sz w:val="20"/>
      <w:szCs w:val="20"/>
      <w:lang w:bidi="ru-RU"/>
    </w:rPr>
  </w:style>
  <w:style w:type="character" w:styleId="a9">
    <w:name w:val="footnote reference"/>
    <w:semiHidden/>
    <w:rsid w:val="007661EA"/>
    <w:rPr>
      <w:vertAlign w:val="superscript"/>
    </w:rPr>
  </w:style>
  <w:style w:type="paragraph" w:styleId="HTML">
    <w:name w:val="HTML Preformatted"/>
    <w:basedOn w:val="a"/>
    <w:link w:val="HTML0"/>
    <w:uiPriority w:val="99"/>
    <w:unhideWhenUsed/>
    <w:rsid w:val="007661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7661EA"/>
    <w:rPr>
      <w:rFonts w:ascii="Courier New" w:eastAsia="Times New Roman" w:hAnsi="Courier New" w:cs="Courier New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4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dell</cp:lastModifiedBy>
  <cp:revision>11</cp:revision>
  <dcterms:created xsi:type="dcterms:W3CDTF">2024-08-23T11:16:00Z</dcterms:created>
  <dcterms:modified xsi:type="dcterms:W3CDTF">2025-05-14T21:28:00Z</dcterms:modified>
</cp:coreProperties>
</file>