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2025թվականի կարիքների համար գրենական պիտույքների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2025թվականի կարիքների համար գրենական պիտույքների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2025թվականի կարիքների համար գրենական պիտույքների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2025թվականի կարիքների համար գրենական պիտույքների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համայնքապետարանի 2025 թվականի կարիքների համար գրենական պիտույքների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