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3E58DC" w14:textId="7E2FA67F" w:rsidR="00096865" w:rsidRPr="005939DE" w:rsidRDefault="007B188A" w:rsidP="00AA3CB2">
      <w:pPr>
        <w:pStyle w:val="aa"/>
        <w:spacing w:line="360" w:lineRule="auto"/>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639C52E" w14:textId="3B4A0443" w:rsidR="00E02529" w:rsidRPr="00F775E6" w:rsidRDefault="00F775E6" w:rsidP="00E02529">
      <w:pPr>
        <w:jc w:val="center"/>
        <w:rPr>
          <w:rFonts w:ascii="GHEA Grapalat" w:hAnsi="GHEA Grapalat"/>
        </w:rPr>
      </w:pPr>
      <w:r>
        <w:rPr>
          <w:rFonts w:ascii="GHEA Grapalat" w:hAnsi="GHEA Grapalat"/>
        </w:rPr>
        <w:t>ЛЕКАРСТВО</w:t>
      </w:r>
    </w:p>
    <w:p w14:paraId="6402DBAE" w14:textId="77777777" w:rsidR="00071D1C" w:rsidRPr="005E1F72" w:rsidRDefault="00071D1C" w:rsidP="00EF3662">
      <w:pPr>
        <w:jc w:val="center"/>
        <w:rPr>
          <w:rFonts w:ascii="GHEA Grapalat" w:hAnsi="GHEA Grapalat"/>
          <w:sz w:val="18"/>
          <w:lang w:val="hy-AM"/>
        </w:rPr>
      </w:pPr>
    </w:p>
    <w:p w14:paraId="4B023A35" w14:textId="77777777" w:rsidR="00071D1C" w:rsidRDefault="00071D1C" w:rsidP="00EF3662">
      <w:pPr>
        <w:jc w:val="center"/>
        <w:rPr>
          <w:rFonts w:ascii="GHEA Grapalat" w:hAnsi="GHEA Grapalat"/>
          <w:sz w:val="20"/>
        </w:rPr>
      </w:pPr>
      <w:r w:rsidRPr="005E1F72">
        <w:rPr>
          <w:rFonts w:ascii="GHEA Grapalat" w:hAnsi="GHEA Grapalat"/>
          <w:sz w:val="20"/>
          <w:lang w:val="hy-AM"/>
        </w:rPr>
        <w:t>ՏԵԽՆԻԿԱԿԱՆ ԲՆՈՒԹԱԳԻՐ - ԳՆՄԱՆ ԺԱՄԱՆԱԿԱՑՈՒՅՑ*</w:t>
      </w:r>
    </w:p>
    <w:p w14:paraId="78AB6AA2" w14:textId="77777777" w:rsidR="00F775E6" w:rsidRPr="0032517C" w:rsidRDefault="00F775E6" w:rsidP="00F775E6">
      <w:pPr>
        <w:jc w:val="center"/>
        <w:rPr>
          <w:rFonts w:ascii="GHEA Grapalat" w:hAnsi="GHEA Grapalat"/>
          <w:sz w:val="20"/>
          <w:lang w:val="ru-RU"/>
        </w:rPr>
      </w:pPr>
      <w:r w:rsidRPr="0032517C">
        <w:rPr>
          <w:rFonts w:ascii="GHEA Grapalat" w:hAnsi="GHEA Grapalat"/>
          <w:lang w:val="ru-RU"/>
        </w:rPr>
        <w:t>ТЕХНИЧЕСКАЯ ХАРАКТЕРИСТИКА-ГРАФИК ЗАКУПКИ</w:t>
      </w:r>
    </w:p>
    <w:p w14:paraId="34674413" w14:textId="77777777" w:rsidR="00F775E6" w:rsidRPr="00F775E6" w:rsidRDefault="00F775E6" w:rsidP="00EF3662">
      <w:pPr>
        <w:jc w:val="center"/>
        <w:rPr>
          <w:rFonts w:ascii="GHEA Grapalat" w:hAnsi="GHEA Grapalat"/>
          <w:sz w:val="20"/>
        </w:rPr>
      </w:pPr>
    </w:p>
    <w:p w14:paraId="0E8195BF" w14:textId="4C2AEBD6" w:rsidR="00D10B0C" w:rsidRPr="00613B6E" w:rsidRDefault="00071D1C" w:rsidP="0067415D">
      <w:pPr>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ՀՀ դրամ</w:t>
      </w:r>
    </w:p>
    <w:tbl>
      <w:tblPr>
        <w:tblpPr w:leftFromText="180" w:rightFromText="180" w:vertAnchor="text" w:tblpY="1"/>
        <w:tblOverlap w:val="never"/>
        <w:tblW w:w="1532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76"/>
        <w:gridCol w:w="1843"/>
        <w:gridCol w:w="708"/>
        <w:gridCol w:w="3969"/>
        <w:gridCol w:w="1134"/>
        <w:gridCol w:w="3261"/>
        <w:gridCol w:w="850"/>
        <w:gridCol w:w="1276"/>
      </w:tblGrid>
      <w:tr w:rsidR="00EA178E" w:rsidRPr="0000401F" w14:paraId="340343D3" w14:textId="6B5F68C5" w:rsidTr="00EA178E">
        <w:tc>
          <w:tcPr>
            <w:tcW w:w="9936" w:type="dxa"/>
            <w:gridSpan w:val="6"/>
          </w:tcPr>
          <w:p w14:paraId="2BC808B8" w14:textId="77777777" w:rsidR="00EA178E" w:rsidRPr="0000401F" w:rsidRDefault="00EA178E" w:rsidP="00371A6F">
            <w:pPr>
              <w:jc w:val="center"/>
              <w:rPr>
                <w:rFonts w:ascii="GHEA Grapalat" w:hAnsi="GHEA Grapalat"/>
                <w:sz w:val="18"/>
              </w:rPr>
            </w:pPr>
            <w:proofErr w:type="spellStart"/>
            <w:r w:rsidRPr="0000401F">
              <w:rPr>
                <w:rFonts w:ascii="GHEA Grapalat" w:hAnsi="GHEA Grapalat"/>
                <w:sz w:val="18"/>
              </w:rPr>
              <w:t>Ապրանքի</w:t>
            </w:r>
            <w:proofErr w:type="spellEnd"/>
          </w:p>
        </w:tc>
        <w:tc>
          <w:tcPr>
            <w:tcW w:w="3261" w:type="dxa"/>
          </w:tcPr>
          <w:p w14:paraId="09CFDCD4" w14:textId="77777777" w:rsidR="00EA178E" w:rsidRPr="0000401F" w:rsidRDefault="00EA178E" w:rsidP="00371A6F">
            <w:pPr>
              <w:jc w:val="center"/>
              <w:rPr>
                <w:rFonts w:ascii="GHEA Grapalat" w:hAnsi="GHEA Grapalat"/>
                <w:sz w:val="18"/>
              </w:rPr>
            </w:pPr>
          </w:p>
        </w:tc>
        <w:tc>
          <w:tcPr>
            <w:tcW w:w="850" w:type="dxa"/>
          </w:tcPr>
          <w:p w14:paraId="340A2643" w14:textId="4815DD19" w:rsidR="00EA178E" w:rsidRPr="0000401F" w:rsidRDefault="00EA178E" w:rsidP="00371A6F">
            <w:pPr>
              <w:jc w:val="center"/>
              <w:rPr>
                <w:rFonts w:ascii="GHEA Grapalat" w:hAnsi="GHEA Grapalat"/>
                <w:sz w:val="18"/>
              </w:rPr>
            </w:pPr>
          </w:p>
        </w:tc>
        <w:tc>
          <w:tcPr>
            <w:tcW w:w="1276" w:type="dxa"/>
          </w:tcPr>
          <w:p w14:paraId="464339B0" w14:textId="03963209" w:rsidR="00EA178E" w:rsidRPr="0000401F" w:rsidRDefault="00EA178E" w:rsidP="00371A6F">
            <w:pPr>
              <w:jc w:val="center"/>
              <w:rPr>
                <w:rFonts w:ascii="GHEA Grapalat" w:hAnsi="GHEA Grapalat"/>
                <w:sz w:val="18"/>
              </w:rPr>
            </w:pPr>
          </w:p>
        </w:tc>
      </w:tr>
      <w:tr w:rsidR="00EA178E" w:rsidRPr="0000401F" w14:paraId="534BA82A" w14:textId="77777777" w:rsidTr="00EA178E">
        <w:trPr>
          <w:trHeight w:val="242"/>
        </w:trPr>
        <w:tc>
          <w:tcPr>
            <w:tcW w:w="1006" w:type="dxa"/>
            <w:vMerge w:val="restart"/>
            <w:vAlign w:val="center"/>
          </w:tcPr>
          <w:p w14:paraId="7C4DCC57" w14:textId="77777777" w:rsidR="00EA178E" w:rsidRPr="0000401F" w:rsidRDefault="00EA178E" w:rsidP="00371A6F">
            <w:pPr>
              <w:jc w:val="center"/>
              <w:rPr>
                <w:rFonts w:ascii="GHEA Grapalat" w:hAnsi="GHEA Grapalat"/>
                <w:sz w:val="18"/>
              </w:rPr>
            </w:pPr>
            <w:proofErr w:type="spellStart"/>
            <w:r w:rsidRPr="0000401F">
              <w:rPr>
                <w:rFonts w:ascii="GHEA Grapalat" w:hAnsi="GHEA Grapalat"/>
                <w:sz w:val="18"/>
              </w:rPr>
              <w:t>հրավերով</w:t>
            </w:r>
            <w:proofErr w:type="spellEnd"/>
            <w:r w:rsidRPr="0000401F">
              <w:rPr>
                <w:rFonts w:ascii="GHEA Grapalat" w:hAnsi="GHEA Grapalat"/>
                <w:sz w:val="18"/>
              </w:rPr>
              <w:t xml:space="preserve"> </w:t>
            </w:r>
            <w:proofErr w:type="spellStart"/>
            <w:r w:rsidRPr="0000401F">
              <w:rPr>
                <w:rFonts w:ascii="GHEA Grapalat" w:hAnsi="GHEA Grapalat"/>
                <w:sz w:val="18"/>
              </w:rPr>
              <w:t>նախատեսված</w:t>
            </w:r>
            <w:proofErr w:type="spellEnd"/>
            <w:r w:rsidRPr="0000401F">
              <w:rPr>
                <w:rFonts w:ascii="GHEA Grapalat" w:hAnsi="GHEA Grapalat"/>
                <w:sz w:val="18"/>
              </w:rPr>
              <w:t xml:space="preserve"> </w:t>
            </w:r>
            <w:proofErr w:type="spellStart"/>
            <w:r w:rsidRPr="0000401F">
              <w:rPr>
                <w:rFonts w:ascii="GHEA Grapalat" w:hAnsi="GHEA Grapalat"/>
                <w:sz w:val="18"/>
              </w:rPr>
              <w:t>չափաբաժնի</w:t>
            </w:r>
            <w:proofErr w:type="spellEnd"/>
            <w:r w:rsidRPr="0000401F">
              <w:rPr>
                <w:rFonts w:ascii="GHEA Grapalat" w:hAnsi="GHEA Grapalat"/>
                <w:sz w:val="18"/>
              </w:rPr>
              <w:t xml:space="preserve"> </w:t>
            </w:r>
            <w:proofErr w:type="spellStart"/>
            <w:r w:rsidRPr="0000401F">
              <w:rPr>
                <w:rFonts w:ascii="GHEA Grapalat" w:hAnsi="GHEA Grapalat"/>
                <w:sz w:val="18"/>
              </w:rPr>
              <w:t>համարը</w:t>
            </w:r>
            <w:proofErr w:type="spellEnd"/>
          </w:p>
        </w:tc>
        <w:tc>
          <w:tcPr>
            <w:tcW w:w="1276" w:type="dxa"/>
            <w:vMerge w:val="restart"/>
            <w:vAlign w:val="center"/>
          </w:tcPr>
          <w:p w14:paraId="4FA52BE0" w14:textId="77777777" w:rsidR="00EA178E" w:rsidRPr="0000401F" w:rsidRDefault="00EA178E" w:rsidP="00371A6F">
            <w:pPr>
              <w:jc w:val="center"/>
              <w:rPr>
                <w:rFonts w:ascii="GHEA Grapalat" w:hAnsi="GHEA Grapalat"/>
                <w:sz w:val="18"/>
              </w:rPr>
            </w:pPr>
            <w:proofErr w:type="spellStart"/>
            <w:r w:rsidRPr="0000401F">
              <w:rPr>
                <w:rFonts w:ascii="GHEA Grapalat" w:hAnsi="GHEA Grapalat"/>
                <w:sz w:val="18"/>
              </w:rPr>
              <w:t>գնումների</w:t>
            </w:r>
            <w:proofErr w:type="spellEnd"/>
            <w:r w:rsidRPr="0000401F">
              <w:rPr>
                <w:rFonts w:ascii="GHEA Grapalat" w:hAnsi="GHEA Grapalat"/>
                <w:sz w:val="18"/>
              </w:rPr>
              <w:t xml:space="preserve"> </w:t>
            </w:r>
            <w:proofErr w:type="spellStart"/>
            <w:r w:rsidRPr="0000401F">
              <w:rPr>
                <w:rFonts w:ascii="GHEA Grapalat" w:hAnsi="GHEA Grapalat"/>
                <w:sz w:val="18"/>
              </w:rPr>
              <w:t>պլանով</w:t>
            </w:r>
            <w:proofErr w:type="spellEnd"/>
            <w:r w:rsidRPr="0000401F">
              <w:rPr>
                <w:rFonts w:ascii="GHEA Grapalat" w:hAnsi="GHEA Grapalat"/>
                <w:sz w:val="18"/>
              </w:rPr>
              <w:t xml:space="preserve"> </w:t>
            </w:r>
            <w:proofErr w:type="spellStart"/>
            <w:r w:rsidRPr="0000401F">
              <w:rPr>
                <w:rFonts w:ascii="GHEA Grapalat" w:hAnsi="GHEA Grapalat"/>
                <w:sz w:val="18"/>
              </w:rPr>
              <w:t>նախատեսված</w:t>
            </w:r>
            <w:proofErr w:type="spellEnd"/>
            <w:r w:rsidRPr="0000401F">
              <w:rPr>
                <w:rFonts w:ascii="GHEA Grapalat" w:hAnsi="GHEA Grapalat"/>
                <w:sz w:val="18"/>
              </w:rPr>
              <w:t xml:space="preserve"> </w:t>
            </w:r>
            <w:proofErr w:type="spellStart"/>
            <w:r w:rsidRPr="0000401F">
              <w:rPr>
                <w:rFonts w:ascii="GHEA Grapalat" w:hAnsi="GHEA Grapalat"/>
                <w:sz w:val="18"/>
              </w:rPr>
              <w:t>միջանցիկ</w:t>
            </w:r>
            <w:proofErr w:type="spellEnd"/>
            <w:r w:rsidRPr="0000401F">
              <w:rPr>
                <w:rFonts w:ascii="GHEA Grapalat" w:hAnsi="GHEA Grapalat"/>
                <w:sz w:val="18"/>
              </w:rPr>
              <w:t xml:space="preserve"> </w:t>
            </w:r>
            <w:proofErr w:type="spellStart"/>
            <w:r w:rsidRPr="0000401F">
              <w:rPr>
                <w:rFonts w:ascii="GHEA Grapalat" w:hAnsi="GHEA Grapalat"/>
                <w:sz w:val="18"/>
              </w:rPr>
              <w:t>ծածկագիրը</w:t>
            </w:r>
            <w:proofErr w:type="spellEnd"/>
            <w:r w:rsidRPr="0000401F">
              <w:rPr>
                <w:rFonts w:ascii="GHEA Grapalat" w:hAnsi="GHEA Grapalat"/>
                <w:sz w:val="18"/>
              </w:rPr>
              <w:t xml:space="preserve">` </w:t>
            </w:r>
            <w:proofErr w:type="spellStart"/>
            <w:r w:rsidRPr="0000401F">
              <w:rPr>
                <w:rFonts w:ascii="GHEA Grapalat" w:hAnsi="GHEA Grapalat"/>
                <w:sz w:val="18"/>
              </w:rPr>
              <w:t>ըստ</w:t>
            </w:r>
            <w:proofErr w:type="spellEnd"/>
            <w:r w:rsidRPr="0000401F">
              <w:rPr>
                <w:rFonts w:ascii="GHEA Grapalat" w:hAnsi="GHEA Grapalat"/>
                <w:sz w:val="18"/>
              </w:rPr>
              <w:t xml:space="preserve"> ԳՄԱ </w:t>
            </w:r>
            <w:proofErr w:type="spellStart"/>
            <w:r w:rsidRPr="0000401F">
              <w:rPr>
                <w:rFonts w:ascii="GHEA Grapalat" w:hAnsi="GHEA Grapalat"/>
                <w:sz w:val="18"/>
              </w:rPr>
              <w:t>դասակարգման</w:t>
            </w:r>
            <w:proofErr w:type="spellEnd"/>
            <w:r w:rsidRPr="0000401F">
              <w:rPr>
                <w:rFonts w:ascii="GHEA Grapalat" w:hAnsi="GHEA Grapalat"/>
                <w:sz w:val="18"/>
              </w:rPr>
              <w:t xml:space="preserve"> (CPV)</w:t>
            </w:r>
          </w:p>
        </w:tc>
        <w:tc>
          <w:tcPr>
            <w:tcW w:w="1843" w:type="dxa"/>
            <w:vMerge w:val="restart"/>
            <w:vAlign w:val="center"/>
          </w:tcPr>
          <w:p w14:paraId="0E911D66" w14:textId="77777777" w:rsidR="00EA178E" w:rsidRPr="0000401F" w:rsidRDefault="00EA178E" w:rsidP="00371A6F">
            <w:pPr>
              <w:jc w:val="center"/>
              <w:rPr>
                <w:rFonts w:ascii="GHEA Grapalat" w:hAnsi="GHEA Grapalat"/>
                <w:sz w:val="18"/>
              </w:rPr>
            </w:pPr>
            <w:proofErr w:type="spellStart"/>
            <w:r w:rsidRPr="0000401F">
              <w:rPr>
                <w:rFonts w:ascii="GHEA Grapalat" w:hAnsi="GHEA Grapalat"/>
                <w:sz w:val="18"/>
              </w:rPr>
              <w:t>անվանումը</w:t>
            </w:r>
            <w:proofErr w:type="spellEnd"/>
            <w:r w:rsidRPr="0000401F">
              <w:rPr>
                <w:rFonts w:ascii="GHEA Grapalat" w:hAnsi="GHEA Grapalat"/>
                <w:sz w:val="18"/>
              </w:rPr>
              <w:t xml:space="preserve"> </w:t>
            </w:r>
          </w:p>
        </w:tc>
        <w:tc>
          <w:tcPr>
            <w:tcW w:w="708" w:type="dxa"/>
            <w:vMerge w:val="restart"/>
            <w:vAlign w:val="center"/>
          </w:tcPr>
          <w:p w14:paraId="7021908B" w14:textId="77777777" w:rsidR="00EA178E" w:rsidRPr="00B949A5" w:rsidRDefault="00EA178E" w:rsidP="00371A6F">
            <w:pPr>
              <w:jc w:val="center"/>
              <w:rPr>
                <w:rFonts w:ascii="GHEA Grapalat" w:hAnsi="GHEA Grapalat"/>
                <w:sz w:val="16"/>
                <w:szCs w:val="16"/>
              </w:rPr>
            </w:pPr>
            <w:proofErr w:type="spellStart"/>
            <w:r w:rsidRPr="00B949A5">
              <w:rPr>
                <w:rFonts w:ascii="GHEA Grapalat" w:hAnsi="GHEA Grapalat"/>
                <w:sz w:val="16"/>
                <w:szCs w:val="16"/>
              </w:rPr>
              <w:t>ապրանքային</w:t>
            </w:r>
            <w:proofErr w:type="spellEnd"/>
            <w:r w:rsidRPr="00B949A5">
              <w:rPr>
                <w:rFonts w:ascii="GHEA Grapalat" w:hAnsi="GHEA Grapalat"/>
                <w:sz w:val="16"/>
                <w:szCs w:val="16"/>
              </w:rPr>
              <w:t xml:space="preserve"> </w:t>
            </w:r>
            <w:proofErr w:type="spellStart"/>
            <w:r w:rsidRPr="00B949A5">
              <w:rPr>
                <w:rFonts w:ascii="GHEA Grapalat" w:hAnsi="GHEA Grapalat"/>
                <w:sz w:val="16"/>
                <w:szCs w:val="16"/>
              </w:rPr>
              <w:t>նշանը</w:t>
            </w:r>
            <w:proofErr w:type="spellEnd"/>
            <w:r w:rsidRPr="00B949A5">
              <w:rPr>
                <w:rFonts w:ascii="GHEA Grapalat" w:hAnsi="GHEA Grapalat"/>
                <w:sz w:val="16"/>
                <w:szCs w:val="16"/>
              </w:rPr>
              <w:t xml:space="preserve">, </w:t>
            </w:r>
            <w:proofErr w:type="spellStart"/>
            <w:r w:rsidRPr="00B949A5">
              <w:rPr>
                <w:rFonts w:ascii="GHEA Grapalat" w:hAnsi="GHEA Grapalat"/>
                <w:sz w:val="16"/>
                <w:szCs w:val="16"/>
              </w:rPr>
              <w:t>մակիշը</w:t>
            </w:r>
            <w:proofErr w:type="spellEnd"/>
            <w:r w:rsidRPr="00B949A5">
              <w:rPr>
                <w:rFonts w:ascii="GHEA Grapalat" w:hAnsi="GHEA Grapalat"/>
                <w:sz w:val="16"/>
                <w:szCs w:val="16"/>
              </w:rPr>
              <w:t xml:space="preserve"> և </w:t>
            </w:r>
            <w:proofErr w:type="spellStart"/>
            <w:r w:rsidRPr="00B949A5">
              <w:rPr>
                <w:rFonts w:ascii="GHEA Grapalat" w:hAnsi="GHEA Grapalat"/>
                <w:sz w:val="16"/>
                <w:szCs w:val="16"/>
              </w:rPr>
              <w:t>արտադրողի</w:t>
            </w:r>
            <w:proofErr w:type="spellEnd"/>
            <w:r w:rsidRPr="00B949A5">
              <w:rPr>
                <w:rFonts w:ascii="GHEA Grapalat" w:hAnsi="GHEA Grapalat"/>
                <w:sz w:val="16"/>
                <w:szCs w:val="16"/>
              </w:rPr>
              <w:t xml:space="preserve"> </w:t>
            </w:r>
            <w:proofErr w:type="spellStart"/>
            <w:r w:rsidRPr="00B949A5">
              <w:rPr>
                <w:rFonts w:ascii="GHEA Grapalat" w:hAnsi="GHEA Grapalat"/>
                <w:sz w:val="16"/>
                <w:szCs w:val="16"/>
              </w:rPr>
              <w:t>անվանումը</w:t>
            </w:r>
            <w:proofErr w:type="spellEnd"/>
            <w:r w:rsidRPr="00B949A5">
              <w:rPr>
                <w:rFonts w:ascii="GHEA Grapalat" w:hAnsi="GHEA Grapalat"/>
                <w:sz w:val="16"/>
                <w:szCs w:val="16"/>
              </w:rPr>
              <w:t xml:space="preserve"> **</w:t>
            </w:r>
          </w:p>
        </w:tc>
        <w:tc>
          <w:tcPr>
            <w:tcW w:w="3969" w:type="dxa"/>
            <w:vMerge w:val="restart"/>
            <w:vAlign w:val="center"/>
          </w:tcPr>
          <w:p w14:paraId="52B31111" w14:textId="77777777" w:rsidR="00EA178E" w:rsidRPr="0000401F" w:rsidRDefault="00EA178E" w:rsidP="00371A6F">
            <w:pPr>
              <w:jc w:val="center"/>
              <w:rPr>
                <w:rFonts w:ascii="GHEA Grapalat" w:hAnsi="GHEA Grapalat"/>
                <w:sz w:val="18"/>
              </w:rPr>
            </w:pPr>
            <w:proofErr w:type="spellStart"/>
            <w:r w:rsidRPr="0000401F">
              <w:rPr>
                <w:rFonts w:ascii="GHEA Grapalat" w:hAnsi="GHEA Grapalat"/>
                <w:sz w:val="18"/>
              </w:rPr>
              <w:t>տեխնիկական</w:t>
            </w:r>
            <w:proofErr w:type="spellEnd"/>
            <w:r w:rsidRPr="0000401F">
              <w:rPr>
                <w:rFonts w:ascii="GHEA Grapalat" w:hAnsi="GHEA Grapalat"/>
                <w:sz w:val="18"/>
              </w:rPr>
              <w:t xml:space="preserve"> </w:t>
            </w:r>
            <w:proofErr w:type="spellStart"/>
            <w:r w:rsidRPr="0000401F">
              <w:rPr>
                <w:rFonts w:ascii="GHEA Grapalat" w:hAnsi="GHEA Grapalat"/>
                <w:sz w:val="18"/>
              </w:rPr>
              <w:t>բնութագիրը</w:t>
            </w:r>
            <w:proofErr w:type="spellEnd"/>
          </w:p>
        </w:tc>
        <w:tc>
          <w:tcPr>
            <w:tcW w:w="1134" w:type="dxa"/>
            <w:vMerge w:val="restart"/>
            <w:vAlign w:val="center"/>
          </w:tcPr>
          <w:p w14:paraId="3AA29AA8" w14:textId="77777777" w:rsidR="00EA178E" w:rsidRPr="0000401F" w:rsidRDefault="00EA178E" w:rsidP="00371A6F">
            <w:pPr>
              <w:jc w:val="center"/>
              <w:rPr>
                <w:rFonts w:ascii="GHEA Grapalat" w:hAnsi="GHEA Grapalat"/>
                <w:sz w:val="18"/>
              </w:rPr>
            </w:pPr>
            <w:proofErr w:type="spellStart"/>
            <w:r w:rsidRPr="0000401F">
              <w:rPr>
                <w:rFonts w:ascii="GHEA Grapalat" w:hAnsi="GHEA Grapalat"/>
                <w:sz w:val="18"/>
              </w:rPr>
              <w:t>չափման</w:t>
            </w:r>
            <w:proofErr w:type="spellEnd"/>
            <w:r w:rsidRPr="0000401F">
              <w:rPr>
                <w:rFonts w:ascii="GHEA Grapalat" w:hAnsi="GHEA Grapalat"/>
                <w:sz w:val="18"/>
              </w:rPr>
              <w:t xml:space="preserve"> </w:t>
            </w:r>
            <w:proofErr w:type="spellStart"/>
            <w:r w:rsidRPr="0000401F">
              <w:rPr>
                <w:rFonts w:ascii="GHEA Grapalat" w:hAnsi="GHEA Grapalat"/>
                <w:sz w:val="18"/>
              </w:rPr>
              <w:t>միավորը</w:t>
            </w:r>
            <w:proofErr w:type="spellEnd"/>
          </w:p>
        </w:tc>
        <w:tc>
          <w:tcPr>
            <w:tcW w:w="3261" w:type="dxa"/>
          </w:tcPr>
          <w:p w14:paraId="64380A9B" w14:textId="77777777" w:rsidR="00EA178E" w:rsidRPr="0000401F" w:rsidRDefault="00EA178E" w:rsidP="00371A6F">
            <w:pPr>
              <w:jc w:val="center"/>
              <w:rPr>
                <w:rFonts w:ascii="GHEA Grapalat" w:hAnsi="GHEA Grapalat"/>
                <w:sz w:val="18"/>
              </w:rPr>
            </w:pPr>
          </w:p>
        </w:tc>
        <w:tc>
          <w:tcPr>
            <w:tcW w:w="850" w:type="dxa"/>
          </w:tcPr>
          <w:p w14:paraId="0B428BE5" w14:textId="06577534" w:rsidR="00EA178E" w:rsidRPr="0000401F" w:rsidRDefault="00EA178E" w:rsidP="00371A6F">
            <w:pPr>
              <w:jc w:val="center"/>
              <w:rPr>
                <w:rFonts w:ascii="GHEA Grapalat" w:hAnsi="GHEA Grapalat"/>
                <w:sz w:val="18"/>
              </w:rPr>
            </w:pPr>
          </w:p>
        </w:tc>
        <w:tc>
          <w:tcPr>
            <w:tcW w:w="1276" w:type="dxa"/>
            <w:vMerge w:val="restart"/>
            <w:vAlign w:val="center"/>
          </w:tcPr>
          <w:p w14:paraId="54C87833" w14:textId="77777777" w:rsidR="00EA178E" w:rsidRDefault="00EA178E" w:rsidP="00EA178E">
            <w:pPr>
              <w:ind w:right="175"/>
              <w:rPr>
                <w:rFonts w:ascii="GHEA Grapalat" w:hAnsi="GHEA Grapalat"/>
                <w:sz w:val="18"/>
              </w:rPr>
            </w:pPr>
            <w:proofErr w:type="spellStart"/>
            <w:r w:rsidRPr="0000401F">
              <w:rPr>
                <w:rFonts w:ascii="GHEA Grapalat" w:hAnsi="GHEA Grapalat"/>
                <w:sz w:val="18"/>
              </w:rPr>
              <w:t>ընդհանուր</w:t>
            </w:r>
            <w:proofErr w:type="spellEnd"/>
            <w:r w:rsidRPr="0000401F">
              <w:rPr>
                <w:rFonts w:ascii="GHEA Grapalat" w:hAnsi="GHEA Grapalat"/>
                <w:sz w:val="18"/>
              </w:rPr>
              <w:t xml:space="preserve"> </w:t>
            </w:r>
            <w:proofErr w:type="spellStart"/>
            <w:r w:rsidRPr="0000401F">
              <w:rPr>
                <w:rFonts w:ascii="GHEA Grapalat" w:hAnsi="GHEA Grapalat"/>
                <w:sz w:val="18"/>
              </w:rPr>
              <w:t>քանակը</w:t>
            </w:r>
            <w:proofErr w:type="spellEnd"/>
          </w:p>
          <w:p w14:paraId="2AE92F5D" w14:textId="29B8146B" w:rsidR="00EA178E" w:rsidRPr="0000401F" w:rsidRDefault="00EA178E" w:rsidP="00EA178E">
            <w:pPr>
              <w:ind w:right="175"/>
              <w:jc w:val="center"/>
              <w:rPr>
                <w:rFonts w:ascii="GHEA Grapalat" w:hAnsi="GHEA Grapalat"/>
                <w:sz w:val="18"/>
              </w:rPr>
            </w:pPr>
            <w:proofErr w:type="spellStart"/>
            <w:r w:rsidRPr="00E11032">
              <w:rPr>
                <w:rFonts w:ascii="GHEA Grapalat" w:hAnsi="GHEA Grapalat"/>
                <w:sz w:val="18"/>
              </w:rPr>
              <w:t>Общая</w:t>
            </w:r>
            <w:proofErr w:type="spellEnd"/>
            <w:r w:rsidRPr="00E11032">
              <w:rPr>
                <w:rFonts w:ascii="GHEA Grapalat" w:hAnsi="GHEA Grapalat"/>
                <w:sz w:val="18"/>
              </w:rPr>
              <w:t xml:space="preserve"> </w:t>
            </w:r>
            <w:proofErr w:type="spellStart"/>
            <w:r w:rsidRPr="00E11032">
              <w:rPr>
                <w:rFonts w:ascii="GHEA Grapalat" w:hAnsi="GHEA Grapalat"/>
                <w:sz w:val="18"/>
              </w:rPr>
              <w:t>сумма</w:t>
            </w:r>
            <w:proofErr w:type="spellEnd"/>
          </w:p>
        </w:tc>
      </w:tr>
      <w:tr w:rsidR="00EA178E" w:rsidRPr="0000401F" w14:paraId="577EC75B" w14:textId="77777777" w:rsidTr="00EA178E">
        <w:trPr>
          <w:trHeight w:val="445"/>
        </w:trPr>
        <w:tc>
          <w:tcPr>
            <w:tcW w:w="1006" w:type="dxa"/>
            <w:vMerge/>
            <w:vAlign w:val="center"/>
          </w:tcPr>
          <w:p w14:paraId="187F3365" w14:textId="77777777" w:rsidR="00EA178E" w:rsidRPr="0000401F" w:rsidRDefault="00EA178E" w:rsidP="00EA178E">
            <w:pPr>
              <w:jc w:val="center"/>
              <w:rPr>
                <w:rFonts w:ascii="GHEA Grapalat" w:hAnsi="GHEA Grapalat"/>
                <w:sz w:val="18"/>
              </w:rPr>
            </w:pPr>
          </w:p>
        </w:tc>
        <w:tc>
          <w:tcPr>
            <w:tcW w:w="1276" w:type="dxa"/>
            <w:vMerge/>
            <w:vAlign w:val="center"/>
          </w:tcPr>
          <w:p w14:paraId="62E35EE4" w14:textId="77777777" w:rsidR="00EA178E" w:rsidRPr="0000401F" w:rsidRDefault="00EA178E" w:rsidP="00EA178E">
            <w:pPr>
              <w:jc w:val="center"/>
              <w:rPr>
                <w:rFonts w:ascii="GHEA Grapalat" w:hAnsi="GHEA Grapalat"/>
                <w:sz w:val="18"/>
              </w:rPr>
            </w:pPr>
          </w:p>
        </w:tc>
        <w:tc>
          <w:tcPr>
            <w:tcW w:w="1843" w:type="dxa"/>
            <w:vMerge/>
            <w:vAlign w:val="center"/>
          </w:tcPr>
          <w:p w14:paraId="47BC2951" w14:textId="77777777" w:rsidR="00EA178E" w:rsidRPr="0000401F" w:rsidRDefault="00EA178E" w:rsidP="00EA178E">
            <w:pPr>
              <w:jc w:val="center"/>
              <w:rPr>
                <w:rFonts w:ascii="GHEA Grapalat" w:hAnsi="GHEA Grapalat"/>
                <w:sz w:val="18"/>
              </w:rPr>
            </w:pPr>
          </w:p>
        </w:tc>
        <w:tc>
          <w:tcPr>
            <w:tcW w:w="708" w:type="dxa"/>
            <w:vMerge/>
            <w:vAlign w:val="center"/>
          </w:tcPr>
          <w:p w14:paraId="1889F620" w14:textId="77777777" w:rsidR="00EA178E" w:rsidRPr="0000401F" w:rsidRDefault="00EA178E" w:rsidP="00EA178E">
            <w:pPr>
              <w:jc w:val="center"/>
              <w:rPr>
                <w:rFonts w:ascii="GHEA Grapalat" w:hAnsi="GHEA Grapalat"/>
                <w:sz w:val="18"/>
              </w:rPr>
            </w:pPr>
          </w:p>
        </w:tc>
        <w:tc>
          <w:tcPr>
            <w:tcW w:w="3969" w:type="dxa"/>
            <w:vMerge/>
            <w:vAlign w:val="center"/>
          </w:tcPr>
          <w:p w14:paraId="7FB3DA1A" w14:textId="77777777" w:rsidR="00EA178E" w:rsidRPr="0000401F" w:rsidRDefault="00EA178E" w:rsidP="00EA178E">
            <w:pPr>
              <w:jc w:val="center"/>
              <w:rPr>
                <w:rFonts w:ascii="GHEA Grapalat" w:hAnsi="GHEA Grapalat"/>
                <w:sz w:val="18"/>
              </w:rPr>
            </w:pPr>
          </w:p>
        </w:tc>
        <w:tc>
          <w:tcPr>
            <w:tcW w:w="1134" w:type="dxa"/>
            <w:vMerge/>
            <w:vAlign w:val="center"/>
          </w:tcPr>
          <w:p w14:paraId="31C3054B" w14:textId="77777777" w:rsidR="00EA178E" w:rsidRPr="0000401F" w:rsidRDefault="00EA178E" w:rsidP="00EA178E">
            <w:pPr>
              <w:jc w:val="center"/>
              <w:rPr>
                <w:rFonts w:ascii="GHEA Grapalat" w:hAnsi="GHEA Grapalat"/>
                <w:sz w:val="18"/>
              </w:rPr>
            </w:pPr>
          </w:p>
        </w:tc>
        <w:tc>
          <w:tcPr>
            <w:tcW w:w="3261" w:type="dxa"/>
            <w:vAlign w:val="center"/>
          </w:tcPr>
          <w:p w14:paraId="57B87F47" w14:textId="2BADF937" w:rsidR="00EA178E" w:rsidRPr="0000401F" w:rsidRDefault="00EA178E" w:rsidP="00EA178E">
            <w:pPr>
              <w:jc w:val="center"/>
              <w:rPr>
                <w:rFonts w:ascii="GHEA Grapalat" w:hAnsi="GHEA Grapalat"/>
                <w:sz w:val="18"/>
              </w:rPr>
            </w:pPr>
            <w:proofErr w:type="spellStart"/>
            <w:r w:rsidRPr="00B138F3">
              <w:rPr>
                <w:rFonts w:ascii="GHEA Grapalat" w:hAnsi="GHEA Grapalat"/>
                <w:sz w:val="16"/>
                <w:szCs w:val="16"/>
              </w:rPr>
              <w:t>техническая</w:t>
            </w:r>
            <w:proofErr w:type="spellEnd"/>
            <w:r w:rsidRPr="00B138F3">
              <w:rPr>
                <w:rFonts w:ascii="GHEA Grapalat" w:hAnsi="GHEA Grapalat"/>
                <w:sz w:val="16"/>
                <w:szCs w:val="16"/>
              </w:rPr>
              <w:t xml:space="preserve"> </w:t>
            </w:r>
            <w:proofErr w:type="spellStart"/>
            <w:r w:rsidRPr="00B138F3">
              <w:rPr>
                <w:rFonts w:ascii="GHEA Grapalat" w:hAnsi="GHEA Grapalat"/>
                <w:sz w:val="16"/>
                <w:szCs w:val="16"/>
              </w:rPr>
              <w:t>характеристика</w:t>
            </w:r>
            <w:proofErr w:type="spellEnd"/>
          </w:p>
        </w:tc>
        <w:tc>
          <w:tcPr>
            <w:tcW w:w="850" w:type="dxa"/>
            <w:vAlign w:val="center"/>
          </w:tcPr>
          <w:p w14:paraId="4C3E79CA" w14:textId="77777777" w:rsidR="00EA178E" w:rsidRDefault="00EA178E" w:rsidP="00EA178E">
            <w:pPr>
              <w:jc w:val="center"/>
              <w:rPr>
                <w:rFonts w:ascii="GHEA Grapalat" w:hAnsi="GHEA Grapalat"/>
                <w:sz w:val="16"/>
                <w:szCs w:val="16"/>
              </w:rPr>
            </w:pPr>
          </w:p>
          <w:p w14:paraId="25D8C474" w14:textId="13D306D0" w:rsidR="00EA178E" w:rsidRPr="0000401F" w:rsidRDefault="00EA178E" w:rsidP="00EA178E">
            <w:pPr>
              <w:jc w:val="center"/>
              <w:rPr>
                <w:rFonts w:ascii="GHEA Grapalat" w:hAnsi="GHEA Grapalat"/>
                <w:sz w:val="18"/>
              </w:rPr>
            </w:pPr>
            <w:proofErr w:type="spellStart"/>
            <w:r w:rsidRPr="00B138F3">
              <w:rPr>
                <w:rFonts w:ascii="GHEA Grapalat" w:hAnsi="GHEA Grapalat"/>
                <w:sz w:val="16"/>
                <w:szCs w:val="16"/>
              </w:rPr>
              <w:t>единица</w:t>
            </w:r>
            <w:proofErr w:type="spellEnd"/>
            <w:r w:rsidRPr="00B138F3">
              <w:rPr>
                <w:rFonts w:ascii="GHEA Grapalat" w:hAnsi="GHEA Grapalat"/>
                <w:sz w:val="16"/>
                <w:szCs w:val="16"/>
              </w:rPr>
              <w:t xml:space="preserve"> </w:t>
            </w:r>
            <w:proofErr w:type="spellStart"/>
            <w:r w:rsidRPr="00B138F3">
              <w:rPr>
                <w:rFonts w:ascii="GHEA Grapalat" w:hAnsi="GHEA Grapalat"/>
                <w:sz w:val="16"/>
                <w:szCs w:val="16"/>
              </w:rPr>
              <w:t>измерения</w:t>
            </w:r>
            <w:proofErr w:type="spellEnd"/>
          </w:p>
        </w:tc>
        <w:tc>
          <w:tcPr>
            <w:tcW w:w="1276" w:type="dxa"/>
            <w:vMerge/>
            <w:vAlign w:val="center"/>
          </w:tcPr>
          <w:p w14:paraId="573FA02A" w14:textId="12FD98BA" w:rsidR="00EA178E" w:rsidRPr="0000401F" w:rsidRDefault="00EA178E" w:rsidP="00EA178E">
            <w:pPr>
              <w:jc w:val="center"/>
              <w:rPr>
                <w:rFonts w:ascii="GHEA Grapalat" w:hAnsi="GHEA Grapalat"/>
                <w:sz w:val="18"/>
              </w:rPr>
            </w:pPr>
          </w:p>
        </w:tc>
      </w:tr>
      <w:tr w:rsidR="00962449" w:rsidRPr="00E02529" w14:paraId="2A143257" w14:textId="77777777" w:rsidTr="00EA178E">
        <w:trPr>
          <w:trHeight w:val="246"/>
        </w:trPr>
        <w:tc>
          <w:tcPr>
            <w:tcW w:w="1006" w:type="dxa"/>
            <w:vAlign w:val="center"/>
          </w:tcPr>
          <w:p w14:paraId="5A28FF6B" w14:textId="17F5789D" w:rsidR="00962449" w:rsidRPr="001B25D5" w:rsidRDefault="00962449" w:rsidP="00962449">
            <w:pPr>
              <w:jc w:val="center"/>
              <w:rPr>
                <w:rFonts w:ascii="GHEA Grapalat" w:hAnsi="GHEA Grapalat"/>
                <w:sz w:val="20"/>
                <w:szCs w:val="20"/>
              </w:rPr>
            </w:pPr>
            <w:r>
              <w:rPr>
                <w:rFonts w:ascii="GHEA Grapalat" w:hAnsi="GHEA Grapalat"/>
                <w:sz w:val="20"/>
                <w:szCs w:val="20"/>
              </w:rPr>
              <w:t>1</w:t>
            </w:r>
          </w:p>
        </w:tc>
        <w:tc>
          <w:tcPr>
            <w:tcW w:w="1276" w:type="dxa"/>
            <w:vAlign w:val="center"/>
          </w:tcPr>
          <w:p w14:paraId="71DB925F" w14:textId="40592C53" w:rsidR="00962449" w:rsidRPr="00B949A5" w:rsidRDefault="00962449" w:rsidP="00962449">
            <w:pPr>
              <w:jc w:val="center"/>
              <w:rPr>
                <w:rFonts w:ascii="GHEA Grapalat" w:hAnsi="GHEA Grapalat" w:cs="Calibri"/>
                <w:sz w:val="20"/>
                <w:szCs w:val="20"/>
              </w:rPr>
            </w:pPr>
            <w:r w:rsidRPr="00B949A5">
              <w:rPr>
                <w:rFonts w:ascii="GHEA Grapalat" w:hAnsi="GHEA Grapalat" w:cs="Calibri"/>
                <w:sz w:val="20"/>
                <w:szCs w:val="20"/>
              </w:rPr>
              <w:t>33651230</w:t>
            </w:r>
          </w:p>
        </w:tc>
        <w:tc>
          <w:tcPr>
            <w:tcW w:w="1843" w:type="dxa"/>
            <w:vAlign w:val="center"/>
          </w:tcPr>
          <w:p w14:paraId="0F8B32F0" w14:textId="63D4B1A6" w:rsidR="00962449" w:rsidRPr="00B949A5" w:rsidRDefault="00962449" w:rsidP="00962449">
            <w:pPr>
              <w:jc w:val="center"/>
              <w:rPr>
                <w:rFonts w:ascii="GHEA Grapalat" w:hAnsi="GHEA Grapalat" w:cs="Sylfaen"/>
                <w:sz w:val="20"/>
                <w:szCs w:val="20"/>
              </w:rPr>
            </w:pPr>
            <w:proofErr w:type="spellStart"/>
            <w:r w:rsidRPr="00B949A5">
              <w:rPr>
                <w:rFonts w:ascii="GHEA Grapalat" w:hAnsi="GHEA Grapalat" w:cs="Sylfaen"/>
                <w:sz w:val="20"/>
                <w:szCs w:val="20"/>
              </w:rPr>
              <w:t>Դոքսոռուբիցին</w:t>
            </w:r>
            <w:proofErr w:type="spellEnd"/>
            <w:r w:rsidRPr="00B949A5">
              <w:rPr>
                <w:rFonts w:ascii="GHEA Grapalat" w:hAnsi="GHEA Grapalat" w:cs="Sylfaen"/>
                <w:sz w:val="20"/>
                <w:szCs w:val="20"/>
              </w:rPr>
              <w:t xml:space="preserve"> 100մգ</w:t>
            </w:r>
          </w:p>
        </w:tc>
        <w:tc>
          <w:tcPr>
            <w:tcW w:w="708" w:type="dxa"/>
            <w:vAlign w:val="center"/>
          </w:tcPr>
          <w:p w14:paraId="6A2DCE5E" w14:textId="77777777" w:rsidR="00962449" w:rsidRPr="00B949A5" w:rsidRDefault="00962449" w:rsidP="00962449">
            <w:pPr>
              <w:jc w:val="center"/>
              <w:rPr>
                <w:rFonts w:ascii="GHEA Grapalat" w:hAnsi="GHEA Grapalat" w:cs="Calibri"/>
                <w:bCs/>
                <w:iCs/>
                <w:sz w:val="20"/>
                <w:szCs w:val="20"/>
                <w:lang w:val="ru-RU"/>
              </w:rPr>
            </w:pPr>
          </w:p>
        </w:tc>
        <w:tc>
          <w:tcPr>
            <w:tcW w:w="3969" w:type="dxa"/>
            <w:vAlign w:val="center"/>
          </w:tcPr>
          <w:p w14:paraId="7A52DA4A" w14:textId="0E502B98" w:rsidR="00962449" w:rsidRPr="00B949A5" w:rsidRDefault="00962449" w:rsidP="00962449">
            <w:pPr>
              <w:jc w:val="center"/>
              <w:rPr>
                <w:rFonts w:ascii="GHEA Grapalat" w:hAnsi="GHEA Grapalat" w:cs="Calibri"/>
                <w:sz w:val="20"/>
                <w:szCs w:val="20"/>
                <w:lang w:val="hy-AM"/>
              </w:rPr>
            </w:pPr>
            <w:proofErr w:type="spellStart"/>
            <w:r w:rsidRPr="00B949A5">
              <w:rPr>
                <w:rFonts w:ascii="GHEA Grapalat" w:hAnsi="GHEA Grapalat" w:cs="Calibri"/>
                <w:sz w:val="20"/>
                <w:szCs w:val="20"/>
              </w:rPr>
              <w:t>Դոքսոռուբիցին</w:t>
            </w:r>
            <w:proofErr w:type="spellEnd"/>
            <w:r w:rsidRPr="00B949A5">
              <w:rPr>
                <w:rFonts w:ascii="GHEA Grapalat" w:hAnsi="GHEA Grapalat" w:cs="Calibri"/>
                <w:sz w:val="20"/>
                <w:szCs w:val="20"/>
                <w:lang w:val="ru-RU"/>
              </w:rPr>
              <w:t xml:space="preserve"> </w:t>
            </w:r>
            <w:proofErr w:type="spellStart"/>
            <w:r w:rsidRPr="00B949A5">
              <w:rPr>
                <w:rFonts w:ascii="GHEA Grapalat" w:hAnsi="GHEA Grapalat" w:cs="Calibri"/>
                <w:sz w:val="20"/>
                <w:szCs w:val="20"/>
              </w:rPr>
              <w:t>հիդրոքլորիդ</w:t>
            </w:r>
            <w:proofErr w:type="spellEnd"/>
            <w:r w:rsidRPr="00B949A5">
              <w:rPr>
                <w:rFonts w:ascii="GHEA Grapalat" w:hAnsi="GHEA Grapalat" w:cs="Calibri"/>
                <w:sz w:val="20"/>
                <w:szCs w:val="20"/>
                <w:lang w:val="ru-RU"/>
              </w:rPr>
              <w:t xml:space="preserve">  10</w:t>
            </w:r>
            <w:proofErr w:type="spellStart"/>
            <w:r w:rsidRPr="00B949A5">
              <w:rPr>
                <w:rFonts w:ascii="GHEA Grapalat" w:hAnsi="GHEA Grapalat" w:cs="Calibri"/>
                <w:sz w:val="20"/>
                <w:szCs w:val="20"/>
              </w:rPr>
              <w:t>մգ</w:t>
            </w:r>
            <w:proofErr w:type="spellEnd"/>
            <w:r w:rsidRPr="00B949A5">
              <w:rPr>
                <w:rFonts w:ascii="GHEA Grapalat" w:hAnsi="GHEA Grapalat" w:cs="Calibri"/>
                <w:sz w:val="20"/>
                <w:szCs w:val="20"/>
                <w:lang w:val="ru-RU"/>
              </w:rPr>
              <w:t>/</w:t>
            </w:r>
            <w:proofErr w:type="spellStart"/>
            <w:r w:rsidRPr="00B949A5">
              <w:rPr>
                <w:rFonts w:ascii="GHEA Grapalat" w:hAnsi="GHEA Grapalat" w:cs="Calibri"/>
                <w:sz w:val="20"/>
                <w:szCs w:val="20"/>
              </w:rPr>
              <w:t>մլ</w:t>
            </w:r>
            <w:proofErr w:type="spellEnd"/>
            <w:r w:rsidRPr="00B949A5">
              <w:rPr>
                <w:rFonts w:ascii="GHEA Grapalat" w:hAnsi="GHEA Grapalat" w:cs="Calibri"/>
                <w:sz w:val="20"/>
                <w:szCs w:val="20"/>
                <w:lang w:val="ru-RU"/>
              </w:rPr>
              <w:t xml:space="preserve"> 10</w:t>
            </w:r>
            <w:proofErr w:type="spellStart"/>
            <w:r w:rsidRPr="00B949A5">
              <w:rPr>
                <w:rFonts w:ascii="GHEA Grapalat" w:hAnsi="GHEA Grapalat" w:cs="Calibri"/>
                <w:sz w:val="20"/>
                <w:szCs w:val="20"/>
              </w:rPr>
              <w:t>մլ</w:t>
            </w:r>
            <w:proofErr w:type="spellEnd"/>
            <w:r w:rsidRPr="00B949A5">
              <w:rPr>
                <w:rFonts w:ascii="GHEA Grapalat" w:hAnsi="GHEA Grapalat" w:cs="Calibri"/>
                <w:sz w:val="20"/>
                <w:szCs w:val="20"/>
                <w:lang w:val="ru-RU"/>
              </w:rPr>
              <w:t xml:space="preserve"> </w:t>
            </w:r>
            <w:proofErr w:type="spellStart"/>
            <w:r w:rsidRPr="00B949A5">
              <w:rPr>
                <w:rFonts w:ascii="GHEA Grapalat" w:hAnsi="GHEA Grapalat" w:cs="Calibri"/>
                <w:sz w:val="20"/>
                <w:szCs w:val="20"/>
              </w:rPr>
              <w:t>լիոֆիլիզատ</w:t>
            </w:r>
            <w:proofErr w:type="spellEnd"/>
            <w:r w:rsidRPr="00B949A5">
              <w:rPr>
                <w:rFonts w:ascii="GHEA Grapalat" w:hAnsi="GHEA Grapalat" w:cs="Calibri"/>
                <w:sz w:val="20"/>
                <w:szCs w:val="20"/>
                <w:lang w:val="ru-RU"/>
              </w:rPr>
              <w:t xml:space="preserve"> </w:t>
            </w:r>
            <w:proofErr w:type="spellStart"/>
            <w:r w:rsidRPr="00B949A5">
              <w:rPr>
                <w:rFonts w:ascii="GHEA Grapalat" w:hAnsi="GHEA Grapalat" w:cs="Calibri"/>
                <w:sz w:val="20"/>
                <w:szCs w:val="20"/>
              </w:rPr>
              <w:t>ներարկաման</w:t>
            </w:r>
            <w:proofErr w:type="spellEnd"/>
            <w:r w:rsidRPr="00B949A5">
              <w:rPr>
                <w:rFonts w:ascii="GHEA Grapalat" w:hAnsi="GHEA Grapalat" w:cs="Calibri"/>
                <w:sz w:val="20"/>
                <w:szCs w:val="20"/>
                <w:lang w:val="ru-RU"/>
              </w:rPr>
              <w:t xml:space="preserve"> </w:t>
            </w:r>
            <w:r w:rsidRPr="00B949A5">
              <w:rPr>
                <w:rFonts w:ascii="GHEA Grapalat" w:hAnsi="GHEA Grapalat" w:cs="Calibri"/>
                <w:sz w:val="20"/>
                <w:szCs w:val="20"/>
              </w:rPr>
              <w:t>լ</w:t>
            </w:r>
            <w:r w:rsidRPr="00B949A5">
              <w:rPr>
                <w:rFonts w:ascii="GHEA Grapalat" w:hAnsi="GHEA Grapalat" w:cs="Calibri"/>
                <w:sz w:val="20"/>
                <w:szCs w:val="20"/>
                <w:lang w:val="ru-RU"/>
              </w:rPr>
              <w:t>-</w:t>
            </w:r>
            <w:proofErr w:type="spellStart"/>
            <w:r w:rsidRPr="00B949A5">
              <w:rPr>
                <w:rFonts w:ascii="GHEA Grapalat" w:hAnsi="GHEA Grapalat" w:cs="Calibri"/>
                <w:sz w:val="20"/>
                <w:szCs w:val="20"/>
              </w:rPr>
              <w:t>թի</w:t>
            </w:r>
            <w:proofErr w:type="spellEnd"/>
            <w:r w:rsidRPr="00B949A5">
              <w:rPr>
                <w:rFonts w:ascii="GHEA Grapalat" w:hAnsi="GHEA Grapalat" w:cs="Calibri"/>
                <w:sz w:val="20"/>
                <w:szCs w:val="20"/>
                <w:lang w:val="ru-RU"/>
              </w:rPr>
              <w:t xml:space="preserve"> </w:t>
            </w:r>
            <w:proofErr w:type="spellStart"/>
            <w:r w:rsidRPr="00B949A5">
              <w:rPr>
                <w:rFonts w:ascii="GHEA Grapalat" w:hAnsi="GHEA Grapalat" w:cs="Calibri"/>
                <w:sz w:val="20"/>
                <w:szCs w:val="20"/>
              </w:rPr>
              <w:t>ներանոթային</w:t>
            </w:r>
            <w:proofErr w:type="spellEnd"/>
            <w:r w:rsidRPr="00B949A5">
              <w:rPr>
                <w:rFonts w:ascii="GHEA Grapalat" w:hAnsi="GHEA Grapalat" w:cs="Calibri"/>
                <w:sz w:val="20"/>
                <w:szCs w:val="20"/>
                <w:lang w:val="ru-RU"/>
              </w:rPr>
              <w:t xml:space="preserve"> </w:t>
            </w:r>
            <w:r w:rsidRPr="00B949A5">
              <w:rPr>
                <w:rFonts w:ascii="GHEA Grapalat" w:hAnsi="GHEA Grapalat" w:cs="Calibri"/>
                <w:sz w:val="20"/>
                <w:szCs w:val="20"/>
              </w:rPr>
              <w:t>և</w:t>
            </w:r>
            <w:r w:rsidRPr="00B949A5">
              <w:rPr>
                <w:rFonts w:ascii="GHEA Grapalat" w:hAnsi="GHEA Grapalat" w:cs="Calibri"/>
                <w:sz w:val="20"/>
                <w:szCs w:val="20"/>
                <w:lang w:val="ru-RU"/>
              </w:rPr>
              <w:t xml:space="preserve"> </w:t>
            </w:r>
            <w:proofErr w:type="spellStart"/>
            <w:r w:rsidRPr="00B949A5">
              <w:rPr>
                <w:rFonts w:ascii="GHEA Grapalat" w:hAnsi="GHEA Grapalat" w:cs="Calibri"/>
                <w:sz w:val="20"/>
                <w:szCs w:val="20"/>
              </w:rPr>
              <w:t>ներորովայնային</w:t>
            </w:r>
            <w:proofErr w:type="spellEnd"/>
            <w:r w:rsidRPr="00B949A5">
              <w:rPr>
                <w:rFonts w:ascii="GHEA Grapalat" w:hAnsi="GHEA Grapalat" w:cs="Calibri"/>
                <w:sz w:val="20"/>
                <w:szCs w:val="20"/>
                <w:lang w:val="ru-RU"/>
              </w:rPr>
              <w:t xml:space="preserve"> </w:t>
            </w:r>
            <w:proofErr w:type="spellStart"/>
            <w:r w:rsidRPr="00B949A5">
              <w:rPr>
                <w:rFonts w:ascii="GHEA Grapalat" w:hAnsi="GHEA Grapalat" w:cs="Calibri"/>
                <w:sz w:val="20"/>
                <w:szCs w:val="20"/>
              </w:rPr>
              <w:t>ներարկման</w:t>
            </w:r>
            <w:proofErr w:type="spellEnd"/>
            <w:r w:rsidRPr="00B949A5">
              <w:rPr>
                <w:rFonts w:ascii="GHEA Grapalat" w:hAnsi="GHEA Grapalat" w:cs="Calibri"/>
                <w:sz w:val="20"/>
                <w:szCs w:val="20"/>
                <w:lang w:val="ru-RU"/>
              </w:rPr>
              <w:t xml:space="preserve"> </w:t>
            </w:r>
            <w:proofErr w:type="spellStart"/>
            <w:r w:rsidRPr="00B949A5">
              <w:rPr>
                <w:rFonts w:ascii="GHEA Grapalat" w:hAnsi="GHEA Grapalat" w:cs="Calibri"/>
                <w:sz w:val="20"/>
                <w:szCs w:val="20"/>
              </w:rPr>
              <w:t>համար</w:t>
            </w:r>
            <w:proofErr w:type="spellEnd"/>
            <w:r w:rsidRPr="00B949A5">
              <w:rPr>
                <w:rFonts w:ascii="GHEA Grapalat" w:hAnsi="GHEA Grapalat" w:cs="Calibri"/>
                <w:sz w:val="20"/>
                <w:szCs w:val="20"/>
                <w:lang w:val="ru-RU"/>
              </w:rPr>
              <w:t>:</w:t>
            </w:r>
          </w:p>
        </w:tc>
        <w:tc>
          <w:tcPr>
            <w:tcW w:w="1134" w:type="dxa"/>
            <w:vAlign w:val="center"/>
          </w:tcPr>
          <w:p w14:paraId="578D4989" w14:textId="3B39A5F6" w:rsidR="00962449" w:rsidRPr="00B949A5" w:rsidRDefault="00962449" w:rsidP="00962449">
            <w:pPr>
              <w:jc w:val="center"/>
              <w:rPr>
                <w:rFonts w:ascii="GHEA Grapalat" w:hAnsi="GHEA Grapalat" w:cs="Calibri"/>
                <w:sz w:val="20"/>
                <w:szCs w:val="20"/>
              </w:rPr>
            </w:pPr>
            <w:proofErr w:type="spellStart"/>
            <w:r w:rsidRPr="00B949A5">
              <w:rPr>
                <w:rFonts w:ascii="GHEA Grapalat" w:hAnsi="GHEA Grapalat" w:cs="Calibri"/>
                <w:sz w:val="20"/>
                <w:szCs w:val="20"/>
              </w:rPr>
              <w:t>սրվակ</w:t>
            </w:r>
            <w:proofErr w:type="spellEnd"/>
          </w:p>
        </w:tc>
        <w:tc>
          <w:tcPr>
            <w:tcW w:w="3261" w:type="dxa"/>
            <w:vAlign w:val="center"/>
          </w:tcPr>
          <w:p w14:paraId="46C8CDCA" w14:textId="64B6E689" w:rsidR="00962449" w:rsidRPr="00EA178E" w:rsidRDefault="00962449" w:rsidP="00962449">
            <w:pPr>
              <w:jc w:val="center"/>
              <w:rPr>
                <w:rFonts w:ascii="GHEA Grapalat" w:hAnsi="GHEA Grapalat" w:cs="Calibri"/>
                <w:sz w:val="20"/>
                <w:szCs w:val="20"/>
                <w:lang w:val="ru-RU"/>
              </w:rPr>
            </w:pPr>
            <w:proofErr w:type="spellStart"/>
            <w:r w:rsidRPr="00EA178E">
              <w:rPr>
                <w:rFonts w:ascii="GHEA Grapalat" w:hAnsi="GHEA Grapalat" w:cs="Calibri"/>
                <w:sz w:val="20"/>
                <w:szCs w:val="20"/>
                <w:lang w:val="ru-RU"/>
              </w:rPr>
              <w:t>Доксорубицина</w:t>
            </w:r>
            <w:proofErr w:type="spellEnd"/>
            <w:r w:rsidRPr="00EA178E">
              <w:rPr>
                <w:rFonts w:ascii="GHEA Grapalat" w:hAnsi="GHEA Grapalat" w:cs="Calibri"/>
                <w:sz w:val="20"/>
                <w:szCs w:val="20"/>
                <w:lang w:val="ru-RU"/>
              </w:rPr>
              <w:t xml:space="preserve"> гидрохлорид 10 мг/мл 10 мл </w:t>
            </w:r>
            <w:proofErr w:type="spellStart"/>
            <w:r w:rsidRPr="00EA178E">
              <w:rPr>
                <w:rFonts w:ascii="GHEA Grapalat" w:hAnsi="GHEA Grapalat" w:cs="Calibri"/>
                <w:sz w:val="20"/>
                <w:szCs w:val="20"/>
                <w:lang w:val="ru-RU"/>
              </w:rPr>
              <w:t>лиофилизат</w:t>
            </w:r>
            <w:proofErr w:type="spellEnd"/>
            <w:r w:rsidRPr="00EA178E">
              <w:rPr>
                <w:rFonts w:ascii="GHEA Grapalat" w:hAnsi="GHEA Grapalat" w:cs="Calibri"/>
                <w:sz w:val="20"/>
                <w:szCs w:val="20"/>
                <w:lang w:val="ru-RU"/>
              </w:rPr>
              <w:t xml:space="preserve"> флакон для внутривенного и внутрибрюшинного введения.</w:t>
            </w:r>
          </w:p>
        </w:tc>
        <w:tc>
          <w:tcPr>
            <w:tcW w:w="850" w:type="dxa"/>
            <w:vAlign w:val="center"/>
          </w:tcPr>
          <w:p w14:paraId="6CB36EEA" w14:textId="20EE6D03" w:rsidR="00962449" w:rsidRPr="00EA178E" w:rsidRDefault="00962449" w:rsidP="00962449">
            <w:pPr>
              <w:jc w:val="center"/>
              <w:rPr>
                <w:rFonts w:ascii="GHEA Grapalat" w:hAnsi="GHEA Grapalat" w:cs="Calibri"/>
                <w:sz w:val="20"/>
                <w:szCs w:val="20"/>
                <w:lang w:val="ru-RU"/>
              </w:rPr>
            </w:pPr>
            <w:proofErr w:type="spellStart"/>
            <w:r>
              <w:rPr>
                <w:rFonts w:ascii="GHEA Grapalat" w:hAnsi="GHEA Grapalat" w:cs="Calibri"/>
                <w:sz w:val="20"/>
                <w:szCs w:val="20"/>
              </w:rPr>
              <w:t>ампула</w:t>
            </w:r>
            <w:proofErr w:type="spellEnd"/>
          </w:p>
        </w:tc>
        <w:tc>
          <w:tcPr>
            <w:tcW w:w="1276" w:type="dxa"/>
            <w:vAlign w:val="center"/>
          </w:tcPr>
          <w:p w14:paraId="343B2423" w14:textId="07F5686A" w:rsidR="00962449" w:rsidRPr="00B949A5" w:rsidRDefault="00962449" w:rsidP="00962449">
            <w:pPr>
              <w:jc w:val="center"/>
              <w:rPr>
                <w:rFonts w:ascii="GHEA Grapalat" w:hAnsi="GHEA Grapalat" w:cs="Calibri"/>
                <w:sz w:val="20"/>
                <w:szCs w:val="20"/>
              </w:rPr>
            </w:pPr>
            <w:r>
              <w:rPr>
                <w:rFonts w:ascii="GHEA Grapalat" w:hAnsi="GHEA Grapalat" w:cs="Calibri"/>
                <w:sz w:val="20"/>
                <w:szCs w:val="20"/>
              </w:rPr>
              <w:t>200</w:t>
            </w:r>
          </w:p>
        </w:tc>
      </w:tr>
      <w:tr w:rsidR="00962449" w:rsidRPr="00E02529" w14:paraId="6D833D51" w14:textId="77777777" w:rsidTr="003035E7">
        <w:trPr>
          <w:trHeight w:val="246"/>
        </w:trPr>
        <w:tc>
          <w:tcPr>
            <w:tcW w:w="1006" w:type="dxa"/>
            <w:vAlign w:val="center"/>
          </w:tcPr>
          <w:p w14:paraId="781A04AF" w14:textId="3F20EEFC" w:rsidR="00962449" w:rsidRPr="001B25D5" w:rsidRDefault="00962449" w:rsidP="00962449">
            <w:pPr>
              <w:jc w:val="center"/>
              <w:rPr>
                <w:rFonts w:ascii="GHEA Grapalat" w:hAnsi="GHEA Grapalat"/>
                <w:sz w:val="20"/>
                <w:szCs w:val="20"/>
              </w:rPr>
            </w:pPr>
            <w:r>
              <w:rPr>
                <w:rFonts w:ascii="GHEA Grapalat" w:hAnsi="GHEA Grapalat"/>
                <w:sz w:val="20"/>
                <w:szCs w:val="20"/>
              </w:rPr>
              <w:t>2</w:t>
            </w:r>
          </w:p>
        </w:tc>
        <w:tc>
          <w:tcPr>
            <w:tcW w:w="1276" w:type="dxa"/>
            <w:vAlign w:val="center"/>
          </w:tcPr>
          <w:p w14:paraId="1932B8DE" w14:textId="0442AEE2" w:rsidR="00962449" w:rsidRPr="00B949A5" w:rsidRDefault="00962449" w:rsidP="00962449">
            <w:pPr>
              <w:jc w:val="center"/>
              <w:rPr>
                <w:rFonts w:ascii="GHEA Grapalat" w:hAnsi="GHEA Grapalat" w:cs="Calibri"/>
                <w:sz w:val="20"/>
                <w:szCs w:val="20"/>
              </w:rPr>
            </w:pPr>
            <w:r w:rsidRPr="00B949A5">
              <w:rPr>
                <w:rFonts w:ascii="GHEA Grapalat" w:hAnsi="GHEA Grapalat" w:cs="Calibri"/>
                <w:sz w:val="20"/>
                <w:szCs w:val="20"/>
              </w:rPr>
              <w:t>33621340</w:t>
            </w:r>
          </w:p>
        </w:tc>
        <w:tc>
          <w:tcPr>
            <w:tcW w:w="1843" w:type="dxa"/>
            <w:vAlign w:val="center"/>
          </w:tcPr>
          <w:p w14:paraId="49EAE9E6" w14:textId="4889D444" w:rsidR="00962449" w:rsidRPr="00B949A5" w:rsidRDefault="00962449" w:rsidP="00962449">
            <w:pPr>
              <w:jc w:val="center"/>
              <w:rPr>
                <w:rFonts w:ascii="GHEA Grapalat" w:hAnsi="GHEA Grapalat" w:cs="Sylfaen"/>
                <w:sz w:val="20"/>
                <w:szCs w:val="20"/>
                <w:lang w:val="ru-RU"/>
              </w:rPr>
            </w:pPr>
            <w:proofErr w:type="spellStart"/>
            <w:r w:rsidRPr="00B949A5">
              <w:rPr>
                <w:rFonts w:ascii="GHEA Grapalat" w:hAnsi="GHEA Grapalat" w:cs="Calibri"/>
                <w:sz w:val="20"/>
                <w:szCs w:val="20"/>
              </w:rPr>
              <w:t>Կոֆեին</w:t>
            </w:r>
            <w:proofErr w:type="spellEnd"/>
            <w:r w:rsidRPr="00B949A5">
              <w:rPr>
                <w:rFonts w:ascii="GHEA Grapalat" w:hAnsi="GHEA Grapalat" w:cs="Calibri"/>
                <w:sz w:val="20"/>
                <w:szCs w:val="20"/>
              </w:rPr>
              <w:t xml:space="preserve"> 200մգ 2 </w:t>
            </w:r>
            <w:proofErr w:type="spellStart"/>
            <w:r w:rsidRPr="00B949A5">
              <w:rPr>
                <w:rFonts w:ascii="GHEA Grapalat" w:hAnsi="GHEA Grapalat" w:cs="Calibri"/>
                <w:sz w:val="20"/>
                <w:szCs w:val="20"/>
              </w:rPr>
              <w:t>մլ</w:t>
            </w:r>
            <w:proofErr w:type="spellEnd"/>
          </w:p>
        </w:tc>
        <w:tc>
          <w:tcPr>
            <w:tcW w:w="708" w:type="dxa"/>
            <w:vAlign w:val="center"/>
          </w:tcPr>
          <w:p w14:paraId="541C00CF" w14:textId="77777777" w:rsidR="00962449" w:rsidRPr="00B949A5" w:rsidRDefault="00962449" w:rsidP="00962449">
            <w:pPr>
              <w:jc w:val="center"/>
              <w:rPr>
                <w:rFonts w:ascii="GHEA Grapalat" w:hAnsi="GHEA Grapalat" w:cs="Calibri"/>
                <w:bCs/>
                <w:iCs/>
                <w:sz w:val="20"/>
                <w:szCs w:val="20"/>
                <w:lang w:val="ru-RU"/>
              </w:rPr>
            </w:pPr>
          </w:p>
        </w:tc>
        <w:tc>
          <w:tcPr>
            <w:tcW w:w="3969" w:type="dxa"/>
            <w:vAlign w:val="center"/>
          </w:tcPr>
          <w:p w14:paraId="5157E063" w14:textId="6AA11462" w:rsidR="00962449" w:rsidRPr="00B949A5" w:rsidRDefault="00962449" w:rsidP="00962449">
            <w:pPr>
              <w:jc w:val="center"/>
              <w:rPr>
                <w:rFonts w:ascii="GHEA Grapalat" w:hAnsi="GHEA Grapalat" w:cs="Calibri"/>
                <w:sz w:val="20"/>
                <w:szCs w:val="20"/>
                <w:lang w:val="ru-RU"/>
              </w:rPr>
            </w:pPr>
            <w:r w:rsidRPr="00B949A5">
              <w:rPr>
                <w:rFonts w:ascii="GHEA Grapalat" w:hAnsi="GHEA Grapalat" w:cs="Calibri"/>
                <w:sz w:val="20"/>
                <w:szCs w:val="20"/>
                <w:lang w:val="hy-AM"/>
              </w:rPr>
              <w:t>Կոֆեին նատրիումի բենզոատ caffeine-sodium benzoate լուծույթ ներարկման 200մգ/մլ, 1մլ ամպուլ</w:t>
            </w:r>
          </w:p>
        </w:tc>
        <w:tc>
          <w:tcPr>
            <w:tcW w:w="1134" w:type="dxa"/>
            <w:vAlign w:val="center"/>
          </w:tcPr>
          <w:p w14:paraId="334811FA" w14:textId="202EDA7C" w:rsidR="00962449" w:rsidRPr="00B949A5" w:rsidRDefault="00962449" w:rsidP="00962449">
            <w:pPr>
              <w:jc w:val="center"/>
              <w:rPr>
                <w:rFonts w:ascii="GHEA Grapalat" w:hAnsi="GHEA Grapalat" w:cs="Calibri"/>
                <w:sz w:val="20"/>
                <w:szCs w:val="20"/>
                <w:lang w:val="ru-RU"/>
              </w:rPr>
            </w:pPr>
            <w:proofErr w:type="spellStart"/>
            <w:r w:rsidRPr="00B949A5">
              <w:rPr>
                <w:rFonts w:ascii="GHEA Grapalat" w:hAnsi="GHEA Grapalat" w:cs="Calibri"/>
                <w:sz w:val="20"/>
                <w:szCs w:val="20"/>
              </w:rPr>
              <w:t>սրվակ</w:t>
            </w:r>
            <w:proofErr w:type="spellEnd"/>
          </w:p>
        </w:tc>
        <w:tc>
          <w:tcPr>
            <w:tcW w:w="3261" w:type="dxa"/>
          </w:tcPr>
          <w:p w14:paraId="26C5EF98" w14:textId="7D5EEA22" w:rsidR="00962449" w:rsidRPr="00EA178E" w:rsidRDefault="00962449" w:rsidP="00962449">
            <w:pPr>
              <w:jc w:val="center"/>
              <w:rPr>
                <w:rFonts w:ascii="GHEA Grapalat" w:hAnsi="GHEA Grapalat" w:cs="Calibri"/>
                <w:sz w:val="20"/>
                <w:szCs w:val="20"/>
                <w:lang w:val="ru-RU"/>
              </w:rPr>
            </w:pPr>
            <w:r w:rsidRPr="00EA178E">
              <w:rPr>
                <w:rFonts w:ascii="GHEA Grapalat" w:hAnsi="GHEA Grapalat" w:cs="Calibri"/>
                <w:sz w:val="20"/>
                <w:szCs w:val="20"/>
                <w:lang w:val="ru-RU"/>
              </w:rPr>
              <w:t xml:space="preserve">Кофеин </w:t>
            </w:r>
            <w:proofErr w:type="spellStart"/>
            <w:r w:rsidRPr="00EA178E">
              <w:rPr>
                <w:rFonts w:ascii="GHEA Grapalat" w:hAnsi="GHEA Grapalat" w:cs="Calibri"/>
                <w:sz w:val="20"/>
                <w:szCs w:val="20"/>
                <w:lang w:val="ru-RU"/>
              </w:rPr>
              <w:t>бензоат</w:t>
            </w:r>
            <w:proofErr w:type="spellEnd"/>
            <w:r w:rsidRPr="00EA178E">
              <w:rPr>
                <w:rFonts w:ascii="GHEA Grapalat" w:hAnsi="GHEA Grapalat" w:cs="Calibri"/>
                <w:sz w:val="20"/>
                <w:szCs w:val="20"/>
                <w:lang w:val="ru-RU"/>
              </w:rPr>
              <w:t xml:space="preserve"> натрия раствор для инъекций 200мг/мл, ампула 1мл</w:t>
            </w:r>
          </w:p>
        </w:tc>
        <w:tc>
          <w:tcPr>
            <w:tcW w:w="850" w:type="dxa"/>
            <w:vAlign w:val="center"/>
          </w:tcPr>
          <w:p w14:paraId="0039DF07" w14:textId="75D8CCFA" w:rsidR="00962449" w:rsidRPr="00EA178E" w:rsidRDefault="00962449" w:rsidP="00962449">
            <w:pPr>
              <w:jc w:val="center"/>
              <w:rPr>
                <w:rFonts w:ascii="GHEA Grapalat" w:hAnsi="GHEA Grapalat" w:cs="Calibri"/>
                <w:sz w:val="20"/>
                <w:szCs w:val="20"/>
                <w:lang w:val="ru-RU"/>
              </w:rPr>
            </w:pPr>
            <w:proofErr w:type="spellStart"/>
            <w:r>
              <w:rPr>
                <w:rFonts w:ascii="GHEA Grapalat" w:hAnsi="GHEA Grapalat" w:cs="Calibri"/>
                <w:sz w:val="20"/>
                <w:szCs w:val="20"/>
              </w:rPr>
              <w:t>ампула</w:t>
            </w:r>
            <w:proofErr w:type="spellEnd"/>
          </w:p>
        </w:tc>
        <w:tc>
          <w:tcPr>
            <w:tcW w:w="1276" w:type="dxa"/>
            <w:vAlign w:val="center"/>
          </w:tcPr>
          <w:p w14:paraId="315D90A8" w14:textId="3AB300FE" w:rsidR="00962449" w:rsidRPr="00B949A5" w:rsidRDefault="00962449" w:rsidP="00962449">
            <w:pPr>
              <w:jc w:val="center"/>
              <w:rPr>
                <w:rFonts w:ascii="GHEA Grapalat" w:hAnsi="GHEA Grapalat" w:cs="Calibri"/>
                <w:sz w:val="20"/>
                <w:szCs w:val="20"/>
              </w:rPr>
            </w:pPr>
            <w:r w:rsidRPr="00B949A5">
              <w:rPr>
                <w:rFonts w:ascii="GHEA Grapalat" w:hAnsi="GHEA Grapalat" w:cs="Calibri"/>
                <w:sz w:val="20"/>
                <w:szCs w:val="20"/>
              </w:rPr>
              <w:t>2000</w:t>
            </w:r>
          </w:p>
        </w:tc>
      </w:tr>
      <w:tr w:rsidR="00EA178E" w:rsidRPr="00E02529" w14:paraId="7BECC7B3" w14:textId="77777777" w:rsidTr="00EA178E">
        <w:trPr>
          <w:trHeight w:val="246"/>
        </w:trPr>
        <w:tc>
          <w:tcPr>
            <w:tcW w:w="1006" w:type="dxa"/>
            <w:vAlign w:val="center"/>
          </w:tcPr>
          <w:p w14:paraId="63A5A502" w14:textId="6D7D0C1E" w:rsidR="00EA178E" w:rsidRPr="001B25D5" w:rsidRDefault="00EA178E" w:rsidP="00EA178E">
            <w:pPr>
              <w:jc w:val="center"/>
              <w:rPr>
                <w:rFonts w:ascii="GHEA Grapalat" w:hAnsi="GHEA Grapalat"/>
                <w:sz w:val="20"/>
                <w:szCs w:val="20"/>
              </w:rPr>
            </w:pPr>
            <w:r>
              <w:rPr>
                <w:rFonts w:ascii="GHEA Grapalat" w:hAnsi="GHEA Grapalat"/>
                <w:sz w:val="20"/>
                <w:szCs w:val="20"/>
              </w:rPr>
              <w:t>3</w:t>
            </w:r>
          </w:p>
        </w:tc>
        <w:tc>
          <w:tcPr>
            <w:tcW w:w="1276" w:type="dxa"/>
            <w:vAlign w:val="center"/>
          </w:tcPr>
          <w:p w14:paraId="1E8CB9F6" w14:textId="77777777" w:rsidR="00EA178E" w:rsidRDefault="00EA178E" w:rsidP="00EA178E">
            <w:pPr>
              <w:jc w:val="center"/>
              <w:rPr>
                <w:rFonts w:ascii="Calibri" w:hAnsi="Calibri" w:cs="Calibri"/>
                <w:sz w:val="22"/>
                <w:szCs w:val="22"/>
              </w:rPr>
            </w:pPr>
            <w:r>
              <w:rPr>
                <w:rFonts w:ascii="Calibri" w:hAnsi="Calibri" w:cs="Calibri"/>
                <w:sz w:val="22"/>
                <w:szCs w:val="22"/>
              </w:rPr>
              <w:t>33621610</w:t>
            </w:r>
          </w:p>
          <w:p w14:paraId="64B83C47" w14:textId="40808C22" w:rsidR="00EA178E" w:rsidRPr="00B949A5" w:rsidRDefault="00EA178E" w:rsidP="00EA178E">
            <w:pPr>
              <w:jc w:val="center"/>
              <w:rPr>
                <w:rFonts w:ascii="GHEA Grapalat" w:hAnsi="GHEA Grapalat" w:cs="Calibri"/>
                <w:sz w:val="20"/>
                <w:szCs w:val="20"/>
                <w:lang w:val="ru-RU"/>
              </w:rPr>
            </w:pPr>
          </w:p>
        </w:tc>
        <w:tc>
          <w:tcPr>
            <w:tcW w:w="1843" w:type="dxa"/>
            <w:vAlign w:val="center"/>
          </w:tcPr>
          <w:p w14:paraId="0AED67FB" w14:textId="43E7EFDE" w:rsidR="00EA178E" w:rsidRPr="00B949A5" w:rsidRDefault="00EA178E" w:rsidP="00EA178E">
            <w:pPr>
              <w:jc w:val="center"/>
              <w:rPr>
                <w:rFonts w:ascii="GHEA Grapalat" w:hAnsi="GHEA Grapalat" w:cs="Sylfaen"/>
                <w:sz w:val="20"/>
                <w:szCs w:val="20"/>
                <w:lang w:val="ru-RU"/>
              </w:rPr>
            </w:pPr>
            <w:proofErr w:type="spellStart"/>
            <w:r>
              <w:rPr>
                <w:rFonts w:ascii="Sylfaen" w:hAnsi="Sylfaen" w:cs="Sylfaen"/>
                <w:sz w:val="22"/>
                <w:szCs w:val="22"/>
              </w:rPr>
              <w:t>Մանիտոլ</w:t>
            </w:r>
            <w:proofErr w:type="spellEnd"/>
            <w:r>
              <w:rPr>
                <w:rFonts w:ascii="Sylfaen" w:hAnsi="Sylfaen" w:cs="Sylfaen"/>
                <w:sz w:val="22"/>
                <w:szCs w:val="22"/>
              </w:rPr>
              <w:t xml:space="preserve"> </w:t>
            </w:r>
            <w:r w:rsidRPr="00610B8C">
              <w:rPr>
                <w:rFonts w:ascii="Calibri" w:hAnsi="Calibri" w:cs="Calibri"/>
                <w:sz w:val="22"/>
                <w:szCs w:val="22"/>
              </w:rPr>
              <w:t xml:space="preserve"> </w:t>
            </w:r>
            <w:proofErr w:type="spellStart"/>
            <w:r w:rsidRPr="00610B8C">
              <w:rPr>
                <w:rFonts w:ascii="Sylfaen" w:hAnsi="Sylfaen" w:cs="Sylfaen"/>
                <w:sz w:val="22"/>
                <w:szCs w:val="22"/>
              </w:rPr>
              <w:t>լուծույթ</w:t>
            </w:r>
            <w:proofErr w:type="spellEnd"/>
          </w:p>
        </w:tc>
        <w:tc>
          <w:tcPr>
            <w:tcW w:w="708" w:type="dxa"/>
            <w:vAlign w:val="center"/>
          </w:tcPr>
          <w:p w14:paraId="50BAC925" w14:textId="77777777" w:rsidR="00EA178E" w:rsidRPr="00B949A5" w:rsidRDefault="00EA178E" w:rsidP="00EA178E">
            <w:pPr>
              <w:jc w:val="center"/>
              <w:rPr>
                <w:rFonts w:ascii="GHEA Grapalat" w:hAnsi="GHEA Grapalat" w:cs="Calibri"/>
                <w:bCs/>
                <w:iCs/>
                <w:sz w:val="20"/>
                <w:szCs w:val="20"/>
                <w:lang w:val="ru-RU"/>
              </w:rPr>
            </w:pPr>
          </w:p>
        </w:tc>
        <w:tc>
          <w:tcPr>
            <w:tcW w:w="3969" w:type="dxa"/>
            <w:vAlign w:val="center"/>
          </w:tcPr>
          <w:p w14:paraId="313B3613" w14:textId="77777777" w:rsidR="00EA178E" w:rsidRPr="00B22E11" w:rsidRDefault="00EA178E" w:rsidP="00EA178E">
            <w:pPr>
              <w:jc w:val="center"/>
              <w:rPr>
                <w:rFonts w:ascii="Sylfaen" w:hAnsi="Sylfaen" w:cs="Calibri"/>
                <w:sz w:val="20"/>
                <w:szCs w:val="20"/>
                <w:lang w:val="ru-RU"/>
              </w:rPr>
            </w:pPr>
            <w:proofErr w:type="spellStart"/>
            <w:r>
              <w:rPr>
                <w:rFonts w:ascii="Sylfaen" w:hAnsi="Sylfaen" w:cs="Calibri"/>
                <w:sz w:val="20"/>
                <w:szCs w:val="20"/>
              </w:rPr>
              <w:t>Մանիտոլ</w:t>
            </w:r>
            <w:proofErr w:type="spellEnd"/>
            <w:r w:rsidRPr="00B22E11">
              <w:rPr>
                <w:rFonts w:ascii="Sylfaen" w:hAnsi="Sylfaen" w:cs="Calibri"/>
                <w:sz w:val="20"/>
                <w:szCs w:val="20"/>
                <w:lang w:val="ru-RU"/>
              </w:rPr>
              <w:t xml:space="preserve"> </w:t>
            </w:r>
            <w:r>
              <w:rPr>
                <w:rFonts w:ascii="Sylfaen" w:hAnsi="Sylfaen" w:cs="Calibri"/>
                <w:sz w:val="20"/>
                <w:szCs w:val="20"/>
              </w:rPr>
              <w:t>mannitol</w:t>
            </w:r>
            <w:r w:rsidRPr="00B22E11">
              <w:rPr>
                <w:rFonts w:ascii="Sylfaen" w:hAnsi="Sylfaen" w:cs="Calibri"/>
                <w:sz w:val="20"/>
                <w:szCs w:val="20"/>
                <w:lang w:val="ru-RU"/>
              </w:rPr>
              <w:t xml:space="preserve"> </w:t>
            </w:r>
            <w:proofErr w:type="spellStart"/>
            <w:r>
              <w:rPr>
                <w:rFonts w:ascii="Sylfaen" w:hAnsi="Sylfaen" w:cs="Calibri"/>
                <w:sz w:val="20"/>
                <w:szCs w:val="20"/>
              </w:rPr>
              <w:t>լուծույթ</w:t>
            </w:r>
            <w:proofErr w:type="spellEnd"/>
            <w:r w:rsidRPr="00B22E11">
              <w:rPr>
                <w:rFonts w:ascii="Sylfaen" w:hAnsi="Sylfaen" w:cs="Calibri"/>
                <w:sz w:val="20"/>
                <w:szCs w:val="20"/>
                <w:lang w:val="ru-RU"/>
              </w:rPr>
              <w:t xml:space="preserve"> </w:t>
            </w:r>
            <w:proofErr w:type="spellStart"/>
            <w:r>
              <w:rPr>
                <w:rFonts w:ascii="Sylfaen" w:hAnsi="Sylfaen" w:cs="Calibri"/>
                <w:sz w:val="20"/>
                <w:szCs w:val="20"/>
              </w:rPr>
              <w:t>կաթիլաներարկման</w:t>
            </w:r>
            <w:proofErr w:type="spellEnd"/>
            <w:r w:rsidRPr="00B22E11">
              <w:rPr>
                <w:rFonts w:ascii="Sylfaen" w:hAnsi="Sylfaen" w:cs="Calibri"/>
                <w:sz w:val="20"/>
                <w:szCs w:val="20"/>
                <w:lang w:val="ru-RU"/>
              </w:rPr>
              <w:t xml:space="preserve"> 100</w:t>
            </w:r>
            <w:proofErr w:type="spellStart"/>
            <w:r>
              <w:rPr>
                <w:rFonts w:ascii="Sylfaen" w:hAnsi="Sylfaen" w:cs="Calibri"/>
                <w:sz w:val="20"/>
                <w:szCs w:val="20"/>
              </w:rPr>
              <w:t>մգ</w:t>
            </w:r>
            <w:proofErr w:type="spellEnd"/>
            <w:r w:rsidRPr="00B22E11">
              <w:rPr>
                <w:rFonts w:ascii="Sylfaen" w:hAnsi="Sylfaen" w:cs="Calibri"/>
                <w:sz w:val="20"/>
                <w:szCs w:val="20"/>
                <w:lang w:val="ru-RU"/>
              </w:rPr>
              <w:t>/</w:t>
            </w:r>
            <w:proofErr w:type="spellStart"/>
            <w:r>
              <w:rPr>
                <w:rFonts w:ascii="Sylfaen" w:hAnsi="Sylfaen" w:cs="Calibri"/>
                <w:sz w:val="20"/>
                <w:szCs w:val="20"/>
              </w:rPr>
              <w:t>մլ</w:t>
            </w:r>
            <w:proofErr w:type="spellEnd"/>
            <w:r w:rsidRPr="00B22E11">
              <w:rPr>
                <w:rFonts w:ascii="Sylfaen" w:hAnsi="Sylfaen" w:cs="Calibri"/>
                <w:sz w:val="20"/>
                <w:szCs w:val="20"/>
                <w:lang w:val="ru-RU"/>
              </w:rPr>
              <w:t>, 2</w:t>
            </w:r>
            <w:r>
              <w:rPr>
                <w:rFonts w:ascii="Sylfaen" w:hAnsi="Sylfaen" w:cs="Calibri"/>
                <w:sz w:val="20"/>
                <w:szCs w:val="20"/>
                <w:lang w:val="hy-AM"/>
              </w:rPr>
              <w:t>0</w:t>
            </w:r>
            <w:r w:rsidRPr="00B22E11">
              <w:rPr>
                <w:rFonts w:ascii="Sylfaen" w:hAnsi="Sylfaen" w:cs="Calibri"/>
                <w:sz w:val="20"/>
                <w:szCs w:val="20"/>
                <w:lang w:val="ru-RU"/>
              </w:rPr>
              <w:t>0</w:t>
            </w:r>
            <w:proofErr w:type="spellStart"/>
            <w:r>
              <w:rPr>
                <w:rFonts w:ascii="Sylfaen" w:hAnsi="Sylfaen" w:cs="Calibri"/>
                <w:sz w:val="20"/>
                <w:szCs w:val="20"/>
              </w:rPr>
              <w:t>մլ</w:t>
            </w:r>
            <w:proofErr w:type="spellEnd"/>
          </w:p>
          <w:p w14:paraId="28C37CCA" w14:textId="33E9F3D0" w:rsidR="00EA178E" w:rsidRPr="00B949A5" w:rsidRDefault="00EA178E" w:rsidP="00EA178E">
            <w:pPr>
              <w:jc w:val="center"/>
              <w:rPr>
                <w:rFonts w:ascii="GHEA Grapalat" w:hAnsi="GHEA Grapalat" w:cs="Calibri"/>
                <w:sz w:val="20"/>
                <w:szCs w:val="20"/>
                <w:lang w:val="ru-RU"/>
              </w:rPr>
            </w:pPr>
          </w:p>
        </w:tc>
        <w:tc>
          <w:tcPr>
            <w:tcW w:w="1134" w:type="dxa"/>
            <w:vAlign w:val="center"/>
          </w:tcPr>
          <w:p w14:paraId="6E971DE2" w14:textId="6AAD5153" w:rsidR="00EA178E" w:rsidRPr="00B949A5" w:rsidRDefault="00EA178E" w:rsidP="00EA178E">
            <w:pPr>
              <w:jc w:val="center"/>
              <w:rPr>
                <w:rFonts w:ascii="GHEA Grapalat" w:hAnsi="GHEA Grapalat" w:cs="Calibri"/>
                <w:sz w:val="20"/>
                <w:szCs w:val="20"/>
                <w:lang w:val="ru-RU"/>
              </w:rPr>
            </w:pPr>
            <w:proofErr w:type="spellStart"/>
            <w:r>
              <w:rPr>
                <w:rFonts w:ascii="Sylfaen" w:hAnsi="Sylfaen" w:cs="Sylfaen"/>
                <w:color w:val="000000"/>
                <w:sz w:val="22"/>
                <w:szCs w:val="22"/>
              </w:rPr>
              <w:t>փաթեթ</w:t>
            </w:r>
            <w:proofErr w:type="spellEnd"/>
          </w:p>
        </w:tc>
        <w:tc>
          <w:tcPr>
            <w:tcW w:w="3261" w:type="dxa"/>
          </w:tcPr>
          <w:p w14:paraId="24D65438" w14:textId="17EB5D66" w:rsidR="00EA178E" w:rsidRPr="00A06891" w:rsidRDefault="00A06891" w:rsidP="00EA178E">
            <w:pPr>
              <w:jc w:val="center"/>
              <w:rPr>
                <w:rFonts w:ascii="GHEA Grapalat" w:hAnsi="GHEA Grapalat" w:cs="Calibri"/>
                <w:sz w:val="20"/>
                <w:szCs w:val="20"/>
                <w:lang w:val="ru-RU"/>
              </w:rPr>
            </w:pPr>
            <w:proofErr w:type="spellStart"/>
            <w:r w:rsidRPr="00A06891">
              <w:rPr>
                <w:rFonts w:ascii="GHEA Grapalat" w:hAnsi="GHEA Grapalat" w:cs="Calibri"/>
                <w:sz w:val="20"/>
                <w:szCs w:val="20"/>
                <w:lang w:val="ru-RU"/>
              </w:rPr>
              <w:t>Маннитол</w:t>
            </w:r>
            <w:proofErr w:type="spellEnd"/>
            <w:r w:rsidRPr="00A06891">
              <w:rPr>
                <w:rFonts w:ascii="GHEA Grapalat" w:hAnsi="GHEA Grapalat" w:cs="Calibri"/>
                <w:sz w:val="20"/>
                <w:szCs w:val="20"/>
                <w:lang w:val="ru-RU"/>
              </w:rPr>
              <w:t xml:space="preserve"> раствор </w:t>
            </w:r>
            <w:proofErr w:type="spellStart"/>
            <w:r w:rsidRPr="00A06891">
              <w:rPr>
                <w:rFonts w:ascii="GHEA Grapalat" w:hAnsi="GHEA Grapalat" w:cs="Calibri"/>
                <w:sz w:val="20"/>
                <w:szCs w:val="20"/>
                <w:lang w:val="ru-RU"/>
              </w:rPr>
              <w:t>маннитола</w:t>
            </w:r>
            <w:proofErr w:type="spellEnd"/>
            <w:r w:rsidRPr="00A06891">
              <w:rPr>
                <w:rFonts w:ascii="GHEA Grapalat" w:hAnsi="GHEA Grapalat" w:cs="Calibri"/>
                <w:sz w:val="20"/>
                <w:szCs w:val="20"/>
                <w:lang w:val="ru-RU"/>
              </w:rPr>
              <w:t xml:space="preserve"> для капельного вливания 100мг/мл, 200мл</w:t>
            </w:r>
          </w:p>
        </w:tc>
        <w:tc>
          <w:tcPr>
            <w:tcW w:w="850" w:type="dxa"/>
          </w:tcPr>
          <w:p w14:paraId="41128ED4" w14:textId="32ACEB71" w:rsidR="00EA178E" w:rsidRPr="00A06891" w:rsidRDefault="00A06891" w:rsidP="00EA178E">
            <w:pPr>
              <w:jc w:val="center"/>
              <w:rPr>
                <w:rFonts w:ascii="GHEA Grapalat" w:hAnsi="GHEA Grapalat" w:cs="Calibri"/>
                <w:sz w:val="20"/>
                <w:szCs w:val="20"/>
                <w:lang w:val="ru-RU"/>
              </w:rPr>
            </w:pPr>
            <w:r w:rsidRPr="00A06891">
              <w:rPr>
                <w:rFonts w:ascii="GHEA Grapalat" w:hAnsi="GHEA Grapalat" w:cs="Calibri"/>
                <w:sz w:val="20"/>
                <w:szCs w:val="20"/>
                <w:lang w:val="ru-RU"/>
              </w:rPr>
              <w:t>штук</w:t>
            </w:r>
          </w:p>
        </w:tc>
        <w:tc>
          <w:tcPr>
            <w:tcW w:w="1276" w:type="dxa"/>
            <w:vAlign w:val="center"/>
          </w:tcPr>
          <w:p w14:paraId="19D0D7A0" w14:textId="472DBF59" w:rsidR="00EA178E" w:rsidRPr="00B949A5" w:rsidRDefault="00EA178E" w:rsidP="00EA178E">
            <w:pPr>
              <w:jc w:val="center"/>
              <w:rPr>
                <w:rFonts w:ascii="GHEA Grapalat" w:hAnsi="GHEA Grapalat" w:cs="Calibri"/>
                <w:sz w:val="20"/>
                <w:szCs w:val="20"/>
              </w:rPr>
            </w:pPr>
            <w:r>
              <w:rPr>
                <w:rFonts w:ascii="GHEA Grapalat" w:hAnsi="GHEA Grapalat" w:cs="Calibri"/>
                <w:sz w:val="20"/>
                <w:szCs w:val="20"/>
              </w:rPr>
              <w:t>300</w:t>
            </w:r>
          </w:p>
        </w:tc>
      </w:tr>
      <w:tr w:rsidR="00962449" w:rsidRPr="00E02529" w14:paraId="567E3E4E" w14:textId="77777777" w:rsidTr="00F36EB8">
        <w:trPr>
          <w:trHeight w:val="246"/>
        </w:trPr>
        <w:tc>
          <w:tcPr>
            <w:tcW w:w="1006" w:type="dxa"/>
            <w:vAlign w:val="center"/>
          </w:tcPr>
          <w:p w14:paraId="4AFAA7D3" w14:textId="7146BB2E" w:rsidR="00962449" w:rsidRPr="001B25D5" w:rsidRDefault="00962449" w:rsidP="00962449">
            <w:pPr>
              <w:jc w:val="center"/>
              <w:rPr>
                <w:rFonts w:ascii="GHEA Grapalat" w:hAnsi="GHEA Grapalat"/>
                <w:sz w:val="20"/>
                <w:szCs w:val="20"/>
              </w:rPr>
            </w:pPr>
            <w:r>
              <w:rPr>
                <w:rFonts w:ascii="GHEA Grapalat" w:hAnsi="GHEA Grapalat"/>
                <w:sz w:val="20"/>
                <w:szCs w:val="20"/>
              </w:rPr>
              <w:t>4</w:t>
            </w:r>
          </w:p>
        </w:tc>
        <w:tc>
          <w:tcPr>
            <w:tcW w:w="1276" w:type="dxa"/>
            <w:vAlign w:val="center"/>
          </w:tcPr>
          <w:p w14:paraId="1615D531" w14:textId="77777777" w:rsidR="00962449" w:rsidRDefault="00962449" w:rsidP="00962449">
            <w:pPr>
              <w:jc w:val="center"/>
              <w:rPr>
                <w:rFonts w:ascii="Calibri" w:hAnsi="Calibri" w:cs="Calibri"/>
                <w:sz w:val="22"/>
                <w:szCs w:val="22"/>
              </w:rPr>
            </w:pPr>
            <w:r>
              <w:rPr>
                <w:rFonts w:ascii="Calibri" w:hAnsi="Calibri" w:cs="Calibri"/>
                <w:sz w:val="22"/>
                <w:szCs w:val="22"/>
              </w:rPr>
              <w:t>33651241</w:t>
            </w:r>
          </w:p>
          <w:p w14:paraId="0D052225" w14:textId="14394A4A" w:rsidR="00962449" w:rsidRPr="00B949A5" w:rsidRDefault="00962449" w:rsidP="00962449">
            <w:pPr>
              <w:jc w:val="center"/>
              <w:rPr>
                <w:rFonts w:ascii="GHEA Grapalat" w:hAnsi="GHEA Grapalat" w:cs="Calibri"/>
                <w:sz w:val="20"/>
                <w:szCs w:val="20"/>
                <w:lang w:val="ru-RU"/>
              </w:rPr>
            </w:pPr>
          </w:p>
        </w:tc>
        <w:tc>
          <w:tcPr>
            <w:tcW w:w="1843" w:type="dxa"/>
            <w:vAlign w:val="center"/>
          </w:tcPr>
          <w:p w14:paraId="18FBACC7" w14:textId="4B55723E" w:rsidR="00962449" w:rsidRPr="00B949A5" w:rsidRDefault="00962449" w:rsidP="00962449">
            <w:pPr>
              <w:jc w:val="center"/>
              <w:rPr>
                <w:rFonts w:ascii="GHEA Grapalat" w:hAnsi="GHEA Grapalat" w:cs="Sylfaen"/>
                <w:sz w:val="20"/>
                <w:szCs w:val="20"/>
              </w:rPr>
            </w:pPr>
            <w:proofErr w:type="spellStart"/>
            <w:r w:rsidRPr="00B949A5">
              <w:rPr>
                <w:rFonts w:ascii="GHEA Grapalat" w:hAnsi="GHEA Grapalat" w:cs="Sylfaen"/>
                <w:sz w:val="20"/>
                <w:szCs w:val="20"/>
              </w:rPr>
              <w:t>Ֆտորուրացիլ</w:t>
            </w:r>
            <w:proofErr w:type="spellEnd"/>
            <w:r w:rsidRPr="00B949A5">
              <w:rPr>
                <w:rFonts w:ascii="GHEA Grapalat" w:hAnsi="GHEA Grapalat" w:cs="Sylfaen"/>
                <w:sz w:val="20"/>
                <w:szCs w:val="20"/>
              </w:rPr>
              <w:t xml:space="preserve"> 500մգ</w:t>
            </w:r>
          </w:p>
        </w:tc>
        <w:tc>
          <w:tcPr>
            <w:tcW w:w="708" w:type="dxa"/>
            <w:vAlign w:val="center"/>
          </w:tcPr>
          <w:p w14:paraId="0A1FFEC6" w14:textId="77777777" w:rsidR="00962449" w:rsidRPr="00B949A5" w:rsidRDefault="00962449" w:rsidP="00962449">
            <w:pPr>
              <w:jc w:val="center"/>
              <w:rPr>
                <w:rFonts w:ascii="GHEA Grapalat" w:hAnsi="GHEA Grapalat" w:cs="Calibri"/>
                <w:bCs/>
                <w:iCs/>
                <w:sz w:val="20"/>
                <w:szCs w:val="20"/>
                <w:lang w:val="ru-RU"/>
              </w:rPr>
            </w:pPr>
          </w:p>
        </w:tc>
        <w:tc>
          <w:tcPr>
            <w:tcW w:w="3969" w:type="dxa"/>
            <w:vAlign w:val="center"/>
          </w:tcPr>
          <w:p w14:paraId="087DB96A" w14:textId="280C8047" w:rsidR="00962449" w:rsidRPr="00B949A5" w:rsidRDefault="00962449" w:rsidP="00962449">
            <w:pPr>
              <w:jc w:val="center"/>
              <w:rPr>
                <w:rFonts w:ascii="GHEA Grapalat" w:hAnsi="GHEA Grapalat" w:cs="Calibri"/>
                <w:sz w:val="20"/>
                <w:szCs w:val="20"/>
                <w:lang w:val="ru-RU"/>
              </w:rPr>
            </w:pPr>
            <w:proofErr w:type="spellStart"/>
            <w:proofErr w:type="gramStart"/>
            <w:r w:rsidRPr="00B949A5">
              <w:rPr>
                <w:rFonts w:ascii="GHEA Grapalat" w:hAnsi="GHEA Grapalat"/>
                <w:bCs/>
                <w:iCs/>
                <w:sz w:val="20"/>
                <w:szCs w:val="20"/>
              </w:rPr>
              <w:t>ֆտորուրացիլ</w:t>
            </w:r>
            <w:proofErr w:type="spellEnd"/>
            <w:proofErr w:type="gramEnd"/>
            <w:r w:rsidRPr="00EF3048">
              <w:rPr>
                <w:rFonts w:ascii="GHEA Grapalat" w:hAnsi="GHEA Grapalat"/>
                <w:bCs/>
                <w:iCs/>
                <w:sz w:val="20"/>
                <w:szCs w:val="20"/>
                <w:lang w:val="ru-RU"/>
              </w:rPr>
              <w:t xml:space="preserve"> </w:t>
            </w:r>
            <w:proofErr w:type="spellStart"/>
            <w:r w:rsidRPr="00B949A5">
              <w:rPr>
                <w:rFonts w:ascii="GHEA Grapalat" w:hAnsi="GHEA Grapalat"/>
                <w:bCs/>
                <w:iCs/>
                <w:sz w:val="20"/>
                <w:szCs w:val="20"/>
              </w:rPr>
              <w:t>լուծույթ</w:t>
            </w:r>
            <w:proofErr w:type="spellEnd"/>
            <w:r w:rsidRPr="00EF3048">
              <w:rPr>
                <w:rFonts w:ascii="GHEA Grapalat" w:hAnsi="GHEA Grapalat"/>
                <w:bCs/>
                <w:iCs/>
                <w:sz w:val="20"/>
                <w:szCs w:val="20"/>
                <w:lang w:val="ru-RU"/>
              </w:rPr>
              <w:t xml:space="preserve"> </w:t>
            </w:r>
            <w:proofErr w:type="spellStart"/>
            <w:r w:rsidRPr="00B949A5">
              <w:rPr>
                <w:rFonts w:ascii="GHEA Grapalat" w:hAnsi="GHEA Grapalat"/>
                <w:bCs/>
                <w:iCs/>
                <w:sz w:val="20"/>
                <w:szCs w:val="20"/>
              </w:rPr>
              <w:t>կաթիլաներարկման</w:t>
            </w:r>
            <w:proofErr w:type="spellEnd"/>
            <w:r w:rsidRPr="00EF3048">
              <w:rPr>
                <w:rFonts w:ascii="GHEA Grapalat" w:hAnsi="GHEA Grapalat"/>
                <w:bCs/>
                <w:iCs/>
                <w:sz w:val="20"/>
                <w:szCs w:val="20"/>
                <w:lang w:val="ru-RU"/>
              </w:rPr>
              <w:t xml:space="preserve">  50</w:t>
            </w:r>
            <w:proofErr w:type="spellStart"/>
            <w:r w:rsidRPr="00B949A5">
              <w:rPr>
                <w:rFonts w:ascii="GHEA Grapalat" w:hAnsi="GHEA Grapalat"/>
                <w:bCs/>
                <w:iCs/>
                <w:sz w:val="20"/>
                <w:szCs w:val="20"/>
              </w:rPr>
              <w:t>մգ</w:t>
            </w:r>
            <w:proofErr w:type="spellEnd"/>
            <w:r w:rsidRPr="00EF3048">
              <w:rPr>
                <w:rFonts w:ascii="GHEA Grapalat" w:hAnsi="GHEA Grapalat"/>
                <w:bCs/>
                <w:iCs/>
                <w:sz w:val="20"/>
                <w:szCs w:val="20"/>
                <w:lang w:val="ru-RU"/>
              </w:rPr>
              <w:t>/</w:t>
            </w:r>
            <w:proofErr w:type="spellStart"/>
            <w:r w:rsidRPr="00B949A5">
              <w:rPr>
                <w:rFonts w:ascii="GHEA Grapalat" w:hAnsi="GHEA Grapalat"/>
                <w:bCs/>
                <w:iCs/>
                <w:sz w:val="20"/>
                <w:szCs w:val="20"/>
              </w:rPr>
              <w:t>մլ</w:t>
            </w:r>
            <w:proofErr w:type="spellEnd"/>
            <w:r w:rsidRPr="00EF3048">
              <w:rPr>
                <w:rFonts w:ascii="GHEA Grapalat" w:hAnsi="GHEA Grapalat"/>
                <w:bCs/>
                <w:iCs/>
                <w:sz w:val="20"/>
                <w:szCs w:val="20"/>
                <w:lang w:val="ru-RU"/>
              </w:rPr>
              <w:t xml:space="preserve">; </w:t>
            </w:r>
            <w:proofErr w:type="spellStart"/>
            <w:r w:rsidRPr="00B949A5">
              <w:rPr>
                <w:rFonts w:ascii="GHEA Grapalat" w:hAnsi="GHEA Grapalat"/>
                <w:bCs/>
                <w:iCs/>
                <w:sz w:val="20"/>
                <w:szCs w:val="20"/>
              </w:rPr>
              <w:t>ապակե</w:t>
            </w:r>
            <w:proofErr w:type="spellEnd"/>
            <w:r w:rsidRPr="00EF3048">
              <w:rPr>
                <w:rFonts w:ascii="GHEA Grapalat" w:hAnsi="GHEA Grapalat"/>
                <w:bCs/>
                <w:iCs/>
                <w:sz w:val="20"/>
                <w:szCs w:val="20"/>
                <w:lang w:val="ru-RU"/>
              </w:rPr>
              <w:t xml:space="preserve"> </w:t>
            </w:r>
            <w:proofErr w:type="spellStart"/>
            <w:r w:rsidRPr="00B949A5">
              <w:rPr>
                <w:rFonts w:ascii="GHEA Grapalat" w:hAnsi="GHEA Grapalat"/>
                <w:bCs/>
                <w:iCs/>
                <w:sz w:val="20"/>
                <w:szCs w:val="20"/>
              </w:rPr>
              <w:t>սրվակ</w:t>
            </w:r>
            <w:proofErr w:type="spellEnd"/>
            <w:r w:rsidRPr="00EF3048">
              <w:rPr>
                <w:rFonts w:ascii="GHEA Grapalat" w:hAnsi="GHEA Grapalat"/>
                <w:bCs/>
                <w:iCs/>
                <w:sz w:val="20"/>
                <w:szCs w:val="20"/>
                <w:lang w:val="ru-RU"/>
              </w:rPr>
              <w:t xml:space="preserve"> 10</w:t>
            </w:r>
            <w:proofErr w:type="spellStart"/>
            <w:r w:rsidRPr="00B949A5">
              <w:rPr>
                <w:rFonts w:ascii="GHEA Grapalat" w:hAnsi="GHEA Grapalat"/>
                <w:bCs/>
                <w:iCs/>
                <w:sz w:val="20"/>
                <w:szCs w:val="20"/>
              </w:rPr>
              <w:t>մլ</w:t>
            </w:r>
            <w:proofErr w:type="spellEnd"/>
            <w:r w:rsidRPr="00B949A5">
              <w:rPr>
                <w:rFonts w:ascii="GHEA Grapalat" w:hAnsi="GHEA Grapalat"/>
                <w:bCs/>
                <w:iCs/>
                <w:sz w:val="20"/>
                <w:szCs w:val="20"/>
              </w:rPr>
              <w:t>։</w:t>
            </w:r>
          </w:p>
        </w:tc>
        <w:tc>
          <w:tcPr>
            <w:tcW w:w="1134" w:type="dxa"/>
            <w:vAlign w:val="center"/>
          </w:tcPr>
          <w:p w14:paraId="5A3ED5EC" w14:textId="19783974" w:rsidR="00962449" w:rsidRPr="00B949A5" w:rsidRDefault="00962449" w:rsidP="00962449">
            <w:pPr>
              <w:jc w:val="center"/>
              <w:rPr>
                <w:rFonts w:ascii="GHEA Grapalat" w:hAnsi="GHEA Grapalat" w:cs="Calibri"/>
                <w:sz w:val="20"/>
                <w:szCs w:val="20"/>
                <w:lang w:val="ru-RU"/>
              </w:rPr>
            </w:pPr>
            <w:proofErr w:type="spellStart"/>
            <w:r w:rsidRPr="00B949A5">
              <w:rPr>
                <w:rFonts w:ascii="GHEA Grapalat" w:hAnsi="GHEA Grapalat" w:cs="Calibri"/>
                <w:sz w:val="20"/>
                <w:szCs w:val="20"/>
              </w:rPr>
              <w:t>սրվակ</w:t>
            </w:r>
            <w:proofErr w:type="spellEnd"/>
          </w:p>
        </w:tc>
        <w:tc>
          <w:tcPr>
            <w:tcW w:w="3261" w:type="dxa"/>
          </w:tcPr>
          <w:p w14:paraId="68E7694F" w14:textId="438ACD96" w:rsidR="00962449" w:rsidRPr="00A06891" w:rsidRDefault="00962449" w:rsidP="00962449">
            <w:pPr>
              <w:jc w:val="center"/>
              <w:rPr>
                <w:rFonts w:ascii="GHEA Grapalat" w:hAnsi="GHEA Grapalat" w:cs="Calibri"/>
                <w:sz w:val="20"/>
                <w:szCs w:val="20"/>
                <w:lang w:val="ru-RU"/>
              </w:rPr>
            </w:pPr>
            <w:proofErr w:type="spellStart"/>
            <w:r w:rsidRPr="00A06891">
              <w:rPr>
                <w:rFonts w:ascii="GHEA Grapalat" w:hAnsi="GHEA Grapalat" w:cs="Calibri"/>
                <w:sz w:val="20"/>
                <w:szCs w:val="20"/>
                <w:lang w:val="ru-RU"/>
              </w:rPr>
              <w:t>фторурацил</w:t>
            </w:r>
            <w:proofErr w:type="spellEnd"/>
            <w:r w:rsidRPr="00A06891">
              <w:rPr>
                <w:rFonts w:ascii="GHEA Grapalat" w:hAnsi="GHEA Grapalat" w:cs="Calibri"/>
                <w:sz w:val="20"/>
                <w:szCs w:val="20"/>
                <w:lang w:val="ru-RU"/>
              </w:rPr>
              <w:t xml:space="preserve"> раствор для капельного введения 50 мг/мл; Стеклянный флакон 10 мл.</w:t>
            </w:r>
          </w:p>
        </w:tc>
        <w:tc>
          <w:tcPr>
            <w:tcW w:w="850" w:type="dxa"/>
            <w:vAlign w:val="center"/>
          </w:tcPr>
          <w:p w14:paraId="54197FEE" w14:textId="4C0EE2C6" w:rsidR="00962449" w:rsidRPr="00A06891" w:rsidRDefault="00962449" w:rsidP="00962449">
            <w:pPr>
              <w:jc w:val="center"/>
              <w:rPr>
                <w:rFonts w:ascii="GHEA Grapalat" w:hAnsi="GHEA Grapalat" w:cs="Calibri"/>
                <w:sz w:val="20"/>
                <w:szCs w:val="20"/>
                <w:lang w:val="ru-RU"/>
              </w:rPr>
            </w:pPr>
            <w:proofErr w:type="spellStart"/>
            <w:r>
              <w:rPr>
                <w:rFonts w:ascii="GHEA Grapalat" w:hAnsi="GHEA Grapalat" w:cs="Calibri"/>
                <w:sz w:val="20"/>
                <w:szCs w:val="20"/>
              </w:rPr>
              <w:t>ампула</w:t>
            </w:r>
            <w:proofErr w:type="spellEnd"/>
          </w:p>
        </w:tc>
        <w:tc>
          <w:tcPr>
            <w:tcW w:w="1276" w:type="dxa"/>
            <w:vAlign w:val="center"/>
          </w:tcPr>
          <w:p w14:paraId="2735D021" w14:textId="7FFE268A" w:rsidR="00962449" w:rsidRPr="00B949A5" w:rsidRDefault="00962449" w:rsidP="00962449">
            <w:pPr>
              <w:jc w:val="center"/>
              <w:rPr>
                <w:rFonts w:ascii="GHEA Grapalat" w:hAnsi="GHEA Grapalat" w:cs="Calibri"/>
                <w:sz w:val="20"/>
                <w:szCs w:val="20"/>
              </w:rPr>
            </w:pPr>
            <w:r>
              <w:rPr>
                <w:rFonts w:ascii="GHEA Grapalat" w:hAnsi="GHEA Grapalat" w:cs="Calibri"/>
                <w:sz w:val="20"/>
                <w:szCs w:val="20"/>
              </w:rPr>
              <w:t>300</w:t>
            </w:r>
          </w:p>
        </w:tc>
      </w:tr>
      <w:tr w:rsidR="00962449" w:rsidRPr="00E02529" w14:paraId="06B4AD6D" w14:textId="77777777" w:rsidTr="00F36EB8">
        <w:trPr>
          <w:trHeight w:val="246"/>
        </w:trPr>
        <w:tc>
          <w:tcPr>
            <w:tcW w:w="1006" w:type="dxa"/>
            <w:vAlign w:val="center"/>
          </w:tcPr>
          <w:p w14:paraId="496C527D" w14:textId="4187BD49" w:rsidR="00962449" w:rsidRPr="001B25D5" w:rsidRDefault="00962449" w:rsidP="00962449">
            <w:pPr>
              <w:jc w:val="center"/>
              <w:rPr>
                <w:rFonts w:ascii="GHEA Grapalat" w:hAnsi="GHEA Grapalat"/>
                <w:sz w:val="20"/>
                <w:szCs w:val="20"/>
              </w:rPr>
            </w:pPr>
            <w:r>
              <w:rPr>
                <w:rFonts w:ascii="GHEA Grapalat" w:hAnsi="GHEA Grapalat"/>
                <w:sz w:val="20"/>
                <w:szCs w:val="20"/>
              </w:rPr>
              <w:t>5</w:t>
            </w:r>
          </w:p>
        </w:tc>
        <w:tc>
          <w:tcPr>
            <w:tcW w:w="1276" w:type="dxa"/>
            <w:vAlign w:val="center"/>
          </w:tcPr>
          <w:p w14:paraId="33DDE142" w14:textId="77777777" w:rsidR="00962449" w:rsidRDefault="00962449" w:rsidP="00962449">
            <w:pPr>
              <w:jc w:val="center"/>
              <w:rPr>
                <w:rFonts w:ascii="Calibri" w:hAnsi="Calibri" w:cs="Calibri"/>
                <w:sz w:val="22"/>
                <w:szCs w:val="22"/>
              </w:rPr>
            </w:pPr>
            <w:r>
              <w:rPr>
                <w:rFonts w:ascii="Calibri" w:hAnsi="Calibri" w:cs="Calibri"/>
                <w:sz w:val="22"/>
                <w:szCs w:val="22"/>
              </w:rPr>
              <w:t>33651241</w:t>
            </w:r>
          </w:p>
          <w:p w14:paraId="5BA567CA" w14:textId="3440C54D" w:rsidR="00962449" w:rsidRPr="00B949A5" w:rsidRDefault="00962449" w:rsidP="00962449">
            <w:pPr>
              <w:jc w:val="center"/>
              <w:rPr>
                <w:rFonts w:ascii="GHEA Grapalat" w:hAnsi="GHEA Grapalat" w:cs="Calibri"/>
                <w:sz w:val="20"/>
                <w:szCs w:val="20"/>
                <w:lang w:val="ru-RU"/>
              </w:rPr>
            </w:pPr>
          </w:p>
        </w:tc>
        <w:tc>
          <w:tcPr>
            <w:tcW w:w="1843" w:type="dxa"/>
            <w:vAlign w:val="center"/>
          </w:tcPr>
          <w:p w14:paraId="738B9D2D" w14:textId="363D5EB9" w:rsidR="00962449" w:rsidRPr="00B949A5" w:rsidRDefault="00962449" w:rsidP="00962449">
            <w:pPr>
              <w:jc w:val="center"/>
              <w:rPr>
                <w:rFonts w:ascii="GHEA Grapalat" w:hAnsi="GHEA Grapalat" w:cs="Sylfaen"/>
                <w:sz w:val="20"/>
                <w:szCs w:val="20"/>
                <w:lang w:val="ru-RU"/>
              </w:rPr>
            </w:pPr>
            <w:proofErr w:type="spellStart"/>
            <w:r w:rsidRPr="00B949A5">
              <w:rPr>
                <w:rFonts w:ascii="GHEA Grapalat" w:hAnsi="GHEA Grapalat" w:cs="Sylfaen"/>
                <w:sz w:val="20"/>
                <w:szCs w:val="20"/>
              </w:rPr>
              <w:t>Ֆտորուրացիլ</w:t>
            </w:r>
            <w:proofErr w:type="spellEnd"/>
            <w:r w:rsidRPr="00B949A5">
              <w:rPr>
                <w:rFonts w:ascii="GHEA Grapalat" w:hAnsi="GHEA Grapalat" w:cs="Sylfaen"/>
                <w:sz w:val="20"/>
                <w:szCs w:val="20"/>
              </w:rPr>
              <w:t xml:space="preserve"> 50</w:t>
            </w:r>
            <w:r>
              <w:rPr>
                <w:rFonts w:ascii="GHEA Grapalat" w:hAnsi="GHEA Grapalat" w:cs="Sylfaen"/>
                <w:sz w:val="20"/>
                <w:szCs w:val="20"/>
              </w:rPr>
              <w:t>0</w:t>
            </w:r>
            <w:r w:rsidRPr="00B949A5">
              <w:rPr>
                <w:rFonts w:ascii="GHEA Grapalat" w:hAnsi="GHEA Grapalat" w:cs="Sylfaen"/>
                <w:sz w:val="20"/>
                <w:szCs w:val="20"/>
              </w:rPr>
              <w:t>0մգ</w:t>
            </w:r>
          </w:p>
        </w:tc>
        <w:tc>
          <w:tcPr>
            <w:tcW w:w="708" w:type="dxa"/>
            <w:vAlign w:val="center"/>
          </w:tcPr>
          <w:p w14:paraId="4E19BDA9" w14:textId="77777777" w:rsidR="00962449" w:rsidRPr="00B949A5" w:rsidRDefault="00962449" w:rsidP="00962449">
            <w:pPr>
              <w:jc w:val="center"/>
              <w:rPr>
                <w:rFonts w:ascii="GHEA Grapalat" w:hAnsi="GHEA Grapalat" w:cs="Calibri"/>
                <w:bCs/>
                <w:iCs/>
                <w:sz w:val="20"/>
                <w:szCs w:val="20"/>
                <w:lang w:val="ru-RU"/>
              </w:rPr>
            </w:pPr>
          </w:p>
        </w:tc>
        <w:tc>
          <w:tcPr>
            <w:tcW w:w="3969" w:type="dxa"/>
            <w:vAlign w:val="center"/>
          </w:tcPr>
          <w:p w14:paraId="4C8DCF0A" w14:textId="060D4935" w:rsidR="00962449" w:rsidRPr="00B949A5" w:rsidRDefault="00962449" w:rsidP="00962449">
            <w:pPr>
              <w:jc w:val="center"/>
              <w:rPr>
                <w:rFonts w:ascii="GHEA Grapalat" w:hAnsi="GHEA Grapalat" w:cs="Calibri"/>
                <w:sz w:val="20"/>
                <w:szCs w:val="20"/>
                <w:lang w:val="hy-AM"/>
              </w:rPr>
            </w:pPr>
            <w:proofErr w:type="spellStart"/>
            <w:r w:rsidRPr="00B949A5">
              <w:rPr>
                <w:rFonts w:ascii="GHEA Grapalat" w:hAnsi="GHEA Grapalat"/>
                <w:bCs/>
                <w:iCs/>
                <w:sz w:val="20"/>
                <w:szCs w:val="20"/>
              </w:rPr>
              <w:t>ֆտորուրացիլ</w:t>
            </w:r>
            <w:proofErr w:type="spellEnd"/>
            <w:r w:rsidRPr="00EF3048">
              <w:rPr>
                <w:rFonts w:ascii="GHEA Grapalat" w:hAnsi="GHEA Grapalat"/>
                <w:bCs/>
                <w:iCs/>
                <w:sz w:val="20"/>
                <w:szCs w:val="20"/>
                <w:lang w:val="ru-RU"/>
              </w:rPr>
              <w:t xml:space="preserve"> </w:t>
            </w:r>
            <w:proofErr w:type="spellStart"/>
            <w:r w:rsidRPr="00B949A5">
              <w:rPr>
                <w:rFonts w:ascii="GHEA Grapalat" w:hAnsi="GHEA Grapalat"/>
                <w:bCs/>
                <w:iCs/>
                <w:sz w:val="20"/>
                <w:szCs w:val="20"/>
              </w:rPr>
              <w:t>լուծույթ</w:t>
            </w:r>
            <w:proofErr w:type="spellEnd"/>
            <w:r w:rsidRPr="00EF3048">
              <w:rPr>
                <w:rFonts w:ascii="GHEA Grapalat" w:hAnsi="GHEA Grapalat"/>
                <w:bCs/>
                <w:iCs/>
                <w:sz w:val="20"/>
                <w:szCs w:val="20"/>
                <w:lang w:val="ru-RU"/>
              </w:rPr>
              <w:t xml:space="preserve"> </w:t>
            </w:r>
            <w:proofErr w:type="spellStart"/>
            <w:r w:rsidRPr="00B949A5">
              <w:rPr>
                <w:rFonts w:ascii="GHEA Grapalat" w:hAnsi="GHEA Grapalat"/>
                <w:bCs/>
                <w:iCs/>
                <w:sz w:val="20"/>
                <w:szCs w:val="20"/>
              </w:rPr>
              <w:t>կաթիլաներարկման</w:t>
            </w:r>
            <w:proofErr w:type="spellEnd"/>
            <w:r w:rsidRPr="00EF3048">
              <w:rPr>
                <w:rFonts w:ascii="GHEA Grapalat" w:hAnsi="GHEA Grapalat"/>
                <w:bCs/>
                <w:iCs/>
                <w:sz w:val="20"/>
                <w:szCs w:val="20"/>
                <w:lang w:val="ru-RU"/>
              </w:rPr>
              <w:t xml:space="preserve">  50</w:t>
            </w:r>
            <w:proofErr w:type="spellStart"/>
            <w:r w:rsidRPr="00B949A5">
              <w:rPr>
                <w:rFonts w:ascii="GHEA Grapalat" w:hAnsi="GHEA Grapalat"/>
                <w:bCs/>
                <w:iCs/>
                <w:sz w:val="20"/>
                <w:szCs w:val="20"/>
              </w:rPr>
              <w:t>մգ</w:t>
            </w:r>
            <w:proofErr w:type="spellEnd"/>
            <w:r w:rsidRPr="00EF3048">
              <w:rPr>
                <w:rFonts w:ascii="GHEA Grapalat" w:hAnsi="GHEA Grapalat"/>
                <w:bCs/>
                <w:iCs/>
                <w:sz w:val="20"/>
                <w:szCs w:val="20"/>
                <w:lang w:val="ru-RU"/>
              </w:rPr>
              <w:t>/</w:t>
            </w:r>
            <w:proofErr w:type="spellStart"/>
            <w:r w:rsidRPr="00B949A5">
              <w:rPr>
                <w:rFonts w:ascii="GHEA Grapalat" w:hAnsi="GHEA Grapalat"/>
                <w:bCs/>
                <w:iCs/>
                <w:sz w:val="20"/>
                <w:szCs w:val="20"/>
              </w:rPr>
              <w:t>մլ</w:t>
            </w:r>
            <w:proofErr w:type="spellEnd"/>
            <w:r w:rsidRPr="00EF3048">
              <w:rPr>
                <w:rFonts w:ascii="GHEA Grapalat" w:hAnsi="GHEA Grapalat"/>
                <w:bCs/>
                <w:iCs/>
                <w:sz w:val="20"/>
                <w:szCs w:val="20"/>
                <w:lang w:val="ru-RU"/>
              </w:rPr>
              <w:t xml:space="preserve">; </w:t>
            </w:r>
            <w:proofErr w:type="spellStart"/>
            <w:r w:rsidRPr="00B949A5">
              <w:rPr>
                <w:rFonts w:ascii="GHEA Grapalat" w:hAnsi="GHEA Grapalat"/>
                <w:bCs/>
                <w:iCs/>
                <w:sz w:val="20"/>
                <w:szCs w:val="20"/>
              </w:rPr>
              <w:t>ապակե</w:t>
            </w:r>
            <w:proofErr w:type="spellEnd"/>
            <w:r w:rsidRPr="00EF3048">
              <w:rPr>
                <w:rFonts w:ascii="GHEA Grapalat" w:hAnsi="GHEA Grapalat"/>
                <w:bCs/>
                <w:iCs/>
                <w:sz w:val="20"/>
                <w:szCs w:val="20"/>
                <w:lang w:val="ru-RU"/>
              </w:rPr>
              <w:t xml:space="preserve"> </w:t>
            </w:r>
            <w:proofErr w:type="spellStart"/>
            <w:r w:rsidRPr="00B949A5">
              <w:rPr>
                <w:rFonts w:ascii="GHEA Grapalat" w:hAnsi="GHEA Grapalat"/>
                <w:bCs/>
                <w:iCs/>
                <w:sz w:val="20"/>
                <w:szCs w:val="20"/>
              </w:rPr>
              <w:t>սրվակ</w:t>
            </w:r>
            <w:proofErr w:type="spellEnd"/>
            <w:r w:rsidRPr="00EF3048">
              <w:rPr>
                <w:rFonts w:ascii="GHEA Grapalat" w:hAnsi="GHEA Grapalat"/>
                <w:bCs/>
                <w:iCs/>
                <w:sz w:val="20"/>
                <w:szCs w:val="20"/>
                <w:lang w:val="ru-RU"/>
              </w:rPr>
              <w:t xml:space="preserve"> 100</w:t>
            </w:r>
            <w:proofErr w:type="spellStart"/>
            <w:r w:rsidRPr="00B949A5">
              <w:rPr>
                <w:rFonts w:ascii="GHEA Grapalat" w:hAnsi="GHEA Grapalat"/>
                <w:bCs/>
                <w:iCs/>
                <w:sz w:val="20"/>
                <w:szCs w:val="20"/>
              </w:rPr>
              <w:t>մլ</w:t>
            </w:r>
            <w:proofErr w:type="spellEnd"/>
            <w:r w:rsidRPr="00B949A5">
              <w:rPr>
                <w:rFonts w:ascii="GHEA Grapalat" w:hAnsi="GHEA Grapalat"/>
                <w:bCs/>
                <w:iCs/>
                <w:sz w:val="20"/>
                <w:szCs w:val="20"/>
              </w:rPr>
              <w:t>։</w:t>
            </w:r>
          </w:p>
        </w:tc>
        <w:tc>
          <w:tcPr>
            <w:tcW w:w="1134" w:type="dxa"/>
            <w:vAlign w:val="center"/>
          </w:tcPr>
          <w:p w14:paraId="774C99E2" w14:textId="0756C7FD" w:rsidR="00962449" w:rsidRPr="00B949A5" w:rsidRDefault="00962449" w:rsidP="00962449">
            <w:pPr>
              <w:jc w:val="center"/>
              <w:rPr>
                <w:rFonts w:ascii="GHEA Grapalat" w:hAnsi="GHEA Grapalat" w:cs="Calibri"/>
                <w:sz w:val="20"/>
                <w:szCs w:val="20"/>
                <w:lang w:val="ru-RU"/>
              </w:rPr>
            </w:pPr>
            <w:proofErr w:type="spellStart"/>
            <w:r w:rsidRPr="00B949A5">
              <w:rPr>
                <w:rFonts w:ascii="GHEA Grapalat" w:hAnsi="GHEA Grapalat" w:cs="Calibri"/>
                <w:sz w:val="20"/>
                <w:szCs w:val="20"/>
              </w:rPr>
              <w:t>սրվակ</w:t>
            </w:r>
            <w:proofErr w:type="spellEnd"/>
          </w:p>
        </w:tc>
        <w:tc>
          <w:tcPr>
            <w:tcW w:w="3261" w:type="dxa"/>
          </w:tcPr>
          <w:p w14:paraId="30213F3D" w14:textId="0F8B1066" w:rsidR="00962449" w:rsidRPr="00A06891" w:rsidRDefault="00962449" w:rsidP="00962449">
            <w:pPr>
              <w:jc w:val="center"/>
              <w:rPr>
                <w:rFonts w:ascii="GHEA Grapalat" w:hAnsi="GHEA Grapalat" w:cs="Calibri"/>
                <w:sz w:val="20"/>
                <w:szCs w:val="20"/>
                <w:lang w:val="ru-RU"/>
              </w:rPr>
            </w:pPr>
            <w:proofErr w:type="spellStart"/>
            <w:r w:rsidRPr="00A06891">
              <w:rPr>
                <w:rFonts w:ascii="GHEA Grapalat" w:hAnsi="GHEA Grapalat" w:cs="Calibri"/>
                <w:sz w:val="20"/>
                <w:szCs w:val="20"/>
                <w:lang w:val="ru-RU"/>
              </w:rPr>
              <w:t>фторурацил</w:t>
            </w:r>
            <w:proofErr w:type="spellEnd"/>
            <w:r w:rsidRPr="00A06891">
              <w:rPr>
                <w:rFonts w:ascii="GHEA Grapalat" w:hAnsi="GHEA Grapalat" w:cs="Calibri"/>
                <w:sz w:val="20"/>
                <w:szCs w:val="20"/>
                <w:lang w:val="ru-RU"/>
              </w:rPr>
              <w:t xml:space="preserve"> раствор для капельного введения 50 мг/мл; Стеклянный флакон 100 мл.</w:t>
            </w:r>
          </w:p>
        </w:tc>
        <w:tc>
          <w:tcPr>
            <w:tcW w:w="850" w:type="dxa"/>
            <w:vAlign w:val="center"/>
          </w:tcPr>
          <w:p w14:paraId="4E036505" w14:textId="721EA05E" w:rsidR="00962449" w:rsidRPr="00A06891" w:rsidRDefault="00962449" w:rsidP="00962449">
            <w:pPr>
              <w:jc w:val="center"/>
              <w:rPr>
                <w:rFonts w:ascii="GHEA Grapalat" w:hAnsi="GHEA Grapalat" w:cs="Calibri"/>
                <w:sz w:val="20"/>
                <w:szCs w:val="20"/>
                <w:lang w:val="ru-RU"/>
              </w:rPr>
            </w:pPr>
            <w:proofErr w:type="spellStart"/>
            <w:r>
              <w:rPr>
                <w:rFonts w:ascii="GHEA Grapalat" w:hAnsi="GHEA Grapalat" w:cs="Calibri"/>
                <w:sz w:val="20"/>
                <w:szCs w:val="20"/>
              </w:rPr>
              <w:t>ампула</w:t>
            </w:r>
            <w:proofErr w:type="spellEnd"/>
          </w:p>
        </w:tc>
        <w:tc>
          <w:tcPr>
            <w:tcW w:w="1276" w:type="dxa"/>
            <w:vAlign w:val="center"/>
          </w:tcPr>
          <w:p w14:paraId="3A847621" w14:textId="714DBAC7" w:rsidR="00962449" w:rsidRPr="00B949A5" w:rsidRDefault="00962449" w:rsidP="00962449">
            <w:pPr>
              <w:jc w:val="center"/>
              <w:rPr>
                <w:rFonts w:ascii="GHEA Grapalat" w:hAnsi="GHEA Grapalat" w:cs="Calibri"/>
                <w:sz w:val="20"/>
                <w:szCs w:val="20"/>
              </w:rPr>
            </w:pPr>
            <w:r>
              <w:rPr>
                <w:rFonts w:ascii="GHEA Grapalat" w:hAnsi="GHEA Grapalat" w:cs="Calibri"/>
                <w:sz w:val="20"/>
                <w:szCs w:val="20"/>
              </w:rPr>
              <w:t>200</w:t>
            </w:r>
          </w:p>
        </w:tc>
      </w:tr>
      <w:tr w:rsidR="00A06891" w:rsidRPr="00E02529" w14:paraId="16A43888" w14:textId="77777777" w:rsidTr="00EA178E">
        <w:trPr>
          <w:trHeight w:val="246"/>
        </w:trPr>
        <w:tc>
          <w:tcPr>
            <w:tcW w:w="1006" w:type="dxa"/>
            <w:vAlign w:val="center"/>
          </w:tcPr>
          <w:p w14:paraId="502EAE73" w14:textId="0F7570D0" w:rsidR="00A06891" w:rsidRPr="001B25D5" w:rsidRDefault="00A06891" w:rsidP="00EA178E">
            <w:pPr>
              <w:jc w:val="center"/>
              <w:rPr>
                <w:rFonts w:ascii="GHEA Grapalat" w:hAnsi="GHEA Grapalat"/>
                <w:sz w:val="20"/>
                <w:szCs w:val="20"/>
              </w:rPr>
            </w:pPr>
            <w:r>
              <w:rPr>
                <w:rFonts w:ascii="GHEA Grapalat" w:hAnsi="GHEA Grapalat"/>
                <w:sz w:val="20"/>
                <w:szCs w:val="20"/>
              </w:rPr>
              <w:t>6</w:t>
            </w:r>
          </w:p>
        </w:tc>
        <w:tc>
          <w:tcPr>
            <w:tcW w:w="1276" w:type="dxa"/>
            <w:vAlign w:val="center"/>
          </w:tcPr>
          <w:p w14:paraId="4F639269" w14:textId="77777777" w:rsidR="00A06891" w:rsidRDefault="00A06891" w:rsidP="00EA178E">
            <w:pPr>
              <w:jc w:val="center"/>
              <w:rPr>
                <w:rFonts w:ascii="Calibri" w:hAnsi="Calibri" w:cs="Calibri"/>
                <w:sz w:val="22"/>
                <w:szCs w:val="22"/>
              </w:rPr>
            </w:pPr>
          </w:p>
          <w:p w14:paraId="39F494E5" w14:textId="77777777" w:rsidR="00A06891" w:rsidRDefault="00A06891" w:rsidP="00EA178E">
            <w:pPr>
              <w:jc w:val="center"/>
              <w:rPr>
                <w:rFonts w:ascii="Calibri" w:hAnsi="Calibri" w:cs="Calibri"/>
                <w:sz w:val="22"/>
                <w:szCs w:val="22"/>
              </w:rPr>
            </w:pPr>
            <w:r>
              <w:rPr>
                <w:rFonts w:ascii="Calibri" w:hAnsi="Calibri" w:cs="Calibri"/>
                <w:sz w:val="22"/>
                <w:szCs w:val="22"/>
              </w:rPr>
              <w:t>33651237</w:t>
            </w:r>
          </w:p>
          <w:p w14:paraId="29E74EEB" w14:textId="2742F952" w:rsidR="00A06891" w:rsidRPr="00B949A5" w:rsidRDefault="00A06891" w:rsidP="00EA178E">
            <w:pPr>
              <w:jc w:val="center"/>
              <w:rPr>
                <w:rFonts w:ascii="GHEA Grapalat" w:hAnsi="GHEA Grapalat" w:cs="Calibri"/>
                <w:sz w:val="20"/>
                <w:szCs w:val="20"/>
              </w:rPr>
            </w:pPr>
          </w:p>
        </w:tc>
        <w:tc>
          <w:tcPr>
            <w:tcW w:w="1843" w:type="dxa"/>
            <w:vAlign w:val="center"/>
          </w:tcPr>
          <w:p w14:paraId="29CB4F62" w14:textId="7951FDE9" w:rsidR="00A06891" w:rsidRPr="00B949A5" w:rsidRDefault="00A06891" w:rsidP="00EA178E">
            <w:pPr>
              <w:jc w:val="center"/>
              <w:rPr>
                <w:rFonts w:ascii="GHEA Grapalat" w:hAnsi="GHEA Grapalat" w:cs="Calibri"/>
                <w:sz w:val="20"/>
                <w:szCs w:val="20"/>
              </w:rPr>
            </w:pPr>
            <w:proofErr w:type="spellStart"/>
            <w:r w:rsidRPr="00FA347B">
              <w:rPr>
                <w:rFonts w:ascii="Sylfaen" w:hAnsi="Sylfaen"/>
                <w:sz w:val="22"/>
                <w:szCs w:val="22"/>
              </w:rPr>
              <w:lastRenderedPageBreak/>
              <w:t>Վինկրիստին</w:t>
            </w:r>
            <w:proofErr w:type="spellEnd"/>
          </w:p>
        </w:tc>
        <w:tc>
          <w:tcPr>
            <w:tcW w:w="708" w:type="dxa"/>
            <w:vAlign w:val="center"/>
          </w:tcPr>
          <w:p w14:paraId="77B13D69" w14:textId="77777777" w:rsidR="00A06891" w:rsidRPr="00B949A5" w:rsidRDefault="00A06891" w:rsidP="00EA178E">
            <w:pPr>
              <w:jc w:val="center"/>
              <w:rPr>
                <w:rFonts w:ascii="GHEA Grapalat" w:hAnsi="GHEA Grapalat" w:cs="Calibri"/>
                <w:bCs/>
                <w:iCs/>
                <w:sz w:val="20"/>
                <w:szCs w:val="20"/>
                <w:lang w:val="ru-RU"/>
              </w:rPr>
            </w:pPr>
          </w:p>
        </w:tc>
        <w:tc>
          <w:tcPr>
            <w:tcW w:w="3969" w:type="dxa"/>
            <w:vAlign w:val="center"/>
          </w:tcPr>
          <w:p w14:paraId="658DEB0A" w14:textId="25EFACC5" w:rsidR="00A06891" w:rsidRPr="00EF3048" w:rsidRDefault="00A06891" w:rsidP="00EA178E">
            <w:pPr>
              <w:jc w:val="center"/>
              <w:rPr>
                <w:rFonts w:ascii="GHEA Grapalat" w:hAnsi="GHEA Grapalat" w:cs="Calibri"/>
                <w:sz w:val="20"/>
                <w:szCs w:val="20"/>
                <w:lang w:val="ru-RU"/>
              </w:rPr>
            </w:pPr>
            <w:proofErr w:type="spellStart"/>
            <w:r>
              <w:rPr>
                <w:rFonts w:ascii="Sylfaen" w:hAnsi="Sylfaen" w:cs="Calibri"/>
                <w:sz w:val="20"/>
                <w:szCs w:val="20"/>
              </w:rPr>
              <w:t>Վինկրիստին</w:t>
            </w:r>
            <w:proofErr w:type="spellEnd"/>
            <w:r w:rsidRPr="00E03F2D">
              <w:rPr>
                <w:rFonts w:ascii="Sylfaen" w:hAnsi="Sylfaen" w:cs="Calibri"/>
                <w:sz w:val="20"/>
                <w:szCs w:val="20"/>
                <w:lang w:val="ru-RU"/>
              </w:rPr>
              <w:t xml:space="preserve"> 1</w:t>
            </w:r>
            <w:proofErr w:type="spellStart"/>
            <w:r>
              <w:rPr>
                <w:rFonts w:ascii="Sylfaen" w:hAnsi="Sylfaen" w:cs="Calibri"/>
                <w:sz w:val="20"/>
                <w:szCs w:val="20"/>
              </w:rPr>
              <w:t>մգ</w:t>
            </w:r>
            <w:proofErr w:type="spellEnd"/>
            <w:r w:rsidRPr="00E03F2D">
              <w:rPr>
                <w:rFonts w:ascii="Sylfaen" w:hAnsi="Sylfaen" w:cs="Calibri"/>
                <w:sz w:val="20"/>
                <w:szCs w:val="20"/>
                <w:lang w:val="ru-RU"/>
              </w:rPr>
              <w:t>/</w:t>
            </w:r>
            <w:proofErr w:type="spellStart"/>
            <w:r>
              <w:rPr>
                <w:rFonts w:ascii="Sylfaen" w:hAnsi="Sylfaen" w:cs="Calibri"/>
                <w:sz w:val="20"/>
                <w:szCs w:val="20"/>
              </w:rPr>
              <w:t>մլ</w:t>
            </w:r>
            <w:proofErr w:type="spellEnd"/>
            <w:r w:rsidRPr="00E03F2D">
              <w:rPr>
                <w:rFonts w:ascii="Sylfaen" w:hAnsi="Sylfaen" w:cs="Calibri"/>
                <w:sz w:val="20"/>
                <w:szCs w:val="20"/>
                <w:lang w:val="ru-RU"/>
              </w:rPr>
              <w:t xml:space="preserve"> 1 </w:t>
            </w:r>
            <w:proofErr w:type="spellStart"/>
            <w:r>
              <w:rPr>
                <w:rFonts w:ascii="Sylfaen" w:hAnsi="Sylfaen" w:cs="Calibri"/>
                <w:sz w:val="20"/>
                <w:szCs w:val="20"/>
              </w:rPr>
              <w:t>մլ</w:t>
            </w:r>
            <w:proofErr w:type="spellEnd"/>
            <w:r w:rsidRPr="00E03F2D">
              <w:rPr>
                <w:rFonts w:ascii="Sylfaen" w:hAnsi="Sylfaen" w:cs="Calibri"/>
                <w:sz w:val="20"/>
                <w:szCs w:val="20"/>
                <w:lang w:val="ru-RU"/>
              </w:rPr>
              <w:t xml:space="preserve"> </w:t>
            </w:r>
            <w:r>
              <w:rPr>
                <w:rFonts w:ascii="Sylfaen" w:hAnsi="Sylfaen" w:cs="Calibri"/>
                <w:sz w:val="20"/>
                <w:szCs w:val="20"/>
              </w:rPr>
              <w:t>լ</w:t>
            </w:r>
            <w:r w:rsidRPr="00E03F2D">
              <w:rPr>
                <w:rFonts w:ascii="Sylfaen" w:hAnsi="Sylfaen" w:cs="Calibri"/>
                <w:sz w:val="20"/>
                <w:szCs w:val="20"/>
                <w:lang w:val="ru-RU"/>
              </w:rPr>
              <w:t>-</w:t>
            </w:r>
            <w:r>
              <w:rPr>
                <w:rFonts w:ascii="Sylfaen" w:hAnsi="Sylfaen" w:cs="Calibri"/>
                <w:sz w:val="20"/>
                <w:szCs w:val="20"/>
              </w:rPr>
              <w:t>թ</w:t>
            </w:r>
            <w:r w:rsidRPr="00E03F2D">
              <w:rPr>
                <w:rFonts w:ascii="Sylfaen" w:hAnsi="Sylfaen" w:cs="Calibri"/>
                <w:sz w:val="20"/>
                <w:szCs w:val="20"/>
                <w:lang w:val="ru-RU"/>
              </w:rPr>
              <w:t xml:space="preserve"> </w:t>
            </w:r>
            <w:proofErr w:type="spellStart"/>
            <w:r>
              <w:rPr>
                <w:rFonts w:ascii="Sylfaen" w:hAnsi="Sylfaen" w:cs="Calibri"/>
                <w:sz w:val="20"/>
                <w:szCs w:val="20"/>
              </w:rPr>
              <w:t>ներերակային</w:t>
            </w:r>
            <w:proofErr w:type="spellEnd"/>
            <w:r w:rsidRPr="00E03F2D">
              <w:rPr>
                <w:rFonts w:ascii="Sylfaen" w:hAnsi="Sylfaen" w:cs="Calibri"/>
                <w:sz w:val="20"/>
                <w:szCs w:val="20"/>
                <w:lang w:val="ru-RU"/>
              </w:rPr>
              <w:t xml:space="preserve"> </w:t>
            </w:r>
            <w:proofErr w:type="spellStart"/>
            <w:r>
              <w:rPr>
                <w:rFonts w:ascii="Sylfaen" w:hAnsi="Sylfaen" w:cs="Calibri"/>
                <w:sz w:val="20"/>
                <w:szCs w:val="20"/>
              </w:rPr>
              <w:t>ներարկման</w:t>
            </w:r>
            <w:proofErr w:type="spellEnd"/>
            <w:r w:rsidRPr="00E03F2D">
              <w:rPr>
                <w:rFonts w:ascii="Sylfaen" w:hAnsi="Sylfaen" w:cs="Calibri"/>
                <w:sz w:val="20"/>
                <w:szCs w:val="20"/>
                <w:lang w:val="ru-RU"/>
              </w:rPr>
              <w:t xml:space="preserve"> </w:t>
            </w:r>
            <w:proofErr w:type="spellStart"/>
            <w:r>
              <w:rPr>
                <w:rFonts w:ascii="Sylfaen" w:hAnsi="Sylfaen" w:cs="Calibri"/>
                <w:sz w:val="20"/>
                <w:szCs w:val="20"/>
              </w:rPr>
              <w:t>համար</w:t>
            </w:r>
            <w:proofErr w:type="spellEnd"/>
            <w:r w:rsidRPr="00E03F2D">
              <w:rPr>
                <w:rFonts w:ascii="Sylfaen" w:hAnsi="Sylfaen" w:cs="Calibri"/>
                <w:sz w:val="20"/>
                <w:szCs w:val="20"/>
                <w:lang w:val="ru-RU"/>
              </w:rPr>
              <w:t>:</w:t>
            </w:r>
          </w:p>
        </w:tc>
        <w:tc>
          <w:tcPr>
            <w:tcW w:w="1134" w:type="dxa"/>
            <w:vAlign w:val="center"/>
          </w:tcPr>
          <w:p w14:paraId="107ECF41" w14:textId="4E330B17" w:rsidR="00A06891" w:rsidRPr="00B949A5" w:rsidRDefault="00A06891" w:rsidP="00EA178E">
            <w:pPr>
              <w:jc w:val="center"/>
              <w:rPr>
                <w:rFonts w:ascii="GHEA Grapalat" w:hAnsi="GHEA Grapalat" w:cs="Calibri"/>
                <w:sz w:val="20"/>
                <w:szCs w:val="20"/>
              </w:rPr>
            </w:pPr>
            <w:proofErr w:type="spellStart"/>
            <w:r>
              <w:rPr>
                <w:rFonts w:ascii="Sylfaen" w:hAnsi="Sylfaen" w:cs="Sylfaen"/>
                <w:color w:val="000000"/>
                <w:sz w:val="22"/>
                <w:szCs w:val="22"/>
              </w:rPr>
              <w:t>հատ</w:t>
            </w:r>
            <w:proofErr w:type="spellEnd"/>
          </w:p>
        </w:tc>
        <w:tc>
          <w:tcPr>
            <w:tcW w:w="3261" w:type="dxa"/>
          </w:tcPr>
          <w:p w14:paraId="09A10E1A" w14:textId="03054260" w:rsidR="00A06891" w:rsidRPr="00A06891" w:rsidRDefault="00A06891" w:rsidP="00EA178E">
            <w:pPr>
              <w:jc w:val="center"/>
              <w:rPr>
                <w:rFonts w:ascii="GHEA Grapalat" w:hAnsi="GHEA Grapalat" w:cs="Calibri"/>
                <w:sz w:val="20"/>
                <w:szCs w:val="20"/>
                <w:lang w:val="ru-RU"/>
              </w:rPr>
            </w:pPr>
            <w:proofErr w:type="spellStart"/>
            <w:r w:rsidRPr="00A06891">
              <w:rPr>
                <w:rFonts w:ascii="GHEA Grapalat" w:hAnsi="GHEA Grapalat" w:cs="Calibri"/>
                <w:sz w:val="20"/>
                <w:szCs w:val="20"/>
                <w:lang w:val="ru-RU"/>
              </w:rPr>
              <w:t>Винкристин</w:t>
            </w:r>
            <w:proofErr w:type="spellEnd"/>
            <w:r w:rsidRPr="00A06891">
              <w:rPr>
                <w:rFonts w:ascii="GHEA Grapalat" w:hAnsi="GHEA Grapalat" w:cs="Calibri"/>
                <w:sz w:val="20"/>
                <w:szCs w:val="20"/>
                <w:lang w:val="ru-RU"/>
              </w:rPr>
              <w:t xml:space="preserve"> 1 мг/мл 1 мл для внутривенного введения.</w:t>
            </w:r>
          </w:p>
        </w:tc>
        <w:tc>
          <w:tcPr>
            <w:tcW w:w="850" w:type="dxa"/>
          </w:tcPr>
          <w:p w14:paraId="1163DC91" w14:textId="4ECEC996" w:rsidR="00A06891" w:rsidRPr="00A06891" w:rsidRDefault="00A06891" w:rsidP="00EA178E">
            <w:pPr>
              <w:jc w:val="center"/>
              <w:rPr>
                <w:rFonts w:ascii="GHEA Grapalat" w:hAnsi="GHEA Grapalat" w:cs="Calibri"/>
                <w:sz w:val="20"/>
                <w:szCs w:val="20"/>
                <w:lang w:val="ru-RU"/>
              </w:rPr>
            </w:pPr>
            <w:proofErr w:type="spellStart"/>
            <w:r w:rsidRPr="004A6A07">
              <w:t>штук</w:t>
            </w:r>
            <w:proofErr w:type="spellEnd"/>
          </w:p>
        </w:tc>
        <w:tc>
          <w:tcPr>
            <w:tcW w:w="1276" w:type="dxa"/>
            <w:vAlign w:val="center"/>
          </w:tcPr>
          <w:p w14:paraId="4B1F9BAE" w14:textId="73474D0D" w:rsidR="00A06891" w:rsidRPr="00B949A5" w:rsidRDefault="00A06891" w:rsidP="00EA178E">
            <w:pPr>
              <w:jc w:val="center"/>
              <w:rPr>
                <w:rFonts w:ascii="GHEA Grapalat" w:hAnsi="GHEA Grapalat" w:cs="Calibri"/>
                <w:sz w:val="20"/>
                <w:szCs w:val="20"/>
              </w:rPr>
            </w:pPr>
            <w:r>
              <w:rPr>
                <w:rFonts w:ascii="GHEA Grapalat" w:hAnsi="GHEA Grapalat" w:cs="Calibri"/>
                <w:sz w:val="20"/>
                <w:szCs w:val="20"/>
              </w:rPr>
              <w:t>50</w:t>
            </w:r>
          </w:p>
        </w:tc>
      </w:tr>
      <w:tr w:rsidR="00A06891" w:rsidRPr="00E02529" w14:paraId="72C97B2D" w14:textId="77777777" w:rsidTr="00EA178E">
        <w:trPr>
          <w:trHeight w:val="246"/>
        </w:trPr>
        <w:tc>
          <w:tcPr>
            <w:tcW w:w="1006" w:type="dxa"/>
            <w:vAlign w:val="center"/>
          </w:tcPr>
          <w:p w14:paraId="33E4B38B" w14:textId="2775A67E" w:rsidR="00A06891" w:rsidRDefault="00A06891" w:rsidP="00EA178E">
            <w:pPr>
              <w:jc w:val="center"/>
              <w:rPr>
                <w:rFonts w:ascii="GHEA Grapalat" w:hAnsi="GHEA Grapalat"/>
                <w:sz w:val="20"/>
                <w:szCs w:val="20"/>
              </w:rPr>
            </w:pPr>
            <w:r>
              <w:rPr>
                <w:rFonts w:ascii="GHEA Grapalat" w:hAnsi="GHEA Grapalat"/>
                <w:sz w:val="20"/>
                <w:szCs w:val="20"/>
              </w:rPr>
              <w:lastRenderedPageBreak/>
              <w:t>7</w:t>
            </w:r>
          </w:p>
        </w:tc>
        <w:tc>
          <w:tcPr>
            <w:tcW w:w="1276" w:type="dxa"/>
            <w:vAlign w:val="center"/>
          </w:tcPr>
          <w:p w14:paraId="173D401C" w14:textId="77777777" w:rsidR="00A06891" w:rsidRDefault="00A06891" w:rsidP="00EA178E">
            <w:pPr>
              <w:jc w:val="center"/>
              <w:rPr>
                <w:rFonts w:ascii="Calibri" w:hAnsi="Calibri" w:cs="Calibri"/>
                <w:sz w:val="22"/>
                <w:szCs w:val="22"/>
              </w:rPr>
            </w:pPr>
            <w:r>
              <w:rPr>
                <w:rFonts w:ascii="Calibri" w:hAnsi="Calibri" w:cs="Calibri"/>
                <w:sz w:val="22"/>
                <w:szCs w:val="22"/>
              </w:rPr>
              <w:t>33691176</w:t>
            </w:r>
          </w:p>
          <w:p w14:paraId="67C8A526" w14:textId="77777777" w:rsidR="00A06891" w:rsidRPr="00B949A5" w:rsidRDefault="00A06891" w:rsidP="00EA178E">
            <w:pPr>
              <w:jc w:val="center"/>
              <w:rPr>
                <w:rFonts w:ascii="GHEA Grapalat" w:hAnsi="GHEA Grapalat" w:cs="Calibri"/>
                <w:sz w:val="20"/>
                <w:szCs w:val="20"/>
              </w:rPr>
            </w:pPr>
          </w:p>
        </w:tc>
        <w:tc>
          <w:tcPr>
            <w:tcW w:w="1843" w:type="dxa"/>
            <w:vAlign w:val="center"/>
          </w:tcPr>
          <w:p w14:paraId="177491DA" w14:textId="29114951" w:rsidR="00A06891" w:rsidRPr="00B949A5" w:rsidRDefault="00A06891" w:rsidP="00EA178E">
            <w:pPr>
              <w:jc w:val="center"/>
              <w:rPr>
                <w:rFonts w:ascii="GHEA Grapalat" w:hAnsi="GHEA Grapalat"/>
                <w:sz w:val="20"/>
                <w:szCs w:val="20"/>
              </w:rPr>
            </w:pPr>
            <w:proofErr w:type="spellStart"/>
            <w:r w:rsidRPr="00FA347B">
              <w:rPr>
                <w:rFonts w:ascii="Sylfaen" w:hAnsi="Sylfaen"/>
                <w:sz w:val="22"/>
                <w:szCs w:val="22"/>
              </w:rPr>
              <w:t>նիմոդիպին</w:t>
            </w:r>
            <w:proofErr w:type="spellEnd"/>
            <w:r w:rsidRPr="00FA347B">
              <w:rPr>
                <w:rFonts w:ascii="Sylfaen" w:hAnsi="Sylfaen"/>
                <w:sz w:val="22"/>
                <w:szCs w:val="22"/>
              </w:rPr>
              <w:t xml:space="preserve"> 30մգ</w:t>
            </w:r>
          </w:p>
        </w:tc>
        <w:tc>
          <w:tcPr>
            <w:tcW w:w="708" w:type="dxa"/>
            <w:vAlign w:val="center"/>
          </w:tcPr>
          <w:p w14:paraId="6E0C1303" w14:textId="77777777" w:rsidR="00A06891" w:rsidRPr="00B949A5" w:rsidRDefault="00A06891" w:rsidP="00EA178E">
            <w:pPr>
              <w:jc w:val="center"/>
              <w:rPr>
                <w:rFonts w:ascii="GHEA Grapalat" w:hAnsi="GHEA Grapalat" w:cs="Calibri"/>
                <w:bCs/>
                <w:iCs/>
                <w:sz w:val="20"/>
                <w:szCs w:val="20"/>
                <w:lang w:val="ru-RU"/>
              </w:rPr>
            </w:pPr>
          </w:p>
        </w:tc>
        <w:tc>
          <w:tcPr>
            <w:tcW w:w="3969" w:type="dxa"/>
            <w:vAlign w:val="center"/>
          </w:tcPr>
          <w:p w14:paraId="60424A7B" w14:textId="17366592" w:rsidR="00A06891" w:rsidRPr="00B22E11" w:rsidRDefault="00A06891" w:rsidP="00EA178E">
            <w:pPr>
              <w:jc w:val="center"/>
              <w:rPr>
                <w:rFonts w:ascii="GHEA Grapalat" w:hAnsi="GHEA Grapalat" w:cs="Calibri"/>
                <w:sz w:val="20"/>
                <w:szCs w:val="20"/>
                <w:lang w:val="ru-RU"/>
              </w:rPr>
            </w:pPr>
            <w:proofErr w:type="spellStart"/>
            <w:r>
              <w:rPr>
                <w:rFonts w:ascii="Sylfaen" w:hAnsi="Sylfaen" w:cs="Calibri"/>
                <w:sz w:val="20"/>
                <w:szCs w:val="20"/>
              </w:rPr>
              <w:t>Նիմոդիպին</w:t>
            </w:r>
            <w:proofErr w:type="spellEnd"/>
            <w:r>
              <w:rPr>
                <w:rFonts w:ascii="Sylfaen" w:hAnsi="Sylfaen" w:cs="Calibri"/>
                <w:sz w:val="20"/>
                <w:szCs w:val="20"/>
              </w:rPr>
              <w:t xml:space="preserve"> 30մգ,թաղանթապատ </w:t>
            </w:r>
            <w:proofErr w:type="spellStart"/>
            <w:r>
              <w:rPr>
                <w:rFonts w:ascii="Sylfaen" w:hAnsi="Sylfaen" w:cs="Calibri"/>
                <w:sz w:val="20"/>
                <w:szCs w:val="20"/>
              </w:rPr>
              <w:t>դեղահատեր</w:t>
            </w:r>
            <w:proofErr w:type="spellEnd"/>
          </w:p>
        </w:tc>
        <w:tc>
          <w:tcPr>
            <w:tcW w:w="1134" w:type="dxa"/>
            <w:vAlign w:val="center"/>
          </w:tcPr>
          <w:p w14:paraId="6A303C34" w14:textId="57309C24" w:rsidR="00A06891" w:rsidRPr="00B949A5" w:rsidRDefault="00A06891" w:rsidP="00EA178E">
            <w:pPr>
              <w:jc w:val="center"/>
              <w:rPr>
                <w:rFonts w:ascii="GHEA Grapalat" w:hAnsi="GHEA Grapalat" w:cs="Calibri"/>
                <w:sz w:val="20"/>
                <w:szCs w:val="20"/>
              </w:rPr>
            </w:pPr>
            <w:proofErr w:type="spellStart"/>
            <w:r>
              <w:rPr>
                <w:rFonts w:ascii="Sylfaen" w:hAnsi="Sylfaen" w:cs="Sylfaen"/>
                <w:color w:val="000000"/>
                <w:sz w:val="22"/>
                <w:szCs w:val="22"/>
              </w:rPr>
              <w:t>հատ</w:t>
            </w:r>
            <w:proofErr w:type="spellEnd"/>
          </w:p>
        </w:tc>
        <w:tc>
          <w:tcPr>
            <w:tcW w:w="3261" w:type="dxa"/>
          </w:tcPr>
          <w:p w14:paraId="50187F54" w14:textId="5BE8379F" w:rsidR="00A06891" w:rsidRPr="00A06891" w:rsidRDefault="00A06891" w:rsidP="00EA178E">
            <w:pPr>
              <w:jc w:val="center"/>
              <w:rPr>
                <w:rFonts w:ascii="GHEA Grapalat" w:hAnsi="GHEA Grapalat" w:cs="Calibri"/>
                <w:sz w:val="20"/>
                <w:szCs w:val="20"/>
                <w:lang w:val="ru-RU"/>
              </w:rPr>
            </w:pPr>
            <w:proofErr w:type="spellStart"/>
            <w:r w:rsidRPr="00A06891">
              <w:rPr>
                <w:rFonts w:ascii="GHEA Grapalat" w:hAnsi="GHEA Grapalat" w:cs="Calibri"/>
                <w:sz w:val="20"/>
                <w:szCs w:val="20"/>
                <w:lang w:val="ru-RU"/>
              </w:rPr>
              <w:t>Нимодипин</w:t>
            </w:r>
            <w:proofErr w:type="spellEnd"/>
            <w:r w:rsidRPr="00A06891">
              <w:rPr>
                <w:rFonts w:ascii="GHEA Grapalat" w:hAnsi="GHEA Grapalat" w:cs="Calibri"/>
                <w:sz w:val="20"/>
                <w:szCs w:val="20"/>
                <w:lang w:val="ru-RU"/>
              </w:rPr>
              <w:t xml:space="preserve"> 30 мг, таблетки, покрытые пленочной оболочкой</w:t>
            </w:r>
          </w:p>
        </w:tc>
        <w:tc>
          <w:tcPr>
            <w:tcW w:w="850" w:type="dxa"/>
          </w:tcPr>
          <w:p w14:paraId="1AECB71D" w14:textId="6E1856DB" w:rsidR="00A06891" w:rsidRPr="00A06891" w:rsidRDefault="00A06891" w:rsidP="00EA178E">
            <w:pPr>
              <w:jc w:val="center"/>
              <w:rPr>
                <w:rFonts w:ascii="GHEA Grapalat" w:hAnsi="GHEA Grapalat" w:cs="Calibri"/>
                <w:sz w:val="20"/>
                <w:szCs w:val="20"/>
                <w:lang w:val="ru-RU"/>
              </w:rPr>
            </w:pPr>
            <w:proofErr w:type="spellStart"/>
            <w:r w:rsidRPr="004A6A07">
              <w:t>штук</w:t>
            </w:r>
            <w:proofErr w:type="spellEnd"/>
          </w:p>
        </w:tc>
        <w:tc>
          <w:tcPr>
            <w:tcW w:w="1276" w:type="dxa"/>
            <w:vAlign w:val="center"/>
          </w:tcPr>
          <w:p w14:paraId="6922B011" w14:textId="3F116F6E" w:rsidR="00A06891" w:rsidRPr="00B949A5" w:rsidRDefault="00A06891" w:rsidP="00EA178E">
            <w:pPr>
              <w:jc w:val="center"/>
              <w:rPr>
                <w:rFonts w:ascii="GHEA Grapalat" w:hAnsi="GHEA Grapalat" w:cs="Calibri"/>
                <w:sz w:val="20"/>
                <w:szCs w:val="20"/>
              </w:rPr>
            </w:pPr>
            <w:r>
              <w:rPr>
                <w:rFonts w:ascii="GHEA Grapalat" w:hAnsi="GHEA Grapalat" w:cs="Calibri"/>
                <w:sz w:val="20"/>
                <w:szCs w:val="20"/>
              </w:rPr>
              <w:t>100</w:t>
            </w:r>
          </w:p>
        </w:tc>
      </w:tr>
      <w:tr w:rsidR="00EA178E" w:rsidRPr="00E02529" w14:paraId="0A28E72D" w14:textId="77777777" w:rsidTr="00EA178E">
        <w:trPr>
          <w:trHeight w:val="246"/>
        </w:trPr>
        <w:tc>
          <w:tcPr>
            <w:tcW w:w="1006" w:type="dxa"/>
            <w:vAlign w:val="center"/>
          </w:tcPr>
          <w:p w14:paraId="5C798544" w14:textId="13D4A0FB" w:rsidR="00EA178E" w:rsidRDefault="00EA178E" w:rsidP="00EA178E">
            <w:pPr>
              <w:jc w:val="center"/>
              <w:rPr>
                <w:rFonts w:ascii="GHEA Grapalat" w:hAnsi="GHEA Grapalat"/>
                <w:sz w:val="20"/>
                <w:szCs w:val="20"/>
              </w:rPr>
            </w:pPr>
            <w:r>
              <w:rPr>
                <w:rFonts w:ascii="GHEA Grapalat" w:hAnsi="GHEA Grapalat"/>
                <w:sz w:val="20"/>
                <w:szCs w:val="20"/>
              </w:rPr>
              <w:t>8</w:t>
            </w:r>
          </w:p>
        </w:tc>
        <w:tc>
          <w:tcPr>
            <w:tcW w:w="1276" w:type="dxa"/>
            <w:vAlign w:val="center"/>
          </w:tcPr>
          <w:p w14:paraId="5E395448" w14:textId="77777777" w:rsidR="00EA178E" w:rsidRDefault="00EA178E" w:rsidP="00EA178E">
            <w:pPr>
              <w:jc w:val="center"/>
              <w:rPr>
                <w:rFonts w:ascii="Calibri" w:hAnsi="Calibri" w:cs="Calibri"/>
                <w:sz w:val="22"/>
                <w:szCs w:val="22"/>
              </w:rPr>
            </w:pPr>
            <w:r>
              <w:rPr>
                <w:rFonts w:ascii="Calibri" w:hAnsi="Calibri" w:cs="Calibri"/>
                <w:sz w:val="22"/>
                <w:szCs w:val="22"/>
              </w:rPr>
              <w:t>33691212</w:t>
            </w:r>
          </w:p>
          <w:p w14:paraId="3CFA5ADE" w14:textId="77777777" w:rsidR="00EA178E" w:rsidRDefault="00EA178E" w:rsidP="00EA178E">
            <w:pPr>
              <w:jc w:val="center"/>
              <w:rPr>
                <w:rFonts w:ascii="Calibri" w:hAnsi="Calibri" w:cs="Calibri"/>
                <w:sz w:val="22"/>
                <w:szCs w:val="22"/>
              </w:rPr>
            </w:pPr>
          </w:p>
        </w:tc>
        <w:tc>
          <w:tcPr>
            <w:tcW w:w="1843" w:type="dxa"/>
            <w:vAlign w:val="center"/>
          </w:tcPr>
          <w:p w14:paraId="6B7CD654" w14:textId="58632B11" w:rsidR="00EA178E" w:rsidRPr="00FA347B" w:rsidRDefault="00EA178E" w:rsidP="00EA178E">
            <w:pPr>
              <w:jc w:val="center"/>
              <w:rPr>
                <w:rFonts w:ascii="Sylfaen" w:hAnsi="Sylfaen"/>
                <w:sz w:val="22"/>
                <w:szCs w:val="22"/>
              </w:rPr>
            </w:pPr>
            <w:proofErr w:type="spellStart"/>
            <w:r w:rsidRPr="00FA347B">
              <w:rPr>
                <w:rFonts w:ascii="Sylfaen" w:hAnsi="Sylfaen"/>
                <w:sz w:val="20"/>
                <w:szCs w:val="20"/>
              </w:rPr>
              <w:t>Դիոսմին</w:t>
            </w:r>
            <w:proofErr w:type="spellEnd"/>
            <w:r w:rsidRPr="00FA347B">
              <w:rPr>
                <w:rFonts w:ascii="Sylfaen" w:hAnsi="Sylfaen"/>
                <w:sz w:val="20"/>
                <w:szCs w:val="20"/>
              </w:rPr>
              <w:t>, հեսպերիդին1000մգ</w:t>
            </w:r>
          </w:p>
        </w:tc>
        <w:tc>
          <w:tcPr>
            <w:tcW w:w="708" w:type="dxa"/>
            <w:vAlign w:val="center"/>
          </w:tcPr>
          <w:p w14:paraId="2F3752FF" w14:textId="77777777" w:rsidR="00EA178E" w:rsidRPr="00B949A5" w:rsidRDefault="00EA178E" w:rsidP="00EA178E">
            <w:pPr>
              <w:jc w:val="center"/>
              <w:rPr>
                <w:rFonts w:ascii="GHEA Grapalat" w:hAnsi="GHEA Grapalat" w:cs="Calibri"/>
                <w:bCs/>
                <w:iCs/>
                <w:sz w:val="20"/>
                <w:szCs w:val="20"/>
                <w:lang w:val="ru-RU"/>
              </w:rPr>
            </w:pPr>
          </w:p>
        </w:tc>
        <w:tc>
          <w:tcPr>
            <w:tcW w:w="3969" w:type="dxa"/>
            <w:vAlign w:val="center"/>
          </w:tcPr>
          <w:p w14:paraId="7877CB7D" w14:textId="6F780E01" w:rsidR="00EA178E" w:rsidRPr="00EF3048" w:rsidRDefault="00EA178E" w:rsidP="00EA178E">
            <w:pPr>
              <w:jc w:val="center"/>
              <w:rPr>
                <w:rFonts w:ascii="Sylfaen" w:hAnsi="Sylfaen" w:cs="Calibri"/>
                <w:sz w:val="20"/>
                <w:szCs w:val="20"/>
                <w:lang w:val="ru-RU"/>
              </w:rPr>
            </w:pPr>
            <w:proofErr w:type="spellStart"/>
            <w:r>
              <w:rPr>
                <w:rFonts w:ascii="Sylfaen" w:hAnsi="Sylfaen" w:cs="Calibri"/>
                <w:sz w:val="20"/>
                <w:szCs w:val="20"/>
              </w:rPr>
              <w:t>Դիոսմին</w:t>
            </w:r>
            <w:proofErr w:type="spellEnd"/>
            <w:r w:rsidRPr="00FE2610">
              <w:rPr>
                <w:rFonts w:ascii="Sylfaen" w:hAnsi="Sylfaen" w:cs="Calibri"/>
                <w:sz w:val="20"/>
                <w:szCs w:val="20"/>
                <w:lang w:val="ru-RU"/>
              </w:rPr>
              <w:t xml:space="preserve"> </w:t>
            </w:r>
            <w:r w:rsidRPr="005E0439">
              <w:rPr>
                <w:rFonts w:ascii="Sylfaen" w:hAnsi="Sylfaen" w:cs="Calibri"/>
                <w:sz w:val="20"/>
                <w:szCs w:val="20"/>
                <w:lang w:val="ru-RU"/>
              </w:rPr>
              <w:t>900</w:t>
            </w:r>
            <w:proofErr w:type="spellStart"/>
            <w:r>
              <w:rPr>
                <w:rFonts w:ascii="Sylfaen" w:hAnsi="Sylfaen" w:cs="Calibri"/>
                <w:sz w:val="20"/>
                <w:szCs w:val="20"/>
              </w:rPr>
              <w:t>մգ</w:t>
            </w:r>
            <w:proofErr w:type="spellEnd"/>
            <w:r w:rsidRPr="005E0439">
              <w:rPr>
                <w:rFonts w:ascii="Sylfaen" w:hAnsi="Sylfaen" w:cs="Calibri"/>
                <w:sz w:val="20"/>
                <w:szCs w:val="20"/>
                <w:lang w:val="ru-RU"/>
              </w:rPr>
              <w:t xml:space="preserve">+ </w:t>
            </w:r>
            <w:proofErr w:type="spellStart"/>
            <w:r>
              <w:rPr>
                <w:rFonts w:ascii="Sylfaen" w:hAnsi="Sylfaen" w:cs="Calibri"/>
                <w:sz w:val="20"/>
                <w:szCs w:val="20"/>
              </w:rPr>
              <w:t>հիսպերիդին</w:t>
            </w:r>
            <w:proofErr w:type="spellEnd"/>
            <w:r w:rsidRPr="005E0439">
              <w:rPr>
                <w:rFonts w:ascii="Sylfaen" w:hAnsi="Sylfaen" w:cs="Calibri"/>
                <w:sz w:val="20"/>
                <w:szCs w:val="20"/>
                <w:lang w:val="ru-RU"/>
              </w:rPr>
              <w:t>100</w:t>
            </w:r>
            <w:proofErr w:type="spellStart"/>
            <w:r>
              <w:rPr>
                <w:rFonts w:ascii="Sylfaen" w:hAnsi="Sylfaen" w:cs="Calibri"/>
                <w:sz w:val="20"/>
                <w:szCs w:val="20"/>
              </w:rPr>
              <w:t>մգ</w:t>
            </w:r>
            <w:proofErr w:type="spellEnd"/>
            <w:r w:rsidRPr="005E0439">
              <w:rPr>
                <w:rFonts w:ascii="Sylfaen" w:hAnsi="Sylfaen" w:cs="Calibri"/>
                <w:sz w:val="20"/>
                <w:szCs w:val="20"/>
                <w:lang w:val="ru-RU"/>
              </w:rPr>
              <w:t xml:space="preserve">, </w:t>
            </w:r>
            <w:proofErr w:type="spellStart"/>
            <w:r>
              <w:rPr>
                <w:rFonts w:ascii="Sylfaen" w:hAnsi="Sylfaen" w:cs="Calibri"/>
                <w:sz w:val="20"/>
                <w:szCs w:val="20"/>
              </w:rPr>
              <w:t>նարնջավարդագույն</w:t>
            </w:r>
            <w:proofErr w:type="spellEnd"/>
            <w:r w:rsidRPr="005E0439">
              <w:rPr>
                <w:rFonts w:ascii="Sylfaen" w:hAnsi="Sylfaen" w:cs="Calibri"/>
                <w:sz w:val="20"/>
                <w:szCs w:val="20"/>
                <w:lang w:val="ru-RU"/>
              </w:rPr>
              <w:t>,</w:t>
            </w:r>
            <w:proofErr w:type="spellStart"/>
            <w:r>
              <w:rPr>
                <w:rFonts w:ascii="Sylfaen" w:hAnsi="Sylfaen" w:cs="Calibri"/>
                <w:sz w:val="20"/>
                <w:szCs w:val="20"/>
              </w:rPr>
              <w:t>թաղանթապատ</w:t>
            </w:r>
            <w:proofErr w:type="spellEnd"/>
            <w:r w:rsidRPr="005E0439">
              <w:rPr>
                <w:rFonts w:ascii="Sylfaen" w:hAnsi="Sylfaen" w:cs="Calibri"/>
                <w:sz w:val="20"/>
                <w:szCs w:val="20"/>
                <w:lang w:val="ru-RU"/>
              </w:rPr>
              <w:t xml:space="preserve"> </w:t>
            </w:r>
            <w:proofErr w:type="spellStart"/>
            <w:r>
              <w:rPr>
                <w:rFonts w:ascii="Sylfaen" w:hAnsi="Sylfaen" w:cs="Calibri"/>
                <w:sz w:val="20"/>
                <w:szCs w:val="20"/>
              </w:rPr>
              <w:t>դեղահատեր</w:t>
            </w:r>
            <w:proofErr w:type="spellEnd"/>
            <w:r w:rsidRPr="005E0439">
              <w:rPr>
                <w:rFonts w:ascii="Sylfaen" w:hAnsi="Sylfaen" w:cs="Calibri"/>
                <w:sz w:val="20"/>
                <w:szCs w:val="20"/>
                <w:lang w:val="ru-RU"/>
              </w:rPr>
              <w:t xml:space="preserve">, </w:t>
            </w:r>
            <w:proofErr w:type="spellStart"/>
            <w:r>
              <w:rPr>
                <w:rFonts w:ascii="Sylfaen" w:hAnsi="Sylfaen" w:cs="Calibri"/>
                <w:sz w:val="20"/>
                <w:szCs w:val="20"/>
              </w:rPr>
              <w:t>գծանշված</w:t>
            </w:r>
            <w:proofErr w:type="spellEnd"/>
            <w:r>
              <w:rPr>
                <w:rFonts w:ascii="Sylfaen" w:hAnsi="Sylfaen" w:cs="Calibri"/>
                <w:sz w:val="20"/>
                <w:szCs w:val="20"/>
              </w:rPr>
              <w:t>՝</w:t>
            </w:r>
            <w:r w:rsidRPr="005E0439">
              <w:rPr>
                <w:rFonts w:ascii="Sylfaen" w:hAnsi="Sylfaen" w:cs="Calibri"/>
                <w:sz w:val="20"/>
                <w:szCs w:val="20"/>
                <w:lang w:val="ru-RU"/>
              </w:rPr>
              <w:t xml:space="preserve"> </w:t>
            </w:r>
            <w:proofErr w:type="spellStart"/>
            <w:r>
              <w:rPr>
                <w:rFonts w:ascii="Sylfaen" w:hAnsi="Sylfaen" w:cs="Calibri"/>
                <w:sz w:val="20"/>
                <w:szCs w:val="20"/>
              </w:rPr>
              <w:t>կիսելու</w:t>
            </w:r>
            <w:proofErr w:type="spellEnd"/>
            <w:r w:rsidRPr="005E0439">
              <w:rPr>
                <w:rFonts w:ascii="Sylfaen" w:hAnsi="Sylfaen" w:cs="Calibri"/>
                <w:sz w:val="20"/>
                <w:szCs w:val="20"/>
                <w:lang w:val="ru-RU"/>
              </w:rPr>
              <w:t xml:space="preserve"> </w:t>
            </w:r>
            <w:proofErr w:type="spellStart"/>
            <w:r>
              <w:rPr>
                <w:rFonts w:ascii="Sylfaen" w:hAnsi="Sylfaen" w:cs="Calibri"/>
                <w:sz w:val="20"/>
                <w:szCs w:val="20"/>
              </w:rPr>
              <w:t>համար</w:t>
            </w:r>
            <w:proofErr w:type="spellEnd"/>
            <w:r w:rsidRPr="005E0439">
              <w:rPr>
                <w:rFonts w:ascii="Sylfaen" w:hAnsi="Sylfaen" w:cs="Calibri"/>
                <w:sz w:val="20"/>
                <w:szCs w:val="20"/>
                <w:lang w:val="ru-RU"/>
              </w:rPr>
              <w:t>:</w:t>
            </w:r>
          </w:p>
        </w:tc>
        <w:tc>
          <w:tcPr>
            <w:tcW w:w="1134" w:type="dxa"/>
            <w:vAlign w:val="center"/>
          </w:tcPr>
          <w:p w14:paraId="26C665DC" w14:textId="6BBE2C9B" w:rsidR="00EA178E" w:rsidRDefault="00EA178E" w:rsidP="00EA178E">
            <w:pPr>
              <w:jc w:val="center"/>
              <w:rPr>
                <w:rFonts w:ascii="Sylfaen" w:hAnsi="Sylfaen" w:cs="Sylfaen"/>
                <w:color w:val="000000"/>
                <w:sz w:val="22"/>
                <w:szCs w:val="22"/>
              </w:rPr>
            </w:pPr>
            <w:proofErr w:type="spellStart"/>
            <w:r>
              <w:rPr>
                <w:rFonts w:ascii="Sylfaen" w:hAnsi="Sylfaen" w:cs="Sylfaen"/>
                <w:color w:val="000000"/>
                <w:sz w:val="22"/>
                <w:szCs w:val="22"/>
              </w:rPr>
              <w:t>հատ</w:t>
            </w:r>
            <w:proofErr w:type="spellEnd"/>
          </w:p>
        </w:tc>
        <w:tc>
          <w:tcPr>
            <w:tcW w:w="3261" w:type="dxa"/>
          </w:tcPr>
          <w:p w14:paraId="739DD6BD" w14:textId="7B0E2BA2" w:rsidR="00EA178E" w:rsidRPr="00A06891" w:rsidRDefault="00A06891" w:rsidP="00EA178E">
            <w:pPr>
              <w:jc w:val="center"/>
              <w:rPr>
                <w:rFonts w:ascii="GHEA Grapalat" w:hAnsi="GHEA Grapalat" w:cs="Calibri"/>
                <w:sz w:val="20"/>
                <w:szCs w:val="20"/>
                <w:lang w:val="ru-RU"/>
              </w:rPr>
            </w:pPr>
            <w:proofErr w:type="spellStart"/>
            <w:r w:rsidRPr="00A06891">
              <w:rPr>
                <w:rFonts w:ascii="GHEA Grapalat" w:hAnsi="GHEA Grapalat" w:cs="Calibri"/>
                <w:sz w:val="20"/>
                <w:szCs w:val="20"/>
                <w:lang w:val="ru-RU"/>
              </w:rPr>
              <w:t>Диосмин</w:t>
            </w:r>
            <w:proofErr w:type="spellEnd"/>
            <w:r w:rsidRPr="00A06891">
              <w:rPr>
                <w:rFonts w:ascii="GHEA Grapalat" w:hAnsi="GHEA Grapalat" w:cs="Calibri"/>
                <w:sz w:val="20"/>
                <w:szCs w:val="20"/>
                <w:lang w:val="ru-RU"/>
              </w:rPr>
              <w:t xml:space="preserve"> 900 мг + </w:t>
            </w:r>
            <w:proofErr w:type="spellStart"/>
            <w:r w:rsidRPr="00A06891">
              <w:rPr>
                <w:rFonts w:ascii="GHEA Grapalat" w:hAnsi="GHEA Grapalat" w:cs="Calibri"/>
                <w:sz w:val="20"/>
                <w:szCs w:val="20"/>
                <w:lang w:val="ru-RU"/>
              </w:rPr>
              <w:t>гесперидин</w:t>
            </w:r>
            <w:proofErr w:type="spellEnd"/>
            <w:r w:rsidRPr="00A06891">
              <w:rPr>
                <w:rFonts w:ascii="GHEA Grapalat" w:hAnsi="GHEA Grapalat" w:cs="Calibri"/>
                <w:sz w:val="20"/>
                <w:szCs w:val="20"/>
                <w:lang w:val="ru-RU"/>
              </w:rPr>
              <w:t xml:space="preserve"> 100 мг, оранжево-розовые таблетки, покрытые пленочной оболочкой, с риской для деления.</w:t>
            </w:r>
          </w:p>
        </w:tc>
        <w:tc>
          <w:tcPr>
            <w:tcW w:w="850" w:type="dxa"/>
          </w:tcPr>
          <w:p w14:paraId="6AC06FF2" w14:textId="72F86D24" w:rsidR="00EA178E" w:rsidRPr="00A06891" w:rsidRDefault="00A06891" w:rsidP="00EA178E">
            <w:pPr>
              <w:jc w:val="center"/>
              <w:rPr>
                <w:rFonts w:ascii="GHEA Grapalat" w:hAnsi="GHEA Grapalat" w:cs="Calibri"/>
                <w:sz w:val="20"/>
                <w:szCs w:val="20"/>
                <w:lang w:val="ru-RU"/>
              </w:rPr>
            </w:pPr>
            <w:r w:rsidRPr="00A06891">
              <w:rPr>
                <w:rFonts w:ascii="GHEA Grapalat" w:hAnsi="GHEA Grapalat" w:cs="Calibri"/>
                <w:sz w:val="20"/>
                <w:szCs w:val="20"/>
                <w:lang w:val="ru-RU"/>
              </w:rPr>
              <w:t>штук</w:t>
            </w:r>
          </w:p>
        </w:tc>
        <w:tc>
          <w:tcPr>
            <w:tcW w:w="1276" w:type="dxa"/>
            <w:vAlign w:val="center"/>
          </w:tcPr>
          <w:p w14:paraId="243E6EAF" w14:textId="06399972" w:rsidR="00EA178E" w:rsidRDefault="00EA178E" w:rsidP="00EA178E">
            <w:pPr>
              <w:jc w:val="center"/>
              <w:rPr>
                <w:rFonts w:ascii="GHEA Grapalat" w:hAnsi="GHEA Grapalat" w:cs="Calibri"/>
                <w:sz w:val="20"/>
                <w:szCs w:val="20"/>
              </w:rPr>
            </w:pPr>
            <w:r>
              <w:rPr>
                <w:rFonts w:ascii="GHEA Grapalat" w:hAnsi="GHEA Grapalat" w:cs="Calibri"/>
                <w:sz w:val="20"/>
                <w:szCs w:val="20"/>
              </w:rPr>
              <w:t>1200</w:t>
            </w:r>
          </w:p>
        </w:tc>
      </w:tr>
      <w:tr w:rsidR="00962449" w:rsidRPr="00E02529" w14:paraId="32A45EF3" w14:textId="77777777" w:rsidTr="005F0250">
        <w:trPr>
          <w:trHeight w:val="246"/>
        </w:trPr>
        <w:tc>
          <w:tcPr>
            <w:tcW w:w="1006" w:type="dxa"/>
            <w:vAlign w:val="center"/>
          </w:tcPr>
          <w:p w14:paraId="65815DA9" w14:textId="5F30675E" w:rsidR="00962449" w:rsidRDefault="00962449" w:rsidP="00962449">
            <w:pPr>
              <w:jc w:val="center"/>
              <w:rPr>
                <w:rFonts w:ascii="GHEA Grapalat" w:hAnsi="GHEA Grapalat"/>
                <w:sz w:val="20"/>
                <w:szCs w:val="20"/>
              </w:rPr>
            </w:pPr>
            <w:r>
              <w:rPr>
                <w:rFonts w:ascii="GHEA Grapalat" w:hAnsi="GHEA Grapalat"/>
                <w:sz w:val="20"/>
                <w:szCs w:val="20"/>
              </w:rPr>
              <w:t>9</w:t>
            </w:r>
          </w:p>
        </w:tc>
        <w:tc>
          <w:tcPr>
            <w:tcW w:w="1276" w:type="dxa"/>
            <w:vAlign w:val="center"/>
          </w:tcPr>
          <w:p w14:paraId="66DB58E1" w14:textId="77777777" w:rsidR="00962449" w:rsidRDefault="00962449" w:rsidP="00962449">
            <w:pPr>
              <w:jc w:val="center"/>
              <w:rPr>
                <w:rFonts w:ascii="Calibri" w:hAnsi="Calibri" w:cs="Calibri"/>
                <w:sz w:val="22"/>
                <w:szCs w:val="22"/>
              </w:rPr>
            </w:pPr>
            <w:r>
              <w:rPr>
                <w:rFonts w:ascii="Calibri" w:hAnsi="Calibri" w:cs="Calibri"/>
                <w:sz w:val="22"/>
                <w:szCs w:val="22"/>
              </w:rPr>
              <w:t>33651262</w:t>
            </w:r>
          </w:p>
          <w:p w14:paraId="2EF2F6C2" w14:textId="77777777" w:rsidR="00962449" w:rsidRDefault="00962449" w:rsidP="00962449">
            <w:pPr>
              <w:jc w:val="center"/>
              <w:rPr>
                <w:rFonts w:ascii="Calibri" w:hAnsi="Calibri" w:cs="Calibri"/>
                <w:sz w:val="22"/>
                <w:szCs w:val="22"/>
              </w:rPr>
            </w:pPr>
          </w:p>
        </w:tc>
        <w:tc>
          <w:tcPr>
            <w:tcW w:w="1843" w:type="dxa"/>
            <w:vAlign w:val="center"/>
          </w:tcPr>
          <w:p w14:paraId="39F14C90" w14:textId="07EDB052" w:rsidR="00962449" w:rsidRPr="00FA347B" w:rsidRDefault="00962449" w:rsidP="00962449">
            <w:pPr>
              <w:jc w:val="center"/>
              <w:rPr>
                <w:rFonts w:ascii="Sylfaen" w:hAnsi="Sylfaen"/>
                <w:sz w:val="20"/>
                <w:szCs w:val="20"/>
              </w:rPr>
            </w:pPr>
            <w:proofErr w:type="spellStart"/>
            <w:r w:rsidRPr="00FA347B">
              <w:rPr>
                <w:rFonts w:ascii="Sylfaen" w:hAnsi="Sylfaen"/>
                <w:sz w:val="22"/>
                <w:szCs w:val="22"/>
              </w:rPr>
              <w:t>փայտացման</w:t>
            </w:r>
            <w:proofErr w:type="spellEnd"/>
            <w:r w:rsidRPr="00FA347B">
              <w:rPr>
                <w:rFonts w:ascii="Sylfaen" w:hAnsi="Sylfaen"/>
                <w:sz w:val="22"/>
                <w:szCs w:val="22"/>
              </w:rPr>
              <w:t xml:space="preserve"> </w:t>
            </w:r>
            <w:proofErr w:type="spellStart"/>
            <w:r w:rsidRPr="00FA347B">
              <w:rPr>
                <w:rFonts w:ascii="Sylfaen" w:hAnsi="Sylfaen"/>
                <w:sz w:val="22"/>
                <w:szCs w:val="22"/>
              </w:rPr>
              <w:t>անատոքսին</w:t>
            </w:r>
            <w:proofErr w:type="spellEnd"/>
          </w:p>
        </w:tc>
        <w:tc>
          <w:tcPr>
            <w:tcW w:w="708" w:type="dxa"/>
            <w:vAlign w:val="center"/>
          </w:tcPr>
          <w:p w14:paraId="79131337" w14:textId="77777777" w:rsidR="00962449" w:rsidRPr="00B949A5" w:rsidRDefault="00962449" w:rsidP="00962449">
            <w:pPr>
              <w:jc w:val="center"/>
              <w:rPr>
                <w:rFonts w:ascii="GHEA Grapalat" w:hAnsi="GHEA Grapalat" w:cs="Calibri"/>
                <w:bCs/>
                <w:iCs/>
                <w:sz w:val="20"/>
                <w:szCs w:val="20"/>
                <w:lang w:val="ru-RU"/>
              </w:rPr>
            </w:pPr>
          </w:p>
        </w:tc>
        <w:tc>
          <w:tcPr>
            <w:tcW w:w="3969" w:type="dxa"/>
            <w:vAlign w:val="center"/>
          </w:tcPr>
          <w:p w14:paraId="6BD51C30" w14:textId="4491E193" w:rsidR="00962449" w:rsidRPr="00EF3048" w:rsidRDefault="00962449" w:rsidP="00962449">
            <w:pPr>
              <w:jc w:val="center"/>
              <w:rPr>
                <w:rFonts w:ascii="Sylfaen" w:hAnsi="Sylfaen" w:cs="Calibri"/>
                <w:sz w:val="20"/>
                <w:szCs w:val="20"/>
                <w:lang w:val="ru-RU"/>
              </w:rPr>
            </w:pPr>
            <w:proofErr w:type="spellStart"/>
            <w:r>
              <w:rPr>
                <w:rFonts w:ascii="Sylfaen" w:hAnsi="Sylfaen" w:cs="Calibri"/>
                <w:sz w:val="20"/>
                <w:szCs w:val="20"/>
              </w:rPr>
              <w:t>Հեղուկ</w:t>
            </w:r>
            <w:proofErr w:type="spellEnd"/>
            <w:r w:rsidRPr="00A60F56">
              <w:rPr>
                <w:rFonts w:ascii="Sylfaen" w:hAnsi="Sylfaen" w:cs="Calibri"/>
                <w:sz w:val="20"/>
                <w:szCs w:val="20"/>
                <w:lang w:val="ru-RU"/>
              </w:rPr>
              <w:t>,</w:t>
            </w:r>
            <w:proofErr w:type="spellStart"/>
            <w:r>
              <w:rPr>
                <w:rFonts w:ascii="Sylfaen" w:hAnsi="Sylfaen" w:cs="Calibri"/>
                <w:sz w:val="20"/>
                <w:szCs w:val="20"/>
              </w:rPr>
              <w:t>մաքրված</w:t>
            </w:r>
            <w:proofErr w:type="spellEnd"/>
            <w:r w:rsidRPr="00A60F56">
              <w:rPr>
                <w:rFonts w:ascii="Sylfaen" w:hAnsi="Sylfaen" w:cs="Calibri"/>
                <w:sz w:val="20"/>
                <w:szCs w:val="20"/>
                <w:lang w:val="ru-RU"/>
              </w:rPr>
              <w:t xml:space="preserve"> </w:t>
            </w:r>
            <w:proofErr w:type="spellStart"/>
            <w:r>
              <w:rPr>
                <w:rFonts w:ascii="Sylfaen" w:hAnsi="Sylfaen" w:cs="Calibri"/>
                <w:sz w:val="20"/>
                <w:szCs w:val="20"/>
              </w:rPr>
              <w:t>փայտացման</w:t>
            </w:r>
            <w:proofErr w:type="spellEnd"/>
            <w:r w:rsidRPr="00A60F56">
              <w:rPr>
                <w:rFonts w:ascii="Sylfaen" w:hAnsi="Sylfaen" w:cs="Calibri"/>
                <w:sz w:val="20"/>
                <w:szCs w:val="20"/>
                <w:lang w:val="ru-RU"/>
              </w:rPr>
              <w:t xml:space="preserve"> </w:t>
            </w:r>
            <w:proofErr w:type="spellStart"/>
            <w:r>
              <w:rPr>
                <w:rFonts w:ascii="Sylfaen" w:hAnsi="Sylfaen" w:cs="Calibri"/>
                <w:sz w:val="20"/>
                <w:szCs w:val="20"/>
              </w:rPr>
              <w:t>անատոքսին</w:t>
            </w:r>
            <w:proofErr w:type="spellEnd"/>
            <w:r w:rsidRPr="00A60F56">
              <w:rPr>
                <w:rFonts w:ascii="Sylfaen" w:hAnsi="Sylfaen" w:cs="Calibri"/>
                <w:sz w:val="20"/>
                <w:szCs w:val="20"/>
                <w:lang w:val="ru-RU"/>
              </w:rPr>
              <w:t xml:space="preserve">, </w:t>
            </w:r>
            <w:r>
              <w:rPr>
                <w:rFonts w:ascii="Sylfaen" w:hAnsi="Sylfaen" w:cs="Calibri"/>
                <w:sz w:val="20"/>
                <w:szCs w:val="20"/>
              </w:rPr>
              <w:t>լ</w:t>
            </w:r>
            <w:r w:rsidRPr="00A60F56">
              <w:rPr>
                <w:rFonts w:ascii="Sylfaen" w:hAnsi="Sylfaen" w:cs="Calibri"/>
                <w:sz w:val="20"/>
                <w:szCs w:val="20"/>
                <w:lang w:val="ru-RU"/>
              </w:rPr>
              <w:t>-</w:t>
            </w:r>
            <w:r>
              <w:rPr>
                <w:rFonts w:ascii="Sylfaen" w:hAnsi="Sylfaen" w:cs="Calibri"/>
                <w:sz w:val="20"/>
                <w:szCs w:val="20"/>
              </w:rPr>
              <w:t>թ</w:t>
            </w:r>
            <w:r w:rsidRPr="00A60F56">
              <w:rPr>
                <w:rFonts w:ascii="Sylfaen" w:hAnsi="Sylfaen" w:cs="Calibri"/>
                <w:sz w:val="20"/>
                <w:szCs w:val="20"/>
                <w:lang w:val="ru-RU"/>
              </w:rPr>
              <w:t xml:space="preserve"> </w:t>
            </w:r>
            <w:proofErr w:type="spellStart"/>
            <w:r>
              <w:rPr>
                <w:rFonts w:ascii="Sylfaen" w:hAnsi="Sylfaen" w:cs="Calibri"/>
                <w:sz w:val="20"/>
                <w:szCs w:val="20"/>
              </w:rPr>
              <w:t>ենթամաշկային</w:t>
            </w:r>
            <w:proofErr w:type="spellEnd"/>
            <w:r w:rsidRPr="00A60F56">
              <w:rPr>
                <w:rFonts w:ascii="Sylfaen" w:hAnsi="Sylfaen" w:cs="Calibri"/>
                <w:sz w:val="20"/>
                <w:szCs w:val="20"/>
                <w:lang w:val="ru-RU"/>
              </w:rPr>
              <w:t xml:space="preserve"> </w:t>
            </w:r>
            <w:proofErr w:type="spellStart"/>
            <w:r>
              <w:rPr>
                <w:rFonts w:ascii="Sylfaen" w:hAnsi="Sylfaen" w:cs="Calibri"/>
                <w:sz w:val="20"/>
                <w:szCs w:val="20"/>
              </w:rPr>
              <w:t>ներարկման</w:t>
            </w:r>
            <w:proofErr w:type="spellEnd"/>
            <w:r w:rsidRPr="00A60F56">
              <w:rPr>
                <w:rFonts w:ascii="Sylfaen" w:hAnsi="Sylfaen" w:cs="Calibri"/>
                <w:sz w:val="20"/>
                <w:szCs w:val="20"/>
                <w:lang w:val="ru-RU"/>
              </w:rPr>
              <w:t xml:space="preserve"> </w:t>
            </w:r>
            <w:proofErr w:type="spellStart"/>
            <w:r>
              <w:rPr>
                <w:rFonts w:ascii="Sylfaen" w:hAnsi="Sylfaen" w:cs="Calibri"/>
                <w:sz w:val="20"/>
                <w:szCs w:val="20"/>
              </w:rPr>
              <w:t>համար</w:t>
            </w:r>
            <w:proofErr w:type="spellEnd"/>
            <w:r w:rsidRPr="00A60F56">
              <w:rPr>
                <w:rFonts w:ascii="Sylfaen" w:hAnsi="Sylfaen" w:cs="Calibri"/>
                <w:sz w:val="20"/>
                <w:szCs w:val="20"/>
                <w:lang w:val="ru-RU"/>
              </w:rPr>
              <w:t>: 1</w:t>
            </w:r>
            <w:proofErr w:type="spellStart"/>
            <w:r>
              <w:rPr>
                <w:rFonts w:ascii="Sylfaen" w:hAnsi="Sylfaen" w:cs="Calibri"/>
                <w:sz w:val="20"/>
                <w:szCs w:val="20"/>
              </w:rPr>
              <w:t>չափաբաժնում</w:t>
            </w:r>
            <w:proofErr w:type="spellEnd"/>
            <w:r w:rsidRPr="00A60F56">
              <w:rPr>
                <w:rFonts w:ascii="Sylfaen" w:hAnsi="Sylfaen" w:cs="Calibri"/>
                <w:sz w:val="20"/>
                <w:szCs w:val="20"/>
                <w:lang w:val="ru-RU"/>
              </w:rPr>
              <w:t>(0.5</w:t>
            </w:r>
            <w:proofErr w:type="spellStart"/>
            <w:r>
              <w:rPr>
                <w:rFonts w:ascii="Sylfaen" w:hAnsi="Sylfaen" w:cs="Calibri"/>
                <w:sz w:val="20"/>
                <w:szCs w:val="20"/>
              </w:rPr>
              <w:t>մլ</w:t>
            </w:r>
            <w:proofErr w:type="spellEnd"/>
            <w:r w:rsidRPr="00A60F56">
              <w:rPr>
                <w:rFonts w:ascii="Sylfaen" w:hAnsi="Sylfaen" w:cs="Calibri"/>
                <w:sz w:val="20"/>
                <w:szCs w:val="20"/>
                <w:lang w:val="ru-RU"/>
              </w:rPr>
              <w:t xml:space="preserve">) </w:t>
            </w:r>
            <w:proofErr w:type="spellStart"/>
            <w:r>
              <w:rPr>
                <w:rFonts w:ascii="Sylfaen" w:hAnsi="Sylfaen" w:cs="Calibri"/>
                <w:sz w:val="20"/>
                <w:szCs w:val="20"/>
              </w:rPr>
              <w:t>պարունակվում</w:t>
            </w:r>
            <w:proofErr w:type="spellEnd"/>
            <w:r w:rsidRPr="00A60F56">
              <w:rPr>
                <w:rFonts w:ascii="Sylfaen" w:hAnsi="Sylfaen" w:cs="Calibri"/>
                <w:sz w:val="20"/>
                <w:szCs w:val="20"/>
                <w:lang w:val="ru-RU"/>
              </w:rPr>
              <w:t xml:space="preserve"> </w:t>
            </w:r>
            <w:r>
              <w:rPr>
                <w:rFonts w:ascii="Sylfaen" w:hAnsi="Sylfaen" w:cs="Calibri"/>
                <w:sz w:val="20"/>
                <w:szCs w:val="20"/>
              </w:rPr>
              <w:t>է</w:t>
            </w:r>
            <w:r w:rsidRPr="00A60F56">
              <w:rPr>
                <w:rFonts w:ascii="Sylfaen" w:hAnsi="Sylfaen" w:cs="Calibri"/>
                <w:sz w:val="20"/>
                <w:szCs w:val="20"/>
                <w:lang w:val="ru-RU"/>
              </w:rPr>
              <w:t xml:space="preserve"> </w:t>
            </w:r>
            <w:proofErr w:type="spellStart"/>
            <w:r>
              <w:rPr>
                <w:rFonts w:ascii="Sylfaen" w:hAnsi="Sylfaen" w:cs="Calibri"/>
                <w:sz w:val="20"/>
                <w:szCs w:val="20"/>
              </w:rPr>
              <w:t>փայտացման</w:t>
            </w:r>
            <w:proofErr w:type="spellEnd"/>
            <w:r w:rsidRPr="00A60F56">
              <w:rPr>
                <w:rFonts w:ascii="Sylfaen" w:hAnsi="Sylfaen" w:cs="Calibri"/>
                <w:sz w:val="20"/>
                <w:szCs w:val="20"/>
                <w:lang w:val="ru-RU"/>
              </w:rPr>
              <w:t xml:space="preserve"> </w:t>
            </w:r>
            <w:proofErr w:type="spellStart"/>
            <w:r>
              <w:rPr>
                <w:rFonts w:ascii="Sylfaen" w:hAnsi="Sylfaen" w:cs="Calibri"/>
                <w:sz w:val="20"/>
                <w:szCs w:val="20"/>
              </w:rPr>
              <w:t>անատոքսին</w:t>
            </w:r>
            <w:proofErr w:type="spellEnd"/>
            <w:r w:rsidRPr="00A60F56">
              <w:rPr>
                <w:rFonts w:ascii="Sylfaen" w:hAnsi="Sylfaen" w:cs="Calibri"/>
                <w:sz w:val="20"/>
                <w:szCs w:val="20"/>
                <w:lang w:val="ru-RU"/>
              </w:rPr>
              <w:t xml:space="preserve">, </w:t>
            </w:r>
            <w:proofErr w:type="spellStart"/>
            <w:r>
              <w:rPr>
                <w:rFonts w:ascii="Sylfaen" w:hAnsi="Sylfaen" w:cs="Calibri"/>
                <w:sz w:val="20"/>
                <w:szCs w:val="20"/>
              </w:rPr>
              <w:t>ալյումինի</w:t>
            </w:r>
            <w:proofErr w:type="spellEnd"/>
            <w:r w:rsidRPr="00A60F56">
              <w:rPr>
                <w:rFonts w:ascii="Sylfaen" w:hAnsi="Sylfaen" w:cs="Calibri"/>
                <w:sz w:val="20"/>
                <w:szCs w:val="20"/>
                <w:lang w:val="ru-RU"/>
              </w:rPr>
              <w:t xml:space="preserve"> </w:t>
            </w:r>
            <w:proofErr w:type="spellStart"/>
            <w:r>
              <w:rPr>
                <w:rFonts w:ascii="Sylfaen" w:hAnsi="Sylfaen" w:cs="Calibri"/>
                <w:sz w:val="20"/>
                <w:szCs w:val="20"/>
              </w:rPr>
              <w:t>հիդրօքսիդ</w:t>
            </w:r>
            <w:proofErr w:type="spellEnd"/>
            <w:r w:rsidRPr="00A60F56">
              <w:rPr>
                <w:rFonts w:ascii="Sylfaen" w:hAnsi="Sylfaen" w:cs="Calibri"/>
                <w:sz w:val="20"/>
                <w:szCs w:val="20"/>
                <w:lang w:val="ru-RU"/>
              </w:rPr>
              <w:t>,</w:t>
            </w:r>
            <w:proofErr w:type="spellStart"/>
            <w:r>
              <w:rPr>
                <w:rFonts w:ascii="Sylfaen" w:hAnsi="Sylfaen" w:cs="Calibri"/>
                <w:sz w:val="20"/>
                <w:szCs w:val="20"/>
              </w:rPr>
              <w:t>ֆորմալդեեհիդ</w:t>
            </w:r>
            <w:proofErr w:type="spellEnd"/>
            <w:r w:rsidRPr="00A60F56">
              <w:rPr>
                <w:rFonts w:ascii="Sylfaen" w:hAnsi="Sylfaen" w:cs="Calibri"/>
                <w:sz w:val="20"/>
                <w:szCs w:val="20"/>
                <w:lang w:val="ru-RU"/>
              </w:rPr>
              <w:t>:</w:t>
            </w:r>
            <w:proofErr w:type="spellStart"/>
            <w:r>
              <w:rPr>
                <w:rFonts w:ascii="Sylfaen" w:hAnsi="Sylfaen" w:cs="Calibri"/>
                <w:sz w:val="20"/>
                <w:szCs w:val="20"/>
              </w:rPr>
              <w:t>Ապակե</w:t>
            </w:r>
            <w:proofErr w:type="spellEnd"/>
            <w:r w:rsidRPr="00A60F56">
              <w:rPr>
                <w:rFonts w:ascii="Sylfaen" w:hAnsi="Sylfaen" w:cs="Calibri"/>
                <w:sz w:val="20"/>
                <w:szCs w:val="20"/>
                <w:lang w:val="ru-RU"/>
              </w:rPr>
              <w:t xml:space="preserve">  </w:t>
            </w:r>
            <w:proofErr w:type="spellStart"/>
            <w:r>
              <w:rPr>
                <w:rFonts w:ascii="Sylfaen" w:hAnsi="Sylfaen" w:cs="Calibri"/>
                <w:sz w:val="20"/>
                <w:szCs w:val="20"/>
              </w:rPr>
              <w:t>սրվակներ</w:t>
            </w:r>
            <w:proofErr w:type="spellEnd"/>
            <w:r w:rsidRPr="00A60F56">
              <w:rPr>
                <w:rFonts w:ascii="Sylfaen" w:hAnsi="Sylfaen" w:cs="Calibri"/>
                <w:sz w:val="20"/>
                <w:szCs w:val="20"/>
                <w:lang w:val="ru-RU"/>
              </w:rPr>
              <w:t>,</w:t>
            </w:r>
            <w:proofErr w:type="spellStart"/>
            <w:r>
              <w:rPr>
                <w:rFonts w:ascii="Sylfaen" w:hAnsi="Sylfaen" w:cs="Calibri"/>
                <w:sz w:val="20"/>
                <w:szCs w:val="20"/>
              </w:rPr>
              <w:t>որոնք</w:t>
            </w:r>
            <w:proofErr w:type="spellEnd"/>
            <w:r w:rsidRPr="00A60F56">
              <w:rPr>
                <w:rFonts w:ascii="Sylfaen" w:hAnsi="Sylfaen" w:cs="Calibri"/>
                <w:sz w:val="20"/>
                <w:szCs w:val="20"/>
                <w:lang w:val="ru-RU"/>
              </w:rPr>
              <w:t xml:space="preserve"> </w:t>
            </w:r>
            <w:proofErr w:type="spellStart"/>
            <w:r>
              <w:rPr>
                <w:rFonts w:ascii="Sylfaen" w:hAnsi="Sylfaen" w:cs="Calibri"/>
                <w:sz w:val="20"/>
                <w:szCs w:val="20"/>
              </w:rPr>
              <w:t>պարունակում</w:t>
            </w:r>
            <w:proofErr w:type="spellEnd"/>
            <w:r w:rsidRPr="00A60F56">
              <w:rPr>
                <w:rFonts w:ascii="Sylfaen" w:hAnsi="Sylfaen" w:cs="Calibri"/>
                <w:sz w:val="20"/>
                <w:szCs w:val="20"/>
                <w:lang w:val="ru-RU"/>
              </w:rPr>
              <w:t xml:space="preserve"> </w:t>
            </w:r>
            <w:proofErr w:type="spellStart"/>
            <w:r>
              <w:rPr>
                <w:rFonts w:ascii="Sylfaen" w:hAnsi="Sylfaen" w:cs="Calibri"/>
                <w:sz w:val="20"/>
                <w:szCs w:val="20"/>
              </w:rPr>
              <w:t>են</w:t>
            </w:r>
            <w:proofErr w:type="spellEnd"/>
            <w:r w:rsidRPr="00A60F56">
              <w:rPr>
                <w:rFonts w:ascii="Sylfaen" w:hAnsi="Sylfaen" w:cs="Calibri"/>
                <w:sz w:val="20"/>
                <w:szCs w:val="20"/>
                <w:lang w:val="ru-RU"/>
              </w:rPr>
              <w:t xml:space="preserve"> 2 </w:t>
            </w:r>
            <w:proofErr w:type="spellStart"/>
            <w:r>
              <w:rPr>
                <w:rFonts w:ascii="Sylfaen" w:hAnsi="Sylfaen" w:cs="Calibri"/>
                <w:sz w:val="20"/>
                <w:szCs w:val="20"/>
              </w:rPr>
              <w:t>չափաբաժին</w:t>
            </w:r>
            <w:proofErr w:type="spellEnd"/>
            <w:r>
              <w:rPr>
                <w:rFonts w:ascii="Sylfaen" w:hAnsi="Sylfaen" w:cs="Calibri"/>
                <w:sz w:val="20"/>
                <w:szCs w:val="20"/>
              </w:rPr>
              <w:t>՝</w:t>
            </w:r>
            <w:r w:rsidRPr="00A60F56">
              <w:rPr>
                <w:rFonts w:ascii="Sylfaen" w:hAnsi="Sylfaen" w:cs="Calibri"/>
                <w:sz w:val="20"/>
                <w:szCs w:val="20"/>
                <w:lang w:val="ru-RU"/>
              </w:rPr>
              <w:t>1</w:t>
            </w:r>
            <w:proofErr w:type="spellStart"/>
            <w:r>
              <w:rPr>
                <w:rFonts w:ascii="Sylfaen" w:hAnsi="Sylfaen" w:cs="Calibri"/>
                <w:sz w:val="20"/>
                <w:szCs w:val="20"/>
              </w:rPr>
              <w:t>մլ</w:t>
            </w:r>
            <w:proofErr w:type="spellEnd"/>
            <w:r w:rsidRPr="00A60F56">
              <w:rPr>
                <w:rFonts w:ascii="Sylfaen" w:hAnsi="Sylfaen" w:cs="Calibri"/>
                <w:sz w:val="20"/>
                <w:szCs w:val="20"/>
                <w:lang w:val="ru-RU"/>
              </w:rPr>
              <w:t>:</w:t>
            </w:r>
          </w:p>
        </w:tc>
        <w:tc>
          <w:tcPr>
            <w:tcW w:w="1134" w:type="dxa"/>
            <w:vAlign w:val="center"/>
          </w:tcPr>
          <w:p w14:paraId="69A75D56" w14:textId="2B87AF8D" w:rsidR="00962449" w:rsidRDefault="00962449" w:rsidP="00962449">
            <w:pPr>
              <w:jc w:val="center"/>
              <w:rPr>
                <w:rFonts w:ascii="Sylfaen" w:hAnsi="Sylfaen" w:cs="Sylfaen"/>
                <w:color w:val="000000"/>
                <w:sz w:val="22"/>
                <w:szCs w:val="22"/>
              </w:rPr>
            </w:pPr>
            <w:proofErr w:type="spellStart"/>
            <w:r>
              <w:rPr>
                <w:rFonts w:ascii="Sylfaen" w:hAnsi="Sylfaen" w:cs="Sylfaen"/>
                <w:color w:val="000000"/>
                <w:sz w:val="22"/>
                <w:szCs w:val="22"/>
              </w:rPr>
              <w:t>սրվակ</w:t>
            </w:r>
            <w:proofErr w:type="spellEnd"/>
          </w:p>
        </w:tc>
        <w:tc>
          <w:tcPr>
            <w:tcW w:w="3261" w:type="dxa"/>
          </w:tcPr>
          <w:p w14:paraId="13C07A9A" w14:textId="6FF9EF7C" w:rsidR="00962449" w:rsidRPr="00A06891" w:rsidRDefault="00962449" w:rsidP="00962449">
            <w:pPr>
              <w:jc w:val="center"/>
              <w:rPr>
                <w:rFonts w:ascii="GHEA Grapalat" w:hAnsi="GHEA Grapalat" w:cs="Calibri"/>
                <w:sz w:val="20"/>
                <w:szCs w:val="20"/>
                <w:lang w:val="ru-RU"/>
              </w:rPr>
            </w:pPr>
            <w:r w:rsidRPr="00A06891">
              <w:rPr>
                <w:rFonts w:ascii="GHEA Grapalat" w:hAnsi="GHEA Grapalat" w:cs="Calibri"/>
                <w:sz w:val="20"/>
                <w:szCs w:val="20"/>
                <w:lang w:val="ru-RU"/>
              </w:rPr>
              <w:t>Жидкий очищенный сибиреязвенный анатоксин для подкожных инъекций. 1 доза (0,5 мл) содержит сибиреязвенный анатоксин, гидроксид алюминия, формальдегид. Стеклянные флаконы, содержащие 2 дозы по 1 мл.</w:t>
            </w:r>
          </w:p>
        </w:tc>
        <w:tc>
          <w:tcPr>
            <w:tcW w:w="850" w:type="dxa"/>
            <w:vAlign w:val="center"/>
          </w:tcPr>
          <w:p w14:paraId="7D954889" w14:textId="67BB420A" w:rsidR="00962449" w:rsidRPr="00A06891" w:rsidRDefault="00962449" w:rsidP="00962449">
            <w:pPr>
              <w:jc w:val="center"/>
              <w:rPr>
                <w:rFonts w:ascii="GHEA Grapalat" w:hAnsi="GHEA Grapalat" w:cs="Calibri"/>
                <w:sz w:val="20"/>
                <w:szCs w:val="20"/>
                <w:lang w:val="ru-RU"/>
              </w:rPr>
            </w:pPr>
            <w:proofErr w:type="spellStart"/>
            <w:r>
              <w:rPr>
                <w:rFonts w:ascii="GHEA Grapalat" w:hAnsi="GHEA Grapalat" w:cs="Calibri"/>
                <w:sz w:val="20"/>
                <w:szCs w:val="20"/>
              </w:rPr>
              <w:t>ампула</w:t>
            </w:r>
            <w:proofErr w:type="spellEnd"/>
          </w:p>
        </w:tc>
        <w:tc>
          <w:tcPr>
            <w:tcW w:w="1276" w:type="dxa"/>
            <w:vAlign w:val="center"/>
          </w:tcPr>
          <w:p w14:paraId="54B4AED7" w14:textId="73938654" w:rsidR="00962449" w:rsidRDefault="00962449" w:rsidP="00962449">
            <w:pPr>
              <w:jc w:val="center"/>
              <w:rPr>
                <w:rFonts w:ascii="GHEA Grapalat" w:hAnsi="GHEA Grapalat" w:cs="Calibri"/>
                <w:sz w:val="20"/>
                <w:szCs w:val="20"/>
              </w:rPr>
            </w:pPr>
            <w:r>
              <w:rPr>
                <w:rFonts w:ascii="GHEA Grapalat" w:hAnsi="GHEA Grapalat" w:cs="Calibri"/>
                <w:sz w:val="20"/>
                <w:szCs w:val="20"/>
              </w:rPr>
              <w:t>100</w:t>
            </w:r>
          </w:p>
        </w:tc>
      </w:tr>
      <w:tr w:rsidR="00962449" w:rsidRPr="00E02529" w14:paraId="291E8223" w14:textId="77777777" w:rsidTr="005F0250">
        <w:trPr>
          <w:trHeight w:val="246"/>
        </w:trPr>
        <w:tc>
          <w:tcPr>
            <w:tcW w:w="1006" w:type="dxa"/>
            <w:vAlign w:val="center"/>
          </w:tcPr>
          <w:p w14:paraId="356E862E" w14:textId="47057C1F" w:rsidR="00962449" w:rsidRDefault="00962449" w:rsidP="00962449">
            <w:pPr>
              <w:jc w:val="center"/>
              <w:rPr>
                <w:rFonts w:ascii="GHEA Grapalat" w:hAnsi="GHEA Grapalat"/>
                <w:sz w:val="20"/>
                <w:szCs w:val="20"/>
              </w:rPr>
            </w:pPr>
            <w:r>
              <w:rPr>
                <w:rFonts w:ascii="GHEA Grapalat" w:hAnsi="GHEA Grapalat"/>
                <w:sz w:val="20"/>
                <w:szCs w:val="20"/>
              </w:rPr>
              <w:t>10</w:t>
            </w:r>
          </w:p>
        </w:tc>
        <w:tc>
          <w:tcPr>
            <w:tcW w:w="1276" w:type="dxa"/>
            <w:vAlign w:val="center"/>
          </w:tcPr>
          <w:p w14:paraId="6C1E5552" w14:textId="127331D0" w:rsidR="00962449" w:rsidRDefault="00962449" w:rsidP="00962449">
            <w:pPr>
              <w:jc w:val="center"/>
              <w:rPr>
                <w:rFonts w:ascii="Calibri" w:hAnsi="Calibri" w:cs="Calibri"/>
                <w:sz w:val="22"/>
                <w:szCs w:val="22"/>
              </w:rPr>
            </w:pPr>
            <w:r w:rsidRPr="00D315F0">
              <w:rPr>
                <w:rFonts w:ascii="GHEA Grapalat" w:hAnsi="GHEA Grapalat" w:cs="Calibri"/>
                <w:sz w:val="22"/>
                <w:szCs w:val="22"/>
              </w:rPr>
              <w:t>33651189</w:t>
            </w:r>
          </w:p>
        </w:tc>
        <w:tc>
          <w:tcPr>
            <w:tcW w:w="1843" w:type="dxa"/>
            <w:vAlign w:val="center"/>
          </w:tcPr>
          <w:p w14:paraId="62BC16FC" w14:textId="684ABBC5" w:rsidR="00962449" w:rsidRPr="00FA347B" w:rsidRDefault="00962449" w:rsidP="00962449">
            <w:pPr>
              <w:jc w:val="center"/>
              <w:rPr>
                <w:rFonts w:ascii="Sylfaen" w:hAnsi="Sylfaen"/>
                <w:sz w:val="22"/>
                <w:szCs w:val="22"/>
              </w:rPr>
            </w:pPr>
            <w:proofErr w:type="spellStart"/>
            <w:r w:rsidRPr="00D315F0">
              <w:rPr>
                <w:rFonts w:ascii="GHEA Grapalat" w:hAnsi="GHEA Grapalat" w:cs="Sylfaen"/>
                <w:sz w:val="22"/>
                <w:szCs w:val="22"/>
              </w:rPr>
              <w:t>Մարդու</w:t>
            </w:r>
            <w:proofErr w:type="spellEnd"/>
            <w:r w:rsidRPr="00D315F0">
              <w:rPr>
                <w:rFonts w:ascii="GHEA Grapalat" w:hAnsi="GHEA Grapalat" w:cs="Sylfaen"/>
                <w:sz w:val="22"/>
                <w:szCs w:val="22"/>
              </w:rPr>
              <w:t xml:space="preserve"> </w:t>
            </w:r>
            <w:proofErr w:type="spellStart"/>
            <w:r w:rsidRPr="00D315F0">
              <w:rPr>
                <w:rFonts w:ascii="GHEA Grapalat" w:hAnsi="GHEA Grapalat" w:cs="Sylfaen"/>
                <w:sz w:val="22"/>
                <w:szCs w:val="22"/>
              </w:rPr>
              <w:t>փայտացման</w:t>
            </w:r>
            <w:proofErr w:type="spellEnd"/>
            <w:r w:rsidRPr="00D315F0">
              <w:rPr>
                <w:rFonts w:ascii="GHEA Grapalat" w:hAnsi="GHEA Grapalat" w:cs="Sylfaen"/>
                <w:sz w:val="22"/>
                <w:szCs w:val="22"/>
              </w:rPr>
              <w:t xml:space="preserve"> </w:t>
            </w:r>
            <w:proofErr w:type="spellStart"/>
            <w:r w:rsidRPr="00D315F0">
              <w:rPr>
                <w:rFonts w:ascii="GHEA Grapalat" w:hAnsi="GHEA Grapalat" w:cs="Sylfaen"/>
                <w:sz w:val="22"/>
                <w:szCs w:val="22"/>
              </w:rPr>
              <w:t>շիճուկ</w:t>
            </w:r>
            <w:proofErr w:type="spellEnd"/>
          </w:p>
        </w:tc>
        <w:tc>
          <w:tcPr>
            <w:tcW w:w="708" w:type="dxa"/>
            <w:vAlign w:val="center"/>
          </w:tcPr>
          <w:p w14:paraId="64CAA679" w14:textId="77777777" w:rsidR="00962449" w:rsidRPr="00B949A5" w:rsidRDefault="00962449" w:rsidP="00962449">
            <w:pPr>
              <w:jc w:val="center"/>
              <w:rPr>
                <w:rFonts w:ascii="GHEA Grapalat" w:hAnsi="GHEA Grapalat" w:cs="Calibri"/>
                <w:bCs/>
                <w:iCs/>
                <w:sz w:val="20"/>
                <w:szCs w:val="20"/>
                <w:lang w:val="ru-RU"/>
              </w:rPr>
            </w:pPr>
          </w:p>
        </w:tc>
        <w:tc>
          <w:tcPr>
            <w:tcW w:w="3969" w:type="dxa"/>
            <w:vAlign w:val="center"/>
          </w:tcPr>
          <w:p w14:paraId="4D61637F" w14:textId="16127226" w:rsidR="00962449" w:rsidRPr="00EF3048" w:rsidRDefault="00962449" w:rsidP="00962449">
            <w:pPr>
              <w:jc w:val="center"/>
              <w:rPr>
                <w:rFonts w:ascii="Sylfaen" w:hAnsi="Sylfaen" w:cs="Calibri"/>
                <w:sz w:val="20"/>
                <w:szCs w:val="20"/>
                <w:lang w:val="ru-RU"/>
              </w:rPr>
            </w:pPr>
            <w:r w:rsidRPr="00D315F0">
              <w:rPr>
                <w:rFonts w:ascii="GHEA Grapalat" w:hAnsi="GHEA Grapalat" w:cs="Calibri"/>
                <w:color w:val="000000" w:themeColor="text1"/>
                <w:sz w:val="22"/>
                <w:szCs w:val="22"/>
                <w:lang w:val="hy-AM"/>
              </w:rPr>
              <w:t xml:space="preserve">Մարդու փայտացման շիճուկ, 3000ՄՄ/մլ  1 մլ: </w:t>
            </w:r>
          </w:p>
        </w:tc>
        <w:tc>
          <w:tcPr>
            <w:tcW w:w="1134" w:type="dxa"/>
            <w:vAlign w:val="center"/>
          </w:tcPr>
          <w:p w14:paraId="2C32DC6D" w14:textId="5CB1DFC3" w:rsidR="00962449" w:rsidRDefault="00962449" w:rsidP="00962449">
            <w:pPr>
              <w:jc w:val="center"/>
              <w:rPr>
                <w:rFonts w:ascii="Sylfaen" w:hAnsi="Sylfaen" w:cs="Sylfaen"/>
                <w:color w:val="000000"/>
                <w:sz w:val="22"/>
                <w:szCs w:val="22"/>
              </w:rPr>
            </w:pPr>
            <w:proofErr w:type="spellStart"/>
            <w:r w:rsidRPr="00D315F0">
              <w:rPr>
                <w:rFonts w:ascii="GHEA Grapalat" w:hAnsi="GHEA Grapalat" w:cs="Calibri"/>
                <w:sz w:val="22"/>
                <w:szCs w:val="22"/>
              </w:rPr>
              <w:t>սրվակ</w:t>
            </w:r>
            <w:proofErr w:type="spellEnd"/>
          </w:p>
        </w:tc>
        <w:tc>
          <w:tcPr>
            <w:tcW w:w="3261" w:type="dxa"/>
          </w:tcPr>
          <w:p w14:paraId="6CA0CA52" w14:textId="2AA3460F" w:rsidR="00962449" w:rsidRPr="00A06891" w:rsidRDefault="00962449" w:rsidP="00962449">
            <w:pPr>
              <w:jc w:val="center"/>
              <w:rPr>
                <w:rFonts w:ascii="GHEA Grapalat" w:hAnsi="GHEA Grapalat" w:cs="Calibri"/>
                <w:sz w:val="20"/>
                <w:szCs w:val="20"/>
                <w:lang w:val="ru-RU"/>
              </w:rPr>
            </w:pPr>
            <w:r w:rsidRPr="00A06891">
              <w:rPr>
                <w:rFonts w:ascii="GHEA Grapalat" w:hAnsi="GHEA Grapalat" w:cs="Calibri"/>
                <w:sz w:val="20"/>
                <w:szCs w:val="20"/>
                <w:lang w:val="ru-RU"/>
              </w:rPr>
              <w:t>Сыворотка сибирской язвы человеческая, 3000 МЕ/мл 1 мл.</w:t>
            </w:r>
          </w:p>
        </w:tc>
        <w:tc>
          <w:tcPr>
            <w:tcW w:w="850" w:type="dxa"/>
            <w:vAlign w:val="center"/>
          </w:tcPr>
          <w:p w14:paraId="79183194" w14:textId="15E16276" w:rsidR="00962449" w:rsidRPr="00A06891" w:rsidRDefault="00962449" w:rsidP="00962449">
            <w:pPr>
              <w:jc w:val="center"/>
              <w:rPr>
                <w:rFonts w:ascii="GHEA Grapalat" w:hAnsi="GHEA Grapalat" w:cs="Calibri"/>
                <w:sz w:val="20"/>
                <w:szCs w:val="20"/>
                <w:lang w:val="ru-RU"/>
              </w:rPr>
            </w:pPr>
            <w:proofErr w:type="spellStart"/>
            <w:r>
              <w:rPr>
                <w:rFonts w:ascii="GHEA Grapalat" w:hAnsi="GHEA Grapalat" w:cs="Calibri"/>
                <w:sz w:val="20"/>
                <w:szCs w:val="20"/>
              </w:rPr>
              <w:t>ампула</w:t>
            </w:r>
            <w:proofErr w:type="spellEnd"/>
          </w:p>
        </w:tc>
        <w:tc>
          <w:tcPr>
            <w:tcW w:w="1276" w:type="dxa"/>
            <w:vAlign w:val="center"/>
          </w:tcPr>
          <w:p w14:paraId="363EFA8B" w14:textId="630CB211" w:rsidR="00962449" w:rsidRDefault="00962449" w:rsidP="00962449">
            <w:pPr>
              <w:jc w:val="center"/>
              <w:rPr>
                <w:rFonts w:ascii="GHEA Grapalat" w:hAnsi="GHEA Grapalat" w:cs="Calibri"/>
                <w:sz w:val="20"/>
                <w:szCs w:val="20"/>
              </w:rPr>
            </w:pPr>
            <w:r>
              <w:rPr>
                <w:rFonts w:ascii="GHEA Grapalat" w:hAnsi="GHEA Grapalat" w:cs="Calibri"/>
                <w:sz w:val="20"/>
                <w:szCs w:val="20"/>
              </w:rPr>
              <w:t>5</w:t>
            </w:r>
          </w:p>
        </w:tc>
      </w:tr>
      <w:tr w:rsidR="00EA178E" w:rsidRPr="00E02529" w14:paraId="62710E62" w14:textId="77777777" w:rsidTr="00EA178E">
        <w:trPr>
          <w:trHeight w:val="246"/>
        </w:trPr>
        <w:tc>
          <w:tcPr>
            <w:tcW w:w="1006" w:type="dxa"/>
            <w:vAlign w:val="center"/>
          </w:tcPr>
          <w:p w14:paraId="78A05C3A" w14:textId="5FEBF5EA" w:rsidR="00EA178E" w:rsidRDefault="00EA178E" w:rsidP="00EA178E">
            <w:pPr>
              <w:jc w:val="center"/>
              <w:rPr>
                <w:rFonts w:ascii="GHEA Grapalat" w:hAnsi="GHEA Grapalat"/>
                <w:sz w:val="20"/>
                <w:szCs w:val="20"/>
              </w:rPr>
            </w:pPr>
            <w:r>
              <w:rPr>
                <w:rFonts w:ascii="GHEA Grapalat" w:hAnsi="GHEA Grapalat"/>
                <w:sz w:val="20"/>
                <w:szCs w:val="20"/>
              </w:rPr>
              <w:t>11</w:t>
            </w:r>
          </w:p>
        </w:tc>
        <w:tc>
          <w:tcPr>
            <w:tcW w:w="1276" w:type="dxa"/>
            <w:vAlign w:val="center"/>
          </w:tcPr>
          <w:p w14:paraId="2641BB9E" w14:textId="77777777" w:rsidR="00EA178E" w:rsidRDefault="00EA178E" w:rsidP="00EA178E">
            <w:pPr>
              <w:jc w:val="center"/>
              <w:rPr>
                <w:rFonts w:ascii="Calibri" w:hAnsi="Calibri" w:cs="Calibri"/>
                <w:sz w:val="22"/>
                <w:szCs w:val="22"/>
              </w:rPr>
            </w:pPr>
            <w:r>
              <w:rPr>
                <w:rFonts w:ascii="Calibri" w:hAnsi="Calibri" w:cs="Calibri"/>
                <w:sz w:val="22"/>
                <w:szCs w:val="22"/>
              </w:rPr>
              <w:t>33661156</w:t>
            </w:r>
          </w:p>
          <w:p w14:paraId="3AFF036D" w14:textId="77777777" w:rsidR="00EA178E" w:rsidRPr="00D315F0" w:rsidRDefault="00EA178E" w:rsidP="00EA178E">
            <w:pPr>
              <w:jc w:val="center"/>
              <w:rPr>
                <w:rFonts w:ascii="GHEA Grapalat" w:hAnsi="GHEA Grapalat" w:cs="Calibri"/>
                <w:sz w:val="22"/>
                <w:szCs w:val="22"/>
              </w:rPr>
            </w:pPr>
          </w:p>
        </w:tc>
        <w:tc>
          <w:tcPr>
            <w:tcW w:w="1843" w:type="dxa"/>
            <w:vAlign w:val="center"/>
          </w:tcPr>
          <w:p w14:paraId="64333042" w14:textId="42C75319" w:rsidR="00EA178E" w:rsidRPr="00D315F0" w:rsidRDefault="00EA178E" w:rsidP="00EA178E">
            <w:pPr>
              <w:jc w:val="center"/>
              <w:rPr>
                <w:rFonts w:ascii="GHEA Grapalat" w:hAnsi="GHEA Grapalat" w:cs="Sylfaen"/>
                <w:sz w:val="22"/>
                <w:szCs w:val="22"/>
              </w:rPr>
            </w:pPr>
            <w:proofErr w:type="spellStart"/>
            <w:r w:rsidRPr="00FA347B">
              <w:rPr>
                <w:rFonts w:ascii="Sylfaen" w:hAnsi="Sylfaen"/>
                <w:sz w:val="20"/>
                <w:szCs w:val="20"/>
              </w:rPr>
              <w:t>Բրիմոնիդին</w:t>
            </w:r>
            <w:proofErr w:type="spellEnd"/>
            <w:r w:rsidRPr="00EF3048">
              <w:rPr>
                <w:rFonts w:ascii="Sylfaen" w:hAnsi="Sylfaen"/>
                <w:sz w:val="20"/>
                <w:szCs w:val="20"/>
              </w:rPr>
              <w:t xml:space="preserve">, </w:t>
            </w:r>
            <w:proofErr w:type="spellStart"/>
            <w:r w:rsidRPr="00FA347B">
              <w:rPr>
                <w:rFonts w:ascii="Sylfaen" w:hAnsi="Sylfaen"/>
                <w:sz w:val="20"/>
                <w:szCs w:val="20"/>
              </w:rPr>
              <w:t>թիմոլոլ</w:t>
            </w:r>
            <w:proofErr w:type="spellEnd"/>
            <w:r w:rsidRPr="00EF3048">
              <w:rPr>
                <w:rFonts w:ascii="Sylfaen" w:hAnsi="Sylfaen"/>
                <w:sz w:val="20"/>
                <w:szCs w:val="20"/>
              </w:rPr>
              <w:t xml:space="preserve"> </w:t>
            </w:r>
            <w:proofErr w:type="spellStart"/>
            <w:r w:rsidRPr="00FA347B">
              <w:rPr>
                <w:rFonts w:ascii="Sylfaen" w:hAnsi="Sylfaen"/>
                <w:sz w:val="20"/>
                <w:szCs w:val="20"/>
              </w:rPr>
              <w:t>brimonidine</w:t>
            </w:r>
            <w:proofErr w:type="spellEnd"/>
            <w:r w:rsidRPr="00EF3048">
              <w:rPr>
                <w:rFonts w:ascii="Sylfaen" w:hAnsi="Sylfaen"/>
                <w:sz w:val="20"/>
                <w:szCs w:val="20"/>
              </w:rPr>
              <w:t xml:space="preserve">, </w:t>
            </w:r>
            <w:proofErr w:type="spellStart"/>
            <w:r w:rsidRPr="00FA347B">
              <w:rPr>
                <w:rFonts w:ascii="Sylfaen" w:hAnsi="Sylfaen"/>
                <w:sz w:val="20"/>
                <w:szCs w:val="20"/>
              </w:rPr>
              <w:t>timolol</w:t>
            </w:r>
            <w:proofErr w:type="spellEnd"/>
            <w:r w:rsidRPr="00EF3048">
              <w:rPr>
                <w:rFonts w:ascii="Sylfaen" w:hAnsi="Sylfaen"/>
                <w:sz w:val="20"/>
                <w:szCs w:val="20"/>
              </w:rPr>
              <w:t xml:space="preserve"> </w:t>
            </w:r>
            <w:proofErr w:type="spellStart"/>
            <w:r w:rsidRPr="00FA347B">
              <w:rPr>
                <w:rFonts w:ascii="Sylfaen" w:hAnsi="Sylfaen"/>
                <w:sz w:val="20"/>
                <w:szCs w:val="20"/>
              </w:rPr>
              <w:t>ակնակաթիլներ</w:t>
            </w:r>
            <w:proofErr w:type="spellEnd"/>
            <w:r w:rsidRPr="00EF3048">
              <w:rPr>
                <w:rFonts w:ascii="Sylfaen" w:hAnsi="Sylfaen"/>
                <w:sz w:val="20"/>
                <w:szCs w:val="20"/>
              </w:rPr>
              <w:t xml:space="preserve"> 2</w:t>
            </w:r>
            <w:r w:rsidRPr="00FA347B">
              <w:rPr>
                <w:rFonts w:ascii="Sylfaen" w:hAnsi="Sylfaen"/>
                <w:sz w:val="20"/>
                <w:szCs w:val="20"/>
              </w:rPr>
              <w:t>մգ</w:t>
            </w:r>
            <w:r w:rsidRPr="00EF3048">
              <w:rPr>
                <w:rFonts w:ascii="Sylfaen" w:hAnsi="Sylfaen"/>
                <w:sz w:val="20"/>
                <w:szCs w:val="20"/>
              </w:rPr>
              <w:t>/</w:t>
            </w:r>
            <w:r w:rsidRPr="00FA347B">
              <w:rPr>
                <w:rFonts w:ascii="Sylfaen" w:hAnsi="Sylfaen"/>
                <w:sz w:val="20"/>
                <w:szCs w:val="20"/>
              </w:rPr>
              <w:t>մլ</w:t>
            </w:r>
            <w:r w:rsidRPr="00EF3048">
              <w:rPr>
                <w:rFonts w:ascii="Sylfaen" w:hAnsi="Sylfaen"/>
                <w:sz w:val="20"/>
                <w:szCs w:val="20"/>
              </w:rPr>
              <w:t>+6,8</w:t>
            </w:r>
            <w:r w:rsidRPr="00FA347B">
              <w:rPr>
                <w:rFonts w:ascii="Sylfaen" w:hAnsi="Sylfaen"/>
                <w:sz w:val="20"/>
                <w:szCs w:val="20"/>
              </w:rPr>
              <w:t>մգ</w:t>
            </w:r>
            <w:r w:rsidRPr="00EF3048">
              <w:rPr>
                <w:rFonts w:ascii="Sylfaen" w:hAnsi="Sylfaen"/>
                <w:sz w:val="20"/>
                <w:szCs w:val="20"/>
              </w:rPr>
              <w:t>/</w:t>
            </w:r>
            <w:proofErr w:type="spellStart"/>
            <w:r w:rsidRPr="00FA347B">
              <w:rPr>
                <w:rFonts w:ascii="Sylfaen" w:hAnsi="Sylfaen"/>
                <w:sz w:val="20"/>
                <w:szCs w:val="20"/>
              </w:rPr>
              <w:t>մլ</w:t>
            </w:r>
            <w:proofErr w:type="spellEnd"/>
          </w:p>
        </w:tc>
        <w:tc>
          <w:tcPr>
            <w:tcW w:w="708" w:type="dxa"/>
            <w:vAlign w:val="center"/>
          </w:tcPr>
          <w:p w14:paraId="1ACF2EA4" w14:textId="77777777" w:rsidR="00EA178E" w:rsidRPr="00EF3048" w:rsidRDefault="00EA178E" w:rsidP="00EA178E">
            <w:pPr>
              <w:jc w:val="center"/>
              <w:rPr>
                <w:rFonts w:ascii="GHEA Grapalat" w:hAnsi="GHEA Grapalat" w:cs="Calibri"/>
                <w:bCs/>
                <w:iCs/>
                <w:sz w:val="20"/>
                <w:szCs w:val="20"/>
              </w:rPr>
            </w:pPr>
          </w:p>
        </w:tc>
        <w:tc>
          <w:tcPr>
            <w:tcW w:w="3969" w:type="dxa"/>
            <w:vAlign w:val="center"/>
          </w:tcPr>
          <w:p w14:paraId="193D1B2D" w14:textId="3D49AA1F" w:rsidR="00EA178E" w:rsidRPr="00D315F0" w:rsidRDefault="00EA178E" w:rsidP="00EA178E">
            <w:pPr>
              <w:jc w:val="center"/>
              <w:rPr>
                <w:rFonts w:ascii="GHEA Grapalat" w:hAnsi="GHEA Grapalat" w:cs="Calibri"/>
                <w:color w:val="000000" w:themeColor="text1"/>
                <w:sz w:val="22"/>
                <w:szCs w:val="22"/>
                <w:lang w:val="hy-AM"/>
              </w:rPr>
            </w:pPr>
            <w:proofErr w:type="spellStart"/>
            <w:r>
              <w:rPr>
                <w:rFonts w:ascii="Sylfaen" w:hAnsi="Sylfaen"/>
                <w:sz w:val="20"/>
                <w:szCs w:val="20"/>
              </w:rPr>
              <w:t>Բրիմոնիդին</w:t>
            </w:r>
            <w:proofErr w:type="spellEnd"/>
            <w:r>
              <w:rPr>
                <w:rFonts w:ascii="Sylfaen" w:hAnsi="Sylfaen"/>
                <w:sz w:val="20"/>
                <w:szCs w:val="20"/>
              </w:rPr>
              <w:t xml:space="preserve">, </w:t>
            </w:r>
            <w:proofErr w:type="spellStart"/>
            <w:r>
              <w:rPr>
                <w:rFonts w:ascii="Sylfaen" w:hAnsi="Sylfaen"/>
                <w:sz w:val="20"/>
                <w:szCs w:val="20"/>
              </w:rPr>
              <w:t>թիմոլոլ</w:t>
            </w:r>
            <w:proofErr w:type="spellEnd"/>
            <w:r>
              <w:rPr>
                <w:rFonts w:ascii="Sylfaen" w:hAnsi="Sylfaen"/>
                <w:sz w:val="20"/>
                <w:szCs w:val="20"/>
              </w:rPr>
              <w:t xml:space="preserve"> </w:t>
            </w:r>
            <w:proofErr w:type="spellStart"/>
            <w:r>
              <w:rPr>
                <w:rFonts w:ascii="Sylfaen" w:hAnsi="Sylfaen"/>
                <w:sz w:val="20"/>
                <w:szCs w:val="20"/>
              </w:rPr>
              <w:t>brimonidine</w:t>
            </w:r>
            <w:proofErr w:type="spellEnd"/>
            <w:r>
              <w:rPr>
                <w:rFonts w:ascii="Sylfaen" w:hAnsi="Sylfaen"/>
                <w:sz w:val="20"/>
                <w:szCs w:val="20"/>
              </w:rPr>
              <w:t xml:space="preserve">, </w:t>
            </w:r>
            <w:proofErr w:type="spellStart"/>
            <w:r>
              <w:rPr>
                <w:rFonts w:ascii="Sylfaen" w:hAnsi="Sylfaen"/>
                <w:sz w:val="20"/>
                <w:szCs w:val="20"/>
              </w:rPr>
              <w:t>timolol</w:t>
            </w:r>
            <w:proofErr w:type="spellEnd"/>
            <w:r>
              <w:rPr>
                <w:rFonts w:ascii="Sylfaen" w:hAnsi="Sylfaen"/>
                <w:sz w:val="20"/>
                <w:szCs w:val="20"/>
              </w:rPr>
              <w:t xml:space="preserve"> </w:t>
            </w:r>
            <w:proofErr w:type="spellStart"/>
            <w:r>
              <w:rPr>
                <w:rFonts w:ascii="Sylfaen" w:hAnsi="Sylfaen"/>
                <w:sz w:val="20"/>
                <w:szCs w:val="20"/>
              </w:rPr>
              <w:t>ակնակաթիլներ</w:t>
            </w:r>
            <w:proofErr w:type="spellEnd"/>
            <w:r>
              <w:rPr>
                <w:rFonts w:ascii="Sylfaen" w:hAnsi="Sylfaen"/>
                <w:sz w:val="20"/>
                <w:szCs w:val="20"/>
              </w:rPr>
              <w:t xml:space="preserve"> 2մգ/մլ+6,8մգ/</w:t>
            </w:r>
            <w:proofErr w:type="spellStart"/>
            <w:r>
              <w:rPr>
                <w:rFonts w:ascii="Sylfaen" w:hAnsi="Sylfaen"/>
                <w:sz w:val="20"/>
                <w:szCs w:val="20"/>
              </w:rPr>
              <w:t>մլ</w:t>
            </w:r>
            <w:proofErr w:type="spellEnd"/>
          </w:p>
        </w:tc>
        <w:tc>
          <w:tcPr>
            <w:tcW w:w="1134" w:type="dxa"/>
            <w:vAlign w:val="center"/>
          </w:tcPr>
          <w:p w14:paraId="58485FC5" w14:textId="683E6D0C" w:rsidR="00EA178E" w:rsidRPr="00D315F0" w:rsidRDefault="00EA178E" w:rsidP="00EA178E">
            <w:pPr>
              <w:jc w:val="center"/>
              <w:rPr>
                <w:rFonts w:ascii="GHEA Grapalat" w:hAnsi="GHEA Grapalat" w:cs="Calibri"/>
                <w:sz w:val="22"/>
                <w:szCs w:val="22"/>
              </w:rPr>
            </w:pPr>
            <w:proofErr w:type="spellStart"/>
            <w:r>
              <w:rPr>
                <w:rFonts w:ascii="Sylfaen" w:hAnsi="Sylfaen" w:cs="Sylfaen"/>
                <w:color w:val="000000"/>
                <w:sz w:val="22"/>
                <w:szCs w:val="22"/>
              </w:rPr>
              <w:t>հատ</w:t>
            </w:r>
            <w:proofErr w:type="spellEnd"/>
          </w:p>
        </w:tc>
        <w:tc>
          <w:tcPr>
            <w:tcW w:w="3261" w:type="dxa"/>
          </w:tcPr>
          <w:p w14:paraId="685FAF31" w14:textId="6C45B144" w:rsidR="00EA178E" w:rsidRPr="00A06891" w:rsidRDefault="00A06891" w:rsidP="00EA178E">
            <w:pPr>
              <w:jc w:val="center"/>
              <w:rPr>
                <w:rFonts w:ascii="GHEA Grapalat" w:hAnsi="GHEA Grapalat" w:cs="Calibri"/>
                <w:sz w:val="20"/>
                <w:szCs w:val="20"/>
                <w:lang w:val="ru-RU"/>
              </w:rPr>
            </w:pPr>
            <w:proofErr w:type="spellStart"/>
            <w:r w:rsidRPr="00A06891">
              <w:rPr>
                <w:rFonts w:ascii="GHEA Grapalat" w:hAnsi="GHEA Grapalat" w:cs="Calibri"/>
                <w:sz w:val="20"/>
                <w:szCs w:val="20"/>
                <w:lang w:val="ru-RU"/>
              </w:rPr>
              <w:t>Бримонидин</w:t>
            </w:r>
            <w:proofErr w:type="spellEnd"/>
            <w:r w:rsidRPr="00A06891">
              <w:rPr>
                <w:rFonts w:ascii="GHEA Grapalat" w:hAnsi="GHEA Grapalat" w:cs="Calibri"/>
                <w:sz w:val="20"/>
                <w:szCs w:val="20"/>
                <w:lang w:val="ru-RU"/>
              </w:rPr>
              <w:t xml:space="preserve">, </w:t>
            </w:r>
            <w:proofErr w:type="spellStart"/>
            <w:r w:rsidRPr="00A06891">
              <w:rPr>
                <w:rFonts w:ascii="GHEA Grapalat" w:hAnsi="GHEA Grapalat" w:cs="Calibri"/>
                <w:sz w:val="20"/>
                <w:szCs w:val="20"/>
                <w:lang w:val="ru-RU"/>
              </w:rPr>
              <w:t>тимолол</w:t>
            </w:r>
            <w:proofErr w:type="spellEnd"/>
            <w:r w:rsidRPr="00A06891">
              <w:rPr>
                <w:rFonts w:ascii="GHEA Grapalat" w:hAnsi="GHEA Grapalat" w:cs="Calibri"/>
                <w:sz w:val="20"/>
                <w:szCs w:val="20"/>
                <w:lang w:val="ru-RU"/>
              </w:rPr>
              <w:t xml:space="preserve"> </w:t>
            </w:r>
            <w:proofErr w:type="spellStart"/>
            <w:r w:rsidRPr="00A06891">
              <w:rPr>
                <w:rFonts w:ascii="GHEA Grapalat" w:hAnsi="GHEA Grapalat" w:cs="Calibri"/>
                <w:sz w:val="20"/>
                <w:szCs w:val="20"/>
                <w:lang w:val="ru-RU"/>
              </w:rPr>
              <w:t>бримонидин</w:t>
            </w:r>
            <w:proofErr w:type="spellEnd"/>
            <w:r w:rsidRPr="00A06891">
              <w:rPr>
                <w:rFonts w:ascii="GHEA Grapalat" w:hAnsi="GHEA Grapalat" w:cs="Calibri"/>
                <w:sz w:val="20"/>
                <w:szCs w:val="20"/>
                <w:lang w:val="ru-RU"/>
              </w:rPr>
              <w:t xml:space="preserve">, </w:t>
            </w:r>
            <w:proofErr w:type="spellStart"/>
            <w:r w:rsidRPr="00A06891">
              <w:rPr>
                <w:rFonts w:ascii="GHEA Grapalat" w:hAnsi="GHEA Grapalat" w:cs="Calibri"/>
                <w:sz w:val="20"/>
                <w:szCs w:val="20"/>
                <w:lang w:val="ru-RU"/>
              </w:rPr>
              <w:t>тимолол</w:t>
            </w:r>
            <w:proofErr w:type="spellEnd"/>
            <w:r w:rsidRPr="00A06891">
              <w:rPr>
                <w:rFonts w:ascii="GHEA Grapalat" w:hAnsi="GHEA Grapalat" w:cs="Calibri"/>
                <w:sz w:val="20"/>
                <w:szCs w:val="20"/>
                <w:lang w:val="ru-RU"/>
              </w:rPr>
              <w:t xml:space="preserve"> глазные капли 2 мг/мл+6,8 мг/мл</w:t>
            </w:r>
          </w:p>
        </w:tc>
        <w:tc>
          <w:tcPr>
            <w:tcW w:w="850" w:type="dxa"/>
          </w:tcPr>
          <w:p w14:paraId="2FC1632F" w14:textId="74E32547" w:rsidR="00EA178E" w:rsidRPr="00A06891" w:rsidRDefault="00A06891" w:rsidP="00EA178E">
            <w:pPr>
              <w:jc w:val="center"/>
              <w:rPr>
                <w:rFonts w:ascii="GHEA Grapalat" w:hAnsi="GHEA Grapalat" w:cs="Calibri"/>
                <w:sz w:val="20"/>
                <w:szCs w:val="20"/>
                <w:lang w:val="ru-RU"/>
              </w:rPr>
            </w:pPr>
            <w:r w:rsidRPr="00A06891">
              <w:rPr>
                <w:rFonts w:ascii="GHEA Grapalat" w:hAnsi="GHEA Grapalat" w:cs="Calibri"/>
                <w:sz w:val="20"/>
                <w:szCs w:val="20"/>
                <w:lang w:val="ru-RU"/>
              </w:rPr>
              <w:t>штук</w:t>
            </w:r>
          </w:p>
        </w:tc>
        <w:tc>
          <w:tcPr>
            <w:tcW w:w="1276" w:type="dxa"/>
            <w:vAlign w:val="center"/>
          </w:tcPr>
          <w:p w14:paraId="6B8EDAE9" w14:textId="30330130" w:rsidR="00EA178E" w:rsidRDefault="00EA178E" w:rsidP="00EA178E">
            <w:pPr>
              <w:jc w:val="center"/>
              <w:rPr>
                <w:rFonts w:ascii="GHEA Grapalat" w:hAnsi="GHEA Grapalat" w:cs="Calibri"/>
                <w:sz w:val="20"/>
                <w:szCs w:val="20"/>
              </w:rPr>
            </w:pPr>
            <w:r>
              <w:rPr>
                <w:rFonts w:ascii="GHEA Grapalat" w:hAnsi="GHEA Grapalat" w:cs="Calibri"/>
                <w:sz w:val="20"/>
                <w:szCs w:val="20"/>
              </w:rPr>
              <w:t>100</w:t>
            </w:r>
          </w:p>
        </w:tc>
      </w:tr>
    </w:tbl>
    <w:tbl>
      <w:tblPr>
        <w:tblW w:w="13900" w:type="dxa"/>
        <w:tblInd w:w="93" w:type="dxa"/>
        <w:tblLook w:val="04A0" w:firstRow="1" w:lastRow="0" w:firstColumn="1" w:lastColumn="0" w:noHBand="0" w:noVBand="1"/>
      </w:tblPr>
      <w:tblGrid>
        <w:gridCol w:w="13900"/>
      </w:tblGrid>
      <w:tr w:rsidR="00137744" w:rsidRPr="00137744" w14:paraId="034CAF11" w14:textId="77777777" w:rsidTr="00C23AAB">
        <w:trPr>
          <w:trHeight w:val="615"/>
        </w:trPr>
        <w:tc>
          <w:tcPr>
            <w:tcW w:w="13900" w:type="dxa"/>
            <w:vAlign w:val="center"/>
            <w:hideMark/>
          </w:tcPr>
          <w:p w14:paraId="6E55F1C7" w14:textId="374A9422" w:rsidR="000F5D84" w:rsidRPr="00137744" w:rsidRDefault="000F5D84" w:rsidP="000F5D84">
            <w:pPr>
              <w:autoSpaceDE w:val="0"/>
              <w:autoSpaceDN w:val="0"/>
              <w:adjustRightInd w:val="0"/>
              <w:rPr>
                <w:rFonts w:ascii="GHEA Grapalat" w:hAnsi="GHEA Grapalat" w:cs="GHEA Grapalat"/>
                <w:b/>
                <w:bCs/>
                <w:sz w:val="20"/>
                <w:szCs w:val="20"/>
              </w:rPr>
            </w:pPr>
            <w:r w:rsidRPr="00137744">
              <w:rPr>
                <w:rFonts w:ascii="GHEA Grapalat" w:hAnsi="GHEA Grapalat" w:cs="GHEA Grapalat"/>
                <w:b/>
                <w:bCs/>
                <w:sz w:val="20"/>
                <w:szCs w:val="20"/>
                <w:lang w:val="hy-AM"/>
              </w:rPr>
              <w:t>* Գնորդն իրավունք ունի տարվա ընթացքում պա</w:t>
            </w:r>
            <w:r w:rsidR="005C137D" w:rsidRPr="00137744">
              <w:rPr>
                <w:rFonts w:ascii="GHEA Grapalat" w:hAnsi="GHEA Grapalat" w:cs="GHEA Grapalat"/>
                <w:b/>
                <w:bCs/>
                <w:sz w:val="20"/>
                <w:szCs w:val="20"/>
              </w:rPr>
              <w:t>տ</w:t>
            </w:r>
            <w:r w:rsidRPr="00137744">
              <w:rPr>
                <w:rFonts w:ascii="GHEA Grapalat" w:hAnsi="GHEA Grapalat" w:cs="GHEA Grapalat"/>
                <w:b/>
                <w:bCs/>
                <w:sz w:val="20"/>
                <w:szCs w:val="20"/>
                <w:lang w:val="hy-AM"/>
              </w:rPr>
              <w:t>վիրել առավելագույն ընդհանուր քանակից քիչ քանակ, որը չի կարող հանգեցնել պայմանագրի կողմերի պարտականությունների ոչ պատշաճ կատարման:</w:t>
            </w:r>
          </w:p>
          <w:p w14:paraId="2DDFB372" w14:textId="77777777" w:rsidR="008A6293" w:rsidRPr="00137744" w:rsidRDefault="008A6293" w:rsidP="000F5D84">
            <w:pPr>
              <w:autoSpaceDE w:val="0"/>
              <w:autoSpaceDN w:val="0"/>
              <w:adjustRightInd w:val="0"/>
              <w:rPr>
                <w:rFonts w:ascii="GHEA Grapalat" w:hAnsi="GHEA Grapalat" w:cs="GHEA Grapalat"/>
                <w:b/>
                <w:bCs/>
                <w:sz w:val="20"/>
                <w:szCs w:val="20"/>
              </w:rPr>
            </w:pPr>
          </w:p>
          <w:p w14:paraId="019A97BD" w14:textId="77777777" w:rsidR="008A6293" w:rsidRPr="00137744" w:rsidRDefault="008A6293" w:rsidP="008A6293">
            <w:pPr>
              <w:spacing w:line="276" w:lineRule="auto"/>
              <w:rPr>
                <w:rFonts w:ascii="GHEA Grapalat" w:hAnsi="GHEA Grapalat" w:cs="Calibri"/>
                <w:b/>
                <w:lang w:val="pt-BR"/>
              </w:rPr>
            </w:pPr>
            <w:r w:rsidRPr="00137744">
              <w:rPr>
                <w:rFonts w:ascii="GHEA Grapalat" w:hAnsi="GHEA Grapalat" w:cs="Calibri"/>
                <w:b/>
                <w:sz w:val="22"/>
                <w:szCs w:val="22"/>
                <w:lang w:val="hy-AM"/>
              </w:rPr>
              <w:t>*Դեղերը</w:t>
            </w:r>
            <w:r w:rsidRPr="00137744">
              <w:rPr>
                <w:rFonts w:ascii="GHEA Grapalat" w:hAnsi="GHEA Grapalat"/>
                <w:b/>
                <w:sz w:val="22"/>
                <w:szCs w:val="22"/>
                <w:lang w:val="hy-AM"/>
              </w:rPr>
              <w:t xml:space="preserve"> պետք է  համապատասխանեն ՀՀ Կառավարության 02.05.2013թ. թիվ 502-Ն որոշմամբ հաստատված պահանջներին և առաջարկված դ</w:t>
            </w:r>
            <w:r w:rsidRPr="00137744">
              <w:rPr>
                <w:rFonts w:ascii="GHEA Grapalat" w:hAnsi="GHEA Grapalat" w:cs="Calibri"/>
                <w:b/>
                <w:sz w:val="22"/>
                <w:szCs w:val="22"/>
                <w:lang w:val="hy-AM"/>
              </w:rPr>
              <w:t>եղերը պետք է ներառված  լինեն ՀՀ-ում գրանցված դեղերի պետական գրանցամատյանում (ռեեստր)</w:t>
            </w:r>
            <w:r w:rsidRPr="00137744">
              <w:rPr>
                <w:rFonts w:ascii="GHEA Grapalat" w:hAnsi="GHEA Grapalat" w:cs="Calibri"/>
                <w:b/>
                <w:sz w:val="22"/>
                <w:szCs w:val="22"/>
                <w:lang w:val="pt-BR"/>
              </w:rPr>
              <w:t>:</w:t>
            </w:r>
          </w:p>
          <w:p w14:paraId="22BBEDBA" w14:textId="77777777" w:rsidR="008A6293" w:rsidRPr="00137744" w:rsidRDefault="008A6293" w:rsidP="008A6293">
            <w:pPr>
              <w:rPr>
                <w:rFonts w:ascii="GHEA Grapalat" w:hAnsi="GHEA Grapalat"/>
                <w:sz w:val="20"/>
                <w:lang w:val="pt-BR"/>
              </w:rPr>
            </w:pPr>
          </w:p>
          <w:p w14:paraId="3410CB1C" w14:textId="77777777" w:rsidR="0031710F" w:rsidRPr="00137744" w:rsidRDefault="0031710F" w:rsidP="00C23AAB">
            <w:pPr>
              <w:rPr>
                <w:rFonts w:ascii="Sylfaen" w:hAnsi="Sylfaen" w:cs="Calibri"/>
                <w:b/>
                <w:bCs/>
                <w:sz w:val="18"/>
                <w:szCs w:val="18"/>
                <w:lang w:val="hy-AM"/>
              </w:rPr>
            </w:pPr>
            <w:r w:rsidRPr="00137744">
              <w:rPr>
                <w:rFonts w:ascii="Sylfaen" w:hAnsi="Sylfaen" w:cs="Calibri"/>
                <w:b/>
                <w:bCs/>
                <w:sz w:val="18"/>
                <w:szCs w:val="18"/>
                <w:lang w:val="hy-AM"/>
              </w:rPr>
              <w:t>*դեղերի տեղափոխումը, պահեստավորումը և պահպանումը պետք է իրականացվի համաձայն ՀՀ ԱՆ նախարարի 2010թ. 17-Ն հրամանի</w:t>
            </w:r>
          </w:p>
        </w:tc>
      </w:tr>
      <w:tr w:rsidR="00137744" w:rsidRPr="00137744" w14:paraId="2410AABA" w14:textId="77777777" w:rsidTr="00C23AAB">
        <w:trPr>
          <w:trHeight w:val="2505"/>
        </w:trPr>
        <w:tc>
          <w:tcPr>
            <w:tcW w:w="13900" w:type="dxa"/>
            <w:vAlign w:val="center"/>
            <w:hideMark/>
          </w:tcPr>
          <w:p w14:paraId="2FE4DF81"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lastRenderedPageBreak/>
              <w:t>դեղի պիտանիության ժամկետները դեղը գնորդին հանձնելու պահին պետք է լինեն հետևյալը`</w:t>
            </w:r>
          </w:p>
          <w:p w14:paraId="7A5F1C29"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ա. 2,5 տարի և ավելի պիտանիության ժամկետ ունեցող դեղերը հանձնելու պահին պետք է ունենան առնվազն 24 ամիս մնացորդային պիտանիության ժամկետ,</w:t>
            </w:r>
          </w:p>
          <w:p w14:paraId="2DC84440"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բ. մինչև 2,5 տարի պիտանիության ժամկետ ունեցող դեղերը հանձնելու պահին պետք է ունենան առնվազն 12 ամիս մնացորդային պիտանիության ժամկետ,</w:t>
            </w:r>
          </w:p>
          <w:p w14:paraId="76EF03F8"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8)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w:t>
            </w:r>
          </w:p>
          <w:p w14:paraId="4A782E30"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ա. պատվաստանյութերի,</w:t>
            </w:r>
          </w:p>
          <w:p w14:paraId="7F90D341"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w:t>
            </w:r>
          </w:p>
          <w:p w14:paraId="7205736D"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w:t>
            </w:r>
          </w:p>
          <w:p w14:paraId="5629FE61" w14:textId="77777777" w:rsidR="0031710F" w:rsidRPr="00137744" w:rsidRDefault="0031710F" w:rsidP="00C23AAB">
            <w:pPr>
              <w:rPr>
                <w:rFonts w:ascii="Sylfaen" w:hAnsi="Sylfaen" w:cs="Calibri"/>
                <w:b/>
                <w:bCs/>
                <w:sz w:val="18"/>
                <w:szCs w:val="18"/>
                <w:lang w:val="hy-AM"/>
              </w:rPr>
            </w:pPr>
          </w:p>
        </w:tc>
      </w:tr>
    </w:tbl>
    <w:p w14:paraId="1C5A8121" w14:textId="77777777" w:rsidR="00D10B0C" w:rsidRPr="001829E2" w:rsidRDefault="00D10B0C" w:rsidP="00EF3662">
      <w:pPr>
        <w:jc w:val="both"/>
        <w:rPr>
          <w:rFonts w:ascii="GHEA Grapalat" w:hAnsi="GHEA Grapalat"/>
          <w:sz w:val="20"/>
          <w:lang w:val="hy-AM"/>
        </w:rPr>
      </w:pPr>
    </w:p>
    <w:p w14:paraId="16013110" w14:textId="24C7A5E1" w:rsidR="0032205F" w:rsidRPr="003B51C8" w:rsidRDefault="0032205F" w:rsidP="0032205F">
      <w:pPr>
        <w:rPr>
          <w:rFonts w:ascii="GHEA Grapalat" w:hAnsi="GHEA Grapalat"/>
          <w:color w:val="FF0000"/>
          <w:sz w:val="20"/>
          <w:szCs w:val="20"/>
          <w:lang w:val="hy-AM"/>
        </w:rPr>
      </w:pPr>
      <w:r w:rsidRPr="003B51C8">
        <w:rPr>
          <w:rFonts w:ascii="GHEA Grapalat" w:hAnsi="GHEA Grapalat"/>
          <w:color w:val="FF0000"/>
          <w:sz w:val="20"/>
          <w:lang w:val="hy-AM"/>
        </w:rPr>
        <w:t xml:space="preserve">* </w:t>
      </w:r>
      <w:r w:rsidR="008A6293" w:rsidRPr="003B51C8">
        <w:rPr>
          <w:rFonts w:ascii="GHEA Grapalat" w:hAnsi="GHEA Grapalat" w:cs="Sylfaen"/>
          <w:i/>
          <w:color w:val="FF0000"/>
          <w:sz w:val="18"/>
          <w:szCs w:val="18"/>
          <w:lang w:val="pt-BR"/>
        </w:rPr>
        <w:t>Ապրանքի մատակարարման ժամկետը</w:t>
      </w:r>
      <w:r w:rsidRPr="003B51C8">
        <w:rPr>
          <w:rFonts w:ascii="GHEA Grapalat" w:hAnsi="GHEA Grapalat" w:cs="Sylfaen"/>
          <w:i/>
          <w:color w:val="FF0000"/>
          <w:sz w:val="18"/>
          <w:szCs w:val="18"/>
          <w:lang w:val="pt-BR"/>
        </w:rPr>
        <w:t>` առաջին փուլի մատակարարման ժամկետը  սահմանվ</w:t>
      </w:r>
      <w:r w:rsidRPr="003B51C8">
        <w:rPr>
          <w:rFonts w:ascii="GHEA Grapalat" w:hAnsi="GHEA Grapalat" w:cs="Sylfaen"/>
          <w:i/>
          <w:color w:val="FF0000"/>
          <w:sz w:val="18"/>
          <w:szCs w:val="18"/>
          <w:lang w:val="hy-AM"/>
        </w:rPr>
        <w:t>ում է</w:t>
      </w:r>
      <w:r w:rsidRPr="003B51C8">
        <w:rPr>
          <w:rFonts w:ascii="GHEA Grapalat" w:hAnsi="GHEA Grapalat" w:cs="Sylfaen"/>
          <w:i/>
          <w:color w:val="FF0000"/>
          <w:sz w:val="18"/>
          <w:szCs w:val="18"/>
          <w:lang w:val="pt-BR"/>
        </w:rPr>
        <w:t xml:space="preserve">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w:t>
      </w:r>
      <w:r w:rsidRPr="003B51C8">
        <w:rPr>
          <w:rFonts w:ascii="GHEA Grapalat" w:hAnsi="GHEA Grapalat" w:cs="Sylfaen"/>
          <w:i/>
          <w:color w:val="FF0000"/>
          <w:sz w:val="20"/>
          <w:szCs w:val="20"/>
          <w:lang w:val="pt-BR"/>
        </w:rPr>
        <w:t>ժամկետում</w:t>
      </w:r>
      <w:r w:rsidRPr="003B51C8">
        <w:rPr>
          <w:rFonts w:ascii="GHEA Grapalat" w:hAnsi="GHEA Grapalat" w:cs="Sylfaen"/>
          <w:i/>
          <w:color w:val="FF0000"/>
          <w:sz w:val="20"/>
          <w:szCs w:val="20"/>
          <w:lang w:val="hy-AM"/>
        </w:rPr>
        <w:t xml:space="preserve">, </w:t>
      </w:r>
      <w:r w:rsidRPr="003B51C8">
        <w:rPr>
          <w:rFonts w:ascii="GHEA Grapalat" w:hAnsi="GHEA Grapalat"/>
          <w:color w:val="FF0000"/>
          <w:sz w:val="20"/>
          <w:szCs w:val="20"/>
          <w:lang w:val="hy-AM"/>
        </w:rPr>
        <w:t xml:space="preserve">իսկ </w:t>
      </w:r>
      <w:r w:rsidR="00416151" w:rsidRPr="003B51C8">
        <w:rPr>
          <w:rFonts w:ascii="GHEA Grapalat" w:hAnsi="GHEA Grapalat"/>
          <w:color w:val="FF0000"/>
          <w:sz w:val="20"/>
          <w:szCs w:val="20"/>
          <w:lang w:val="hy-AM"/>
        </w:rPr>
        <w:t xml:space="preserve">մնացած փուլի մատակարարման ժամկետը սահմանվում է </w:t>
      </w:r>
      <w:r w:rsidRPr="003B51C8">
        <w:rPr>
          <w:rFonts w:ascii="GHEA Grapalat" w:hAnsi="GHEA Grapalat"/>
          <w:color w:val="FF0000"/>
          <w:sz w:val="20"/>
          <w:szCs w:val="20"/>
          <w:lang w:val="hy-AM"/>
        </w:rPr>
        <w:t xml:space="preserve"> պատվիրատուից պատվեր</w:t>
      </w:r>
      <w:r w:rsidR="000E4FE7" w:rsidRPr="003B51C8">
        <w:rPr>
          <w:rFonts w:ascii="GHEA Grapalat" w:hAnsi="GHEA Grapalat"/>
          <w:color w:val="FF0000"/>
          <w:sz w:val="20"/>
          <w:szCs w:val="20"/>
          <w:lang w:val="hy-AM"/>
        </w:rPr>
        <w:t>ը</w:t>
      </w:r>
      <w:r w:rsidRPr="003B51C8">
        <w:rPr>
          <w:rFonts w:ascii="GHEA Grapalat" w:hAnsi="GHEA Grapalat"/>
          <w:color w:val="FF0000"/>
          <w:sz w:val="20"/>
          <w:szCs w:val="20"/>
          <w:lang w:val="hy-AM"/>
        </w:rPr>
        <w:t xml:space="preserve"> ստանալուց հինգ աշխատանքային օրվա ընթացքում</w:t>
      </w:r>
      <w:r w:rsidRPr="003B51C8">
        <w:rPr>
          <w:rFonts w:ascii="GHEA Grapalat" w:hAnsi="GHEA Grapalat" w:cs="Sylfaen"/>
          <w:i/>
          <w:color w:val="FF0000"/>
          <w:sz w:val="20"/>
          <w:szCs w:val="20"/>
          <w:lang w:val="pt-BR"/>
        </w:rPr>
        <w:t>:</w:t>
      </w:r>
      <w:r w:rsidRPr="003B51C8">
        <w:rPr>
          <w:rFonts w:ascii="GHEA Grapalat" w:hAnsi="GHEA Grapalat"/>
          <w:color w:val="FF0000"/>
          <w:sz w:val="20"/>
          <w:szCs w:val="20"/>
          <w:lang w:val="hy-AM"/>
        </w:rPr>
        <w:t xml:space="preserve"> Ապրանքի/ների մատակարարաման համար պատվերը Գնորդի կողմից Վաճառողին կատարվում է  Գնորդի (</w:t>
      </w:r>
      <w:hyperlink r:id="rId9" w:history="1">
        <w:r w:rsidRPr="003B51C8">
          <w:rPr>
            <w:rStyle w:val="a9"/>
            <w:rFonts w:ascii="GHEA Grapalat" w:hAnsi="GHEA Grapalat"/>
            <w:color w:val="FF0000"/>
            <w:sz w:val="20"/>
            <w:szCs w:val="20"/>
            <w:lang w:val="hy-AM"/>
          </w:rPr>
          <w:t>info@gorismc.am</w:t>
        </w:r>
      </w:hyperlink>
      <w:r w:rsidRPr="003B51C8">
        <w:rPr>
          <w:rFonts w:ascii="GHEA Grapalat" w:hAnsi="GHEA Grapalat"/>
          <w:color w:val="FF0000"/>
          <w:sz w:val="20"/>
          <w:szCs w:val="20"/>
          <w:lang w:val="hy-AM"/>
        </w:rPr>
        <w:t xml:space="preserve">) էլեկտրոնային փոստի հասցեից Վաճառողի էլեկտրոնային փոստի (Հավելված 1-ում նշված) հասցեին պատվերը ուղարկելու միջոցով։ </w:t>
      </w:r>
      <w:r w:rsidR="00A34475" w:rsidRPr="003B51C8">
        <w:rPr>
          <w:rFonts w:ascii="GHEA Grapalat" w:hAnsi="GHEA Grapalat"/>
          <w:color w:val="FF0000"/>
          <w:sz w:val="20"/>
          <w:szCs w:val="20"/>
          <w:lang w:val="hy-AM"/>
        </w:rPr>
        <w:t xml:space="preserve">պատվերը </w:t>
      </w:r>
      <w:r w:rsidR="000E4FE7" w:rsidRPr="003B51C8">
        <w:rPr>
          <w:rFonts w:ascii="GHEA Grapalat" w:hAnsi="GHEA Grapalat"/>
          <w:color w:val="FF0000"/>
          <w:sz w:val="20"/>
          <w:szCs w:val="20"/>
          <w:lang w:val="hy-AM"/>
        </w:rPr>
        <w:t xml:space="preserve">Վաճառողի </w:t>
      </w:r>
      <w:r w:rsidR="00A34475" w:rsidRPr="003B51C8">
        <w:rPr>
          <w:rFonts w:ascii="GHEA Grapalat" w:hAnsi="GHEA Grapalat"/>
          <w:color w:val="FF0000"/>
          <w:sz w:val="20"/>
          <w:szCs w:val="20"/>
          <w:lang w:val="hy-AM"/>
        </w:rPr>
        <w:t>էլեկտրոնային փոստին ուղարկվելուց հետո համարվում է պատշաճ ծանուցված</w:t>
      </w:r>
      <w:r w:rsidR="000E4FE7" w:rsidRPr="003B51C8">
        <w:rPr>
          <w:rFonts w:ascii="GHEA Grapalat" w:hAnsi="GHEA Grapalat"/>
          <w:color w:val="FF0000"/>
          <w:sz w:val="20"/>
          <w:szCs w:val="20"/>
          <w:lang w:val="hy-AM"/>
        </w:rPr>
        <w:t xml:space="preserve">: </w:t>
      </w:r>
      <w:r w:rsidR="00A34475" w:rsidRPr="003B51C8">
        <w:rPr>
          <w:rFonts w:ascii="GHEA Grapalat" w:hAnsi="GHEA Grapalat"/>
          <w:color w:val="FF0000"/>
          <w:sz w:val="20"/>
          <w:szCs w:val="20"/>
          <w:lang w:val="hy-AM"/>
        </w:rPr>
        <w:t xml:space="preserve"> </w:t>
      </w:r>
    </w:p>
    <w:p w14:paraId="46C3ECA8" w14:textId="77777777" w:rsidR="0032205F" w:rsidRPr="001B4D0F" w:rsidRDefault="0032205F" w:rsidP="0032205F">
      <w:pPr>
        <w:jc w:val="both"/>
        <w:rPr>
          <w:rFonts w:ascii="GHEA Grapalat" w:hAnsi="GHEA Grapalat" w:cs="Sylfaen"/>
          <w:i/>
          <w:color w:val="FF0000"/>
          <w:sz w:val="20"/>
          <w:szCs w:val="20"/>
          <w:lang w:val="hy-AM"/>
        </w:rPr>
      </w:pPr>
    </w:p>
    <w:p w14:paraId="655ACB8F" w14:textId="77777777" w:rsidR="0032205F" w:rsidRPr="0027235A" w:rsidRDefault="0032205F" w:rsidP="0032205F">
      <w:pPr>
        <w:pStyle w:val="af2"/>
        <w:jc w:val="both"/>
        <w:rPr>
          <w:rFonts w:ascii="GHEA Grapalat" w:hAnsi="GHEA Grapalat"/>
          <w:sz w:val="12"/>
          <w:szCs w:val="12"/>
          <w:lang w:val="pt-BR"/>
        </w:rPr>
      </w:pPr>
      <w:r w:rsidRPr="0027235A">
        <w:rPr>
          <w:rFonts w:ascii="GHEA Grapalat" w:hAnsi="GHEA Grapalat"/>
        </w:rPr>
        <w:t xml:space="preserve">** </w:t>
      </w:r>
      <w:r w:rsidRPr="0027235A">
        <w:rPr>
          <w:rFonts w:ascii="GHEA Grapalat" w:hAnsi="GHEA Grapalat" w:cs="Sylfaen"/>
          <w:i/>
          <w:sz w:val="18"/>
          <w:szCs w:val="18"/>
          <w:lang w:val="pt-BR" w:eastAsia="en-US"/>
        </w:rPr>
        <w:t>Եթե ընտրված մասնակցի հայտով  ներկայա</w:t>
      </w:r>
      <w:r>
        <w:rPr>
          <w:rFonts w:ascii="GHEA Grapalat" w:hAnsi="GHEA Grapalat" w:cs="Sylfaen"/>
          <w:i/>
          <w:sz w:val="18"/>
          <w:szCs w:val="18"/>
          <w:lang w:val="pt-BR" w:eastAsia="en-US"/>
        </w:rPr>
        <w:t>ց</w:t>
      </w:r>
      <w:r w:rsidRPr="0027235A">
        <w:rPr>
          <w:rFonts w:ascii="GHEA Grapalat" w:hAnsi="GHEA Grapalat" w:cs="Sylfaen"/>
          <w:i/>
          <w:sz w:val="18"/>
          <w:szCs w:val="18"/>
          <w:lang w:val="pt-BR" w:eastAsia="en-US"/>
        </w:rPr>
        <w:t>վել է մեկից ավելի արտադրողների կողմից արտադրված, ինչպես նաև տ</w:t>
      </w:r>
      <w:bookmarkStart w:id="0" w:name="_GoBack"/>
      <w:bookmarkEnd w:id="0"/>
      <w:r w:rsidRPr="0027235A">
        <w:rPr>
          <w:rFonts w:ascii="GHEA Grapalat" w:hAnsi="GHEA Grapalat" w:cs="Sylfaen"/>
          <w:i/>
          <w:sz w:val="18"/>
          <w:szCs w:val="18"/>
          <w:lang w:val="pt-BR" w:eastAsia="en-US"/>
        </w:rPr>
        <w:t xml:space="preserve">արբեր ապրանքային նշան, ֆիրմային անվանում և </w:t>
      </w:r>
      <w:r w:rsidRPr="0027235A">
        <w:rPr>
          <w:rFonts w:ascii="GHEA Grapalat" w:hAnsi="GHEA Grapalat" w:cs="Sylfaen"/>
          <w:i/>
          <w:sz w:val="18"/>
          <w:szCs w:val="18"/>
          <w:lang w:val="hy-AM" w:eastAsia="en-US"/>
        </w:rPr>
        <w:t>մոդել</w:t>
      </w:r>
      <w:r w:rsidRPr="0027235A">
        <w:rPr>
          <w:rFonts w:ascii="GHEA Grapalat" w:hAnsi="GHEA Grapalat" w:cs="Sylfaen"/>
          <w:i/>
          <w:sz w:val="18"/>
          <w:szCs w:val="18"/>
          <w:lang w:val="pt-BR" w:eastAsia="en-US"/>
        </w:rPr>
        <w:t xml:space="preserve"> ունեցող ապրանքներ, ապա </w:t>
      </w:r>
      <w:r w:rsidRPr="0027235A">
        <w:rPr>
          <w:rFonts w:ascii="GHEA Grapalat" w:hAnsi="GHEA Grapalat" w:cs="Sylfaen"/>
          <w:i/>
          <w:sz w:val="18"/>
          <w:szCs w:val="18"/>
          <w:lang w:val="hy-AM" w:eastAsia="en-US"/>
        </w:rPr>
        <w:t>դրանցից բավարար գնահատվածները</w:t>
      </w:r>
      <w:r w:rsidRPr="0027235A">
        <w:rPr>
          <w:rFonts w:ascii="GHEA Grapalat" w:hAnsi="GHEA Grapalat" w:cs="Sylfaen"/>
          <w:i/>
          <w:sz w:val="18"/>
          <w:szCs w:val="18"/>
          <w:lang w:val="pt-BR" w:eastAsia="en-US"/>
        </w:rPr>
        <w:t xml:space="preserve"> ներառվում են սույն հավելվածում: </w:t>
      </w:r>
      <w:r>
        <w:rPr>
          <w:rFonts w:ascii="GHEA Grapalat" w:hAnsi="GHEA Grapalat" w:cs="Sylfaen"/>
          <w:i/>
          <w:sz w:val="18"/>
          <w:szCs w:val="18"/>
          <w:lang w:val="pt-BR" w:eastAsia="en-US"/>
        </w:rPr>
        <w:t>Հ</w:t>
      </w:r>
      <w:r w:rsidRPr="0027235A">
        <w:rPr>
          <w:rFonts w:ascii="GHEA Grapalat" w:hAnsi="GHEA Grapalat" w:cs="Sylfaen"/>
          <w:i/>
          <w:sz w:val="18"/>
          <w:szCs w:val="18"/>
          <w:lang w:val="pt-BR" w:eastAsia="en-US"/>
        </w:rPr>
        <w:t xml:space="preserve">րավերով նախատեսվում </w:t>
      </w:r>
      <w:r>
        <w:rPr>
          <w:rFonts w:ascii="GHEA Grapalat" w:hAnsi="GHEA Grapalat" w:cs="Sylfaen"/>
          <w:i/>
          <w:sz w:val="18"/>
          <w:szCs w:val="18"/>
          <w:lang w:val="pt-BR" w:eastAsia="en-US"/>
        </w:rPr>
        <w:t xml:space="preserve">է </w:t>
      </w:r>
      <w:r w:rsidRPr="0027235A">
        <w:rPr>
          <w:rFonts w:ascii="GHEA Grapalat" w:hAnsi="GHEA Grapalat" w:cs="Sylfaen"/>
          <w:i/>
          <w:sz w:val="18"/>
          <w:szCs w:val="18"/>
          <w:lang w:val="pt-BR" w:eastAsia="en-US"/>
        </w:rPr>
        <w:t xml:space="preserve">մասնակցի կողմից առաջարկվող ապրանքի՝ ապրանքային նշանի, ֆիրմային անվանման, </w:t>
      </w:r>
      <w:r w:rsidRPr="0027235A">
        <w:rPr>
          <w:rFonts w:ascii="GHEA Grapalat" w:hAnsi="GHEA Grapalat" w:cs="Sylfaen"/>
          <w:i/>
          <w:sz w:val="18"/>
          <w:szCs w:val="18"/>
          <w:lang w:val="hy-AM" w:eastAsia="en-US"/>
        </w:rPr>
        <w:t>մոդելի</w:t>
      </w:r>
      <w:r w:rsidRPr="0027235A">
        <w:rPr>
          <w:rFonts w:ascii="GHEA Grapalat" w:hAnsi="GHEA Grapalat" w:cs="Sylfaen"/>
          <w:i/>
          <w:sz w:val="18"/>
          <w:szCs w:val="18"/>
          <w:lang w:val="pt-BR" w:eastAsia="en-US"/>
        </w:rPr>
        <w:t xml:space="preserve"> և արտադրողի վերաբե</w:t>
      </w:r>
      <w:r>
        <w:rPr>
          <w:rFonts w:ascii="GHEA Grapalat" w:hAnsi="GHEA Grapalat" w:cs="Sylfaen"/>
          <w:i/>
          <w:sz w:val="18"/>
          <w:szCs w:val="18"/>
          <w:lang w:val="pt-BR" w:eastAsia="en-US"/>
        </w:rPr>
        <w:t>րյալ տեղեկատվության ներկայացում</w:t>
      </w:r>
      <w:r w:rsidRPr="0027235A">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74027AE" w14:textId="77777777" w:rsidR="0032205F" w:rsidRPr="000D47AF" w:rsidRDefault="0032205F" w:rsidP="0032205F">
      <w:pPr>
        <w:jc w:val="center"/>
        <w:rPr>
          <w:rFonts w:ascii="GHEA Grapalat" w:hAnsi="GHEA Grapalat"/>
          <w:sz w:val="20"/>
          <w:szCs w:val="20"/>
          <w:lang w:val="pt-BR"/>
        </w:rPr>
      </w:pPr>
    </w:p>
    <w:p w14:paraId="54C5FF13"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 Покупатель имеет право сделать заказ в объеме, меньшем максимально допустимого общего количества в течение года, что не может привести к ненадлежащему исполнению обязательств сторон договора.</w:t>
      </w:r>
    </w:p>
    <w:p w14:paraId="4AD76E18" w14:textId="77777777" w:rsidR="000D47AF" w:rsidRPr="000D47AF" w:rsidRDefault="000D47AF" w:rsidP="000D47AF">
      <w:pPr>
        <w:jc w:val="both"/>
        <w:rPr>
          <w:rFonts w:ascii="GHEA Grapalat" w:hAnsi="GHEA Grapalat" w:cs="Sylfaen"/>
          <w:i/>
          <w:sz w:val="20"/>
          <w:szCs w:val="20"/>
          <w:lang w:val="pt-BR"/>
        </w:rPr>
      </w:pPr>
    </w:p>
    <w:p w14:paraId="45A761AA"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*Лекарственные средства должны соответствовать Постановлению Правительства РА от 02.05.2013 г. Рекомендованные и утвержденные Постановлением № 502-Н лекарственные средства подлежат включению в государственный реестр лекарственных средств, зарегистрированных в Республике Армения.</w:t>
      </w:r>
    </w:p>
    <w:p w14:paraId="415A9385" w14:textId="77777777" w:rsidR="000D47AF" w:rsidRPr="000D47AF" w:rsidRDefault="000D47AF" w:rsidP="000D47AF">
      <w:pPr>
        <w:jc w:val="both"/>
        <w:rPr>
          <w:rFonts w:ascii="GHEA Grapalat" w:hAnsi="GHEA Grapalat" w:cs="Sylfaen"/>
          <w:i/>
          <w:sz w:val="20"/>
          <w:szCs w:val="20"/>
          <w:lang w:val="pt-BR"/>
        </w:rPr>
      </w:pPr>
    </w:p>
    <w:p w14:paraId="4ADA2A36"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w:t>
      </w:r>
    </w:p>
    <w:p w14:paraId="2E922BBD"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Срок годности лекарственного средства на момент поставки покупателю должен быть следующим:</w:t>
      </w:r>
    </w:p>
    <w:p w14:paraId="38A4CE7F"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а. Лекарственные средства со сроком годности 2,5 года и более должны иметь остаточный срок годности не менее 24 месяцев на момент поставки,</w:t>
      </w:r>
    </w:p>
    <w:p w14:paraId="2592BA00"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lastRenderedPageBreak/>
        <w:t>б. Лекарственные средства со сроком годности до 2,5 лет должны иметь остаточный срок годности не менее 12 месяцев на момент поставки,</w:t>
      </w:r>
    </w:p>
    <w:p w14:paraId="08F66001"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8) При поставке лекарственных средств поставщик обязан представить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w:t>
      </w:r>
    </w:p>
    <w:p w14:paraId="6ECDBD35"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а. вакцина,</w:t>
      </w:r>
    </w:p>
    <w:p w14:paraId="65E098F5"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w:t>
      </w:r>
    </w:p>
    <w:p w14:paraId="7458CED6"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w:t>
      </w:r>
    </w:p>
    <w:p w14:paraId="0E03CDCC" w14:textId="77777777" w:rsidR="000D47AF" w:rsidRPr="000D47AF" w:rsidRDefault="000D47AF" w:rsidP="000D47AF">
      <w:pPr>
        <w:jc w:val="both"/>
        <w:rPr>
          <w:rFonts w:ascii="GHEA Grapalat" w:hAnsi="GHEA Grapalat" w:cs="Sylfaen"/>
          <w:i/>
          <w:sz w:val="20"/>
          <w:szCs w:val="20"/>
          <w:lang w:val="pt-BR"/>
        </w:rPr>
      </w:pPr>
    </w:p>
    <w:p w14:paraId="42FACDDF" w14:textId="77777777" w:rsidR="000D47AF" w:rsidRPr="000D47AF" w:rsidRDefault="000D47AF" w:rsidP="000D47AF">
      <w:pPr>
        <w:jc w:val="both"/>
        <w:rPr>
          <w:rFonts w:ascii="GHEA Grapalat" w:hAnsi="GHEA Grapalat" w:cs="Sylfaen"/>
          <w:i/>
          <w:sz w:val="20"/>
          <w:szCs w:val="20"/>
          <w:lang w:val="pt-BR"/>
        </w:rPr>
      </w:pPr>
    </w:p>
    <w:p w14:paraId="2AB8B7C8"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 Срок поставки продукции: срок поставки первого этапа устанавливается не менее 20 календарных дней, исчисление которого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остальных этапов устанавливается в течение пяти рабочих дней с момента получения заказа от заказчика. Заказ на поставку товара/ов оформляется Покупателем Продавцу путем отправки заказа с адреса электронной почты Покупателя (info@gorismc.am) на адрес электронной почты Продавца (указан в Приложении 1). Заказ считается надлежащим образом оформленным после отправки на адрес электронной почты Продавца.</w:t>
      </w:r>
    </w:p>
    <w:p w14:paraId="0B6F5059" w14:textId="77777777" w:rsidR="000D47AF" w:rsidRPr="000D47AF" w:rsidRDefault="000D47AF" w:rsidP="000D47AF">
      <w:pPr>
        <w:jc w:val="both"/>
        <w:rPr>
          <w:rFonts w:ascii="GHEA Grapalat" w:hAnsi="GHEA Grapalat" w:cs="Sylfaen"/>
          <w:i/>
          <w:sz w:val="20"/>
          <w:szCs w:val="20"/>
          <w:lang w:val="pt-BR"/>
        </w:rPr>
      </w:pPr>
    </w:p>
    <w:p w14:paraId="61F5E50A" w14:textId="486A0DE5" w:rsidR="00E74BF6"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 Если в заявке выбранного участника содержится продукция, выпускаемая более чем одним производителем, а также продукция с разными торговыми марками, фирменными наименованиями и моделями, то в настоящее приложение включаются те из них, которые получили удовлетворительную оценку. Приглашение предусматривает предоставление информации о товарном знаке, фирменном наименовании, модели и производителе предлагаемого участником товара.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11BCB5D0" w14:textId="77777777" w:rsidR="00071D1C" w:rsidRPr="00E02529" w:rsidRDefault="00071D1C" w:rsidP="00EF3662">
      <w:pPr>
        <w:jc w:val="right"/>
        <w:rPr>
          <w:rFonts w:ascii="GHEA Grapalat" w:hAnsi="GHEA Grapalat"/>
          <w:sz w:val="20"/>
          <w:lang w:val="pt-BR"/>
        </w:rPr>
      </w:pPr>
    </w:p>
    <w:sectPr w:rsidR="00071D1C" w:rsidRPr="00E02529" w:rsidSect="00416151">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9FFE6" w14:textId="77777777" w:rsidR="00223DB1" w:rsidRDefault="00223DB1">
      <w:r>
        <w:separator/>
      </w:r>
    </w:p>
  </w:endnote>
  <w:endnote w:type="continuationSeparator" w:id="0">
    <w:p w14:paraId="4D01B266" w14:textId="77777777" w:rsidR="00223DB1" w:rsidRDefault="00223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CE005" w14:textId="77777777" w:rsidR="00223DB1" w:rsidRDefault="00223DB1">
      <w:r>
        <w:separator/>
      </w:r>
    </w:p>
  </w:footnote>
  <w:footnote w:type="continuationSeparator" w:id="0">
    <w:p w14:paraId="24117F4B" w14:textId="77777777" w:rsidR="00223DB1" w:rsidRDefault="00223D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23516B"/>
    <w:multiLevelType w:val="multilevel"/>
    <w:tmpl w:val="7682B480"/>
    <w:lvl w:ilvl="0">
      <w:start w:val="1"/>
      <w:numFmt w:val="decimal"/>
      <w:lvlText w:val="%1"/>
      <w:lvlJc w:val="left"/>
      <w:pPr>
        <w:ind w:left="975" w:hanging="975"/>
      </w:pPr>
      <w:rPr>
        <w:rFonts w:cs="Sylfaen" w:hint="default"/>
      </w:rPr>
    </w:lvl>
    <w:lvl w:ilvl="1">
      <w:start w:val="1"/>
      <w:numFmt w:val="decimal"/>
      <w:lvlText w:val="%1.%2"/>
      <w:lvlJc w:val="left"/>
      <w:pPr>
        <w:ind w:left="1542" w:hanging="975"/>
      </w:pPr>
      <w:rPr>
        <w:rFonts w:cs="Sylfaen" w:hint="default"/>
      </w:rPr>
    </w:lvl>
    <w:lvl w:ilvl="2">
      <w:start w:val="1"/>
      <w:numFmt w:val="decimal"/>
      <w:lvlText w:val="%1.%2.%3"/>
      <w:lvlJc w:val="left"/>
      <w:pPr>
        <w:ind w:left="2109" w:hanging="975"/>
      </w:pPr>
      <w:rPr>
        <w:rFonts w:cs="Sylfaen" w:hint="default"/>
      </w:rPr>
    </w:lvl>
    <w:lvl w:ilvl="3">
      <w:start w:val="1"/>
      <w:numFmt w:val="decimal"/>
      <w:lvlText w:val="%1.%2.%3.%4"/>
      <w:lvlJc w:val="left"/>
      <w:pPr>
        <w:ind w:left="2676" w:hanging="97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296545DC"/>
    <w:multiLevelType w:val="hybridMultilevel"/>
    <w:tmpl w:val="F6244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4BF3909"/>
    <w:multiLevelType w:val="hybridMultilevel"/>
    <w:tmpl w:val="9C7A9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1A10D4B"/>
    <w:multiLevelType w:val="hybridMultilevel"/>
    <w:tmpl w:val="F6244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CCA1A22"/>
    <w:multiLevelType w:val="hybridMultilevel"/>
    <w:tmpl w:val="9C7A9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nsid w:val="680B41CB"/>
    <w:multiLevelType w:val="hybridMultilevel"/>
    <w:tmpl w:val="EE085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9"/>
  </w:num>
  <w:num w:numId="3">
    <w:abstractNumId w:val="24"/>
  </w:num>
  <w:num w:numId="4">
    <w:abstractNumId w:val="19"/>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5"/>
  </w:num>
  <w:num w:numId="13">
    <w:abstractNumId w:val="31"/>
  </w:num>
  <w:num w:numId="14">
    <w:abstractNumId w:val="13"/>
  </w:num>
  <w:num w:numId="15">
    <w:abstractNumId w:val="32"/>
  </w:num>
  <w:num w:numId="16">
    <w:abstractNumId w:val="17"/>
  </w:num>
  <w:num w:numId="17">
    <w:abstractNumId w:val="6"/>
  </w:num>
  <w:num w:numId="18">
    <w:abstractNumId w:val="2"/>
  </w:num>
  <w:num w:numId="19">
    <w:abstractNumId w:val="4"/>
  </w:num>
  <w:num w:numId="20">
    <w:abstractNumId w:val="3"/>
  </w:num>
  <w:num w:numId="21">
    <w:abstractNumId w:val="36"/>
  </w:num>
  <w:num w:numId="22">
    <w:abstractNumId w:val="34"/>
  </w:num>
  <w:num w:numId="23">
    <w:abstractNumId w:val="27"/>
  </w:num>
  <w:num w:numId="24">
    <w:abstractNumId w:val="0"/>
  </w:num>
  <w:num w:numId="25">
    <w:abstractNumId w:val="16"/>
  </w:num>
  <w:num w:numId="26">
    <w:abstractNumId w:val="21"/>
  </w:num>
  <w:num w:numId="27">
    <w:abstractNumId w:val="18"/>
  </w:num>
  <w:num w:numId="28">
    <w:abstractNumId w:val="10"/>
  </w:num>
  <w:num w:numId="29">
    <w:abstractNumId w:val="14"/>
  </w:num>
  <w:num w:numId="30">
    <w:abstractNumId w:val="25"/>
  </w:num>
  <w:num w:numId="31">
    <w:abstractNumId w:val="8"/>
  </w:num>
  <w:num w:numId="32">
    <w:abstractNumId w:val="33"/>
  </w:num>
  <w:num w:numId="33">
    <w:abstractNumId w:val="29"/>
  </w:num>
  <w:num w:numId="34">
    <w:abstractNumId w:val="11"/>
  </w:num>
  <w:num w:numId="35">
    <w:abstractNumId w:val="20"/>
  </w:num>
  <w:num w:numId="36">
    <w:abstractNumId w:val="12"/>
  </w:num>
  <w:num w:numId="37">
    <w:abstractNumId w:val="1"/>
  </w:num>
  <w:num w:numId="38">
    <w:abstractNumId w:val="15"/>
  </w:num>
  <w:num w:numId="39">
    <w:abstractNumId w:val="30"/>
  </w:num>
  <w:num w:numId="40">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6F6"/>
    <w:rsid w:val="00005249"/>
    <w:rsid w:val="000058C9"/>
    <w:rsid w:val="000058CF"/>
    <w:rsid w:val="00005D30"/>
    <w:rsid w:val="00005E18"/>
    <w:rsid w:val="000076A1"/>
    <w:rsid w:val="0000776B"/>
    <w:rsid w:val="00010BCA"/>
    <w:rsid w:val="00012347"/>
    <w:rsid w:val="00012E2C"/>
    <w:rsid w:val="00013093"/>
    <w:rsid w:val="000132F3"/>
    <w:rsid w:val="000134C9"/>
    <w:rsid w:val="000134CA"/>
    <w:rsid w:val="00013C24"/>
    <w:rsid w:val="000140B5"/>
    <w:rsid w:val="000149F3"/>
    <w:rsid w:val="0001658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294E"/>
    <w:rsid w:val="000330A3"/>
    <w:rsid w:val="00033946"/>
    <w:rsid w:val="00033B20"/>
    <w:rsid w:val="00034390"/>
    <w:rsid w:val="0003466E"/>
    <w:rsid w:val="0003488F"/>
    <w:rsid w:val="00034CED"/>
    <w:rsid w:val="000356CC"/>
    <w:rsid w:val="00035C6B"/>
    <w:rsid w:val="0003677C"/>
    <w:rsid w:val="0003687E"/>
    <w:rsid w:val="00036ECC"/>
    <w:rsid w:val="000371F5"/>
    <w:rsid w:val="000373DA"/>
    <w:rsid w:val="00037DDE"/>
    <w:rsid w:val="000408D8"/>
    <w:rsid w:val="00043681"/>
    <w:rsid w:val="0004369D"/>
    <w:rsid w:val="0004387F"/>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704B9"/>
    <w:rsid w:val="00070DBB"/>
    <w:rsid w:val="00071A40"/>
    <w:rsid w:val="00071D1C"/>
    <w:rsid w:val="00071FD8"/>
    <w:rsid w:val="00072B71"/>
    <w:rsid w:val="00073430"/>
    <w:rsid w:val="000735B0"/>
    <w:rsid w:val="00073A04"/>
    <w:rsid w:val="00073A09"/>
    <w:rsid w:val="00075997"/>
    <w:rsid w:val="00075FE8"/>
    <w:rsid w:val="00077062"/>
    <w:rsid w:val="00077BB9"/>
    <w:rsid w:val="00080B97"/>
    <w:rsid w:val="00080C4E"/>
    <w:rsid w:val="00080E7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0C6"/>
    <w:rsid w:val="000A0950"/>
    <w:rsid w:val="000A1430"/>
    <w:rsid w:val="000A1464"/>
    <w:rsid w:val="000A1C5A"/>
    <w:rsid w:val="000A37B0"/>
    <w:rsid w:val="000A37CE"/>
    <w:rsid w:val="000A5B16"/>
    <w:rsid w:val="000A6B75"/>
    <w:rsid w:val="000A72AD"/>
    <w:rsid w:val="000A7528"/>
    <w:rsid w:val="000B033F"/>
    <w:rsid w:val="000B1088"/>
    <w:rsid w:val="000B17CC"/>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0A8"/>
    <w:rsid w:val="000D41A8"/>
    <w:rsid w:val="000D440C"/>
    <w:rsid w:val="000D4471"/>
    <w:rsid w:val="000D47AF"/>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4FE7"/>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D84"/>
    <w:rsid w:val="000F5E4B"/>
    <w:rsid w:val="000F628A"/>
    <w:rsid w:val="000F6770"/>
    <w:rsid w:val="000F6E48"/>
    <w:rsid w:val="000F7026"/>
    <w:rsid w:val="000F7977"/>
    <w:rsid w:val="000F7AE0"/>
    <w:rsid w:val="0010050E"/>
    <w:rsid w:val="00101445"/>
    <w:rsid w:val="00101C9A"/>
    <w:rsid w:val="00101F06"/>
    <w:rsid w:val="0010208D"/>
    <w:rsid w:val="00102291"/>
    <w:rsid w:val="0010323D"/>
    <w:rsid w:val="00103BDF"/>
    <w:rsid w:val="00104861"/>
    <w:rsid w:val="00104F16"/>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76C9"/>
    <w:rsid w:val="00130202"/>
    <w:rsid w:val="001303E1"/>
    <w:rsid w:val="001305C6"/>
    <w:rsid w:val="00131772"/>
    <w:rsid w:val="00131E9C"/>
    <w:rsid w:val="001323F8"/>
    <w:rsid w:val="001325D7"/>
    <w:rsid w:val="001326CE"/>
    <w:rsid w:val="00132701"/>
    <w:rsid w:val="00132745"/>
    <w:rsid w:val="00132FA8"/>
    <w:rsid w:val="00133A5A"/>
    <w:rsid w:val="00133A7E"/>
    <w:rsid w:val="00133CE4"/>
    <w:rsid w:val="00134D6E"/>
    <w:rsid w:val="00134DC5"/>
    <w:rsid w:val="001355F9"/>
    <w:rsid w:val="00135840"/>
    <w:rsid w:val="001369CB"/>
    <w:rsid w:val="00137744"/>
    <w:rsid w:val="001377BA"/>
    <w:rsid w:val="00137A5C"/>
    <w:rsid w:val="00141B7A"/>
    <w:rsid w:val="00142496"/>
    <w:rsid w:val="00143BD7"/>
    <w:rsid w:val="00143E8C"/>
    <w:rsid w:val="0014472E"/>
    <w:rsid w:val="00144F73"/>
    <w:rsid w:val="001458D6"/>
    <w:rsid w:val="00145CC3"/>
    <w:rsid w:val="00147105"/>
    <w:rsid w:val="00147CD0"/>
    <w:rsid w:val="00147F14"/>
    <w:rsid w:val="00150CBE"/>
    <w:rsid w:val="001514D1"/>
    <w:rsid w:val="001515DE"/>
    <w:rsid w:val="00151E7F"/>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29E2"/>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4598"/>
    <w:rsid w:val="00194DBD"/>
    <w:rsid w:val="001954E5"/>
    <w:rsid w:val="00195835"/>
    <w:rsid w:val="00195F24"/>
    <w:rsid w:val="00196487"/>
    <w:rsid w:val="001A05D2"/>
    <w:rsid w:val="001A1713"/>
    <w:rsid w:val="001A183F"/>
    <w:rsid w:val="001A23A6"/>
    <w:rsid w:val="001A2579"/>
    <w:rsid w:val="001A2671"/>
    <w:rsid w:val="001A2F72"/>
    <w:rsid w:val="001A3FEC"/>
    <w:rsid w:val="001A43A4"/>
    <w:rsid w:val="001A46FF"/>
    <w:rsid w:val="001A4EF7"/>
    <w:rsid w:val="001A54DF"/>
    <w:rsid w:val="001A55DB"/>
    <w:rsid w:val="001A5BC8"/>
    <w:rsid w:val="001A5C02"/>
    <w:rsid w:val="001A5F36"/>
    <w:rsid w:val="001A693B"/>
    <w:rsid w:val="001B039F"/>
    <w:rsid w:val="001B0D9A"/>
    <w:rsid w:val="001B131A"/>
    <w:rsid w:val="001B1370"/>
    <w:rsid w:val="001B1476"/>
    <w:rsid w:val="001B159F"/>
    <w:rsid w:val="001B1FC4"/>
    <w:rsid w:val="001B21A3"/>
    <w:rsid w:val="001B25D5"/>
    <w:rsid w:val="001B2917"/>
    <w:rsid w:val="001B365B"/>
    <w:rsid w:val="001B37D2"/>
    <w:rsid w:val="001B3891"/>
    <w:rsid w:val="001B4197"/>
    <w:rsid w:val="001B45A9"/>
    <w:rsid w:val="001B478E"/>
    <w:rsid w:val="001B6FCF"/>
    <w:rsid w:val="001B7698"/>
    <w:rsid w:val="001C07C6"/>
    <w:rsid w:val="001C0849"/>
    <w:rsid w:val="001C0B2D"/>
    <w:rsid w:val="001C3D83"/>
    <w:rsid w:val="001C3F6C"/>
    <w:rsid w:val="001C53E8"/>
    <w:rsid w:val="001C6693"/>
    <w:rsid w:val="001C76F7"/>
    <w:rsid w:val="001C7C1A"/>
    <w:rsid w:val="001D090D"/>
    <w:rsid w:val="001D1139"/>
    <w:rsid w:val="001D173D"/>
    <w:rsid w:val="001D1D00"/>
    <w:rsid w:val="001D2C35"/>
    <w:rsid w:val="001D2D62"/>
    <w:rsid w:val="001D3B01"/>
    <w:rsid w:val="001D3EBB"/>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F0335"/>
    <w:rsid w:val="001F0371"/>
    <w:rsid w:val="001F103E"/>
    <w:rsid w:val="001F1DF0"/>
    <w:rsid w:val="001F2447"/>
    <w:rsid w:val="001F3237"/>
    <w:rsid w:val="001F330F"/>
    <w:rsid w:val="001F3550"/>
    <w:rsid w:val="001F386B"/>
    <w:rsid w:val="001F4228"/>
    <w:rsid w:val="001F4A05"/>
    <w:rsid w:val="001F4F78"/>
    <w:rsid w:val="001F5FDE"/>
    <w:rsid w:val="001F6578"/>
    <w:rsid w:val="001F695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339A"/>
    <w:rsid w:val="002137E6"/>
    <w:rsid w:val="00213E8E"/>
    <w:rsid w:val="00213EB8"/>
    <w:rsid w:val="00213F87"/>
    <w:rsid w:val="002164B1"/>
    <w:rsid w:val="00217710"/>
    <w:rsid w:val="00220491"/>
    <w:rsid w:val="00220ACB"/>
    <w:rsid w:val="00220C7C"/>
    <w:rsid w:val="00221888"/>
    <w:rsid w:val="002218FE"/>
    <w:rsid w:val="00223DB1"/>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1FBA"/>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6911"/>
    <w:rsid w:val="002671C1"/>
    <w:rsid w:val="00267E41"/>
    <w:rsid w:val="0027052A"/>
    <w:rsid w:val="00270AF6"/>
    <w:rsid w:val="00270D59"/>
    <w:rsid w:val="0027175A"/>
    <w:rsid w:val="00271C52"/>
    <w:rsid w:val="00271DF6"/>
    <w:rsid w:val="0027208C"/>
    <w:rsid w:val="0027235A"/>
    <w:rsid w:val="002723FE"/>
    <w:rsid w:val="0027288B"/>
    <w:rsid w:val="00272B9B"/>
    <w:rsid w:val="002737E0"/>
    <w:rsid w:val="002738E8"/>
    <w:rsid w:val="00273A88"/>
    <w:rsid w:val="00273B4F"/>
    <w:rsid w:val="00274353"/>
    <w:rsid w:val="0027499F"/>
    <w:rsid w:val="00274BDF"/>
    <w:rsid w:val="00274F0E"/>
    <w:rsid w:val="002754C4"/>
    <w:rsid w:val="0027598F"/>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0CC7"/>
    <w:rsid w:val="002A10B2"/>
    <w:rsid w:val="002A1FAC"/>
    <w:rsid w:val="002A1FC4"/>
    <w:rsid w:val="002A2685"/>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4AF"/>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C740F"/>
    <w:rsid w:val="002D02FE"/>
    <w:rsid w:val="002D0689"/>
    <w:rsid w:val="002D18AC"/>
    <w:rsid w:val="002D1AAA"/>
    <w:rsid w:val="002D20E8"/>
    <w:rsid w:val="002D236D"/>
    <w:rsid w:val="002D30B7"/>
    <w:rsid w:val="002D349C"/>
    <w:rsid w:val="002D3C61"/>
    <w:rsid w:val="002D4250"/>
    <w:rsid w:val="002D4575"/>
    <w:rsid w:val="002D5BB0"/>
    <w:rsid w:val="002D5CF0"/>
    <w:rsid w:val="002D601F"/>
    <w:rsid w:val="002D6B13"/>
    <w:rsid w:val="002E0768"/>
    <w:rsid w:val="002E0877"/>
    <w:rsid w:val="002E0966"/>
    <w:rsid w:val="002E2CA9"/>
    <w:rsid w:val="002E3165"/>
    <w:rsid w:val="002E31BB"/>
    <w:rsid w:val="002E3A50"/>
    <w:rsid w:val="002E3B65"/>
    <w:rsid w:val="002E4305"/>
    <w:rsid w:val="002E4D37"/>
    <w:rsid w:val="002E52A2"/>
    <w:rsid w:val="002E530A"/>
    <w:rsid w:val="002E531D"/>
    <w:rsid w:val="002E67D3"/>
    <w:rsid w:val="002E6C8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10F"/>
    <w:rsid w:val="00317A59"/>
    <w:rsid w:val="0032050E"/>
    <w:rsid w:val="003206A1"/>
    <w:rsid w:val="0032071C"/>
    <w:rsid w:val="0032187C"/>
    <w:rsid w:val="00321A56"/>
    <w:rsid w:val="00321B20"/>
    <w:rsid w:val="00321F2F"/>
    <w:rsid w:val="0032205F"/>
    <w:rsid w:val="00323275"/>
    <w:rsid w:val="00323B33"/>
    <w:rsid w:val="00324445"/>
    <w:rsid w:val="00325546"/>
    <w:rsid w:val="003257F0"/>
    <w:rsid w:val="003259C5"/>
    <w:rsid w:val="00325CC0"/>
    <w:rsid w:val="00326507"/>
    <w:rsid w:val="00327003"/>
    <w:rsid w:val="00327436"/>
    <w:rsid w:val="003275D4"/>
    <w:rsid w:val="0033060E"/>
    <w:rsid w:val="003318D2"/>
    <w:rsid w:val="00331C95"/>
    <w:rsid w:val="00332331"/>
    <w:rsid w:val="0033275F"/>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739"/>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1A6F"/>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48D"/>
    <w:rsid w:val="00392525"/>
    <w:rsid w:val="0039338D"/>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654B"/>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1C8"/>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3D"/>
    <w:rsid w:val="003D14E9"/>
    <w:rsid w:val="003D1A3B"/>
    <w:rsid w:val="003D1CF4"/>
    <w:rsid w:val="003D1FE3"/>
    <w:rsid w:val="003D39F7"/>
    <w:rsid w:val="003D4374"/>
    <w:rsid w:val="003D448C"/>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47F0"/>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691"/>
    <w:rsid w:val="00401BA5"/>
    <w:rsid w:val="004021AA"/>
    <w:rsid w:val="00402644"/>
    <w:rsid w:val="00402941"/>
    <w:rsid w:val="00402AD9"/>
    <w:rsid w:val="00402C9E"/>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587F"/>
    <w:rsid w:val="00416151"/>
    <w:rsid w:val="00416F1E"/>
    <w:rsid w:val="00417553"/>
    <w:rsid w:val="004175B6"/>
    <w:rsid w:val="0041798E"/>
    <w:rsid w:val="00417EEF"/>
    <w:rsid w:val="004200B4"/>
    <w:rsid w:val="0042084B"/>
    <w:rsid w:val="00422CA3"/>
    <w:rsid w:val="00425AA6"/>
    <w:rsid w:val="00427635"/>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37D0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6D53"/>
    <w:rsid w:val="00447808"/>
    <w:rsid w:val="00447FFD"/>
    <w:rsid w:val="004504F0"/>
    <w:rsid w:val="00451441"/>
    <w:rsid w:val="00452816"/>
    <w:rsid w:val="00452896"/>
    <w:rsid w:val="0045400D"/>
    <w:rsid w:val="004542A2"/>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467"/>
    <w:rsid w:val="0047087C"/>
    <w:rsid w:val="0047117B"/>
    <w:rsid w:val="00471867"/>
    <w:rsid w:val="00471D64"/>
    <w:rsid w:val="004722BC"/>
    <w:rsid w:val="00472963"/>
    <w:rsid w:val="00472C41"/>
    <w:rsid w:val="00472C69"/>
    <w:rsid w:val="00472E68"/>
    <w:rsid w:val="00473CF5"/>
    <w:rsid w:val="00474436"/>
    <w:rsid w:val="004749BD"/>
    <w:rsid w:val="00474B6C"/>
    <w:rsid w:val="00475521"/>
    <w:rsid w:val="00475591"/>
    <w:rsid w:val="00475F3F"/>
    <w:rsid w:val="0047619C"/>
    <w:rsid w:val="00476579"/>
    <w:rsid w:val="0047675D"/>
    <w:rsid w:val="00476A47"/>
    <w:rsid w:val="00476AC4"/>
    <w:rsid w:val="00480162"/>
    <w:rsid w:val="00480FE9"/>
    <w:rsid w:val="004813B3"/>
    <w:rsid w:val="0048293B"/>
    <w:rsid w:val="00483944"/>
    <w:rsid w:val="0048419C"/>
    <w:rsid w:val="00484FED"/>
    <w:rsid w:val="004859E2"/>
    <w:rsid w:val="004863E1"/>
    <w:rsid w:val="00486709"/>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21C"/>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3B96"/>
    <w:rsid w:val="004E4706"/>
    <w:rsid w:val="004E52EB"/>
    <w:rsid w:val="004E54F5"/>
    <w:rsid w:val="004E5843"/>
    <w:rsid w:val="004E6A12"/>
    <w:rsid w:val="004E6E9A"/>
    <w:rsid w:val="004F1A6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1DD9"/>
    <w:rsid w:val="00502330"/>
    <w:rsid w:val="00502397"/>
    <w:rsid w:val="005024D2"/>
    <w:rsid w:val="00503BFB"/>
    <w:rsid w:val="00503D91"/>
    <w:rsid w:val="00504841"/>
    <w:rsid w:val="00504862"/>
    <w:rsid w:val="00505AD4"/>
    <w:rsid w:val="00505C33"/>
    <w:rsid w:val="00505FEA"/>
    <w:rsid w:val="00506C14"/>
    <w:rsid w:val="00507FEA"/>
    <w:rsid w:val="00510110"/>
    <w:rsid w:val="00510176"/>
    <w:rsid w:val="005106CC"/>
    <w:rsid w:val="00510CB7"/>
    <w:rsid w:val="005111C3"/>
    <w:rsid w:val="00511CCD"/>
    <w:rsid w:val="00511D8D"/>
    <w:rsid w:val="00512292"/>
    <w:rsid w:val="0051230B"/>
    <w:rsid w:val="0051283A"/>
    <w:rsid w:val="00512D1F"/>
    <w:rsid w:val="0051335A"/>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1600"/>
    <w:rsid w:val="005421F0"/>
    <w:rsid w:val="005422AF"/>
    <w:rsid w:val="00542491"/>
    <w:rsid w:val="00542B06"/>
    <w:rsid w:val="00543250"/>
    <w:rsid w:val="00543262"/>
    <w:rsid w:val="00544728"/>
    <w:rsid w:val="005452C5"/>
    <w:rsid w:val="005457B4"/>
    <w:rsid w:val="00545F4E"/>
    <w:rsid w:val="0054752B"/>
    <w:rsid w:val="0055159F"/>
    <w:rsid w:val="0055186B"/>
    <w:rsid w:val="00551E52"/>
    <w:rsid w:val="005525A4"/>
    <w:rsid w:val="00552D6E"/>
    <w:rsid w:val="005539BA"/>
    <w:rsid w:val="00553DFD"/>
    <w:rsid w:val="005556C3"/>
    <w:rsid w:val="00556113"/>
    <w:rsid w:val="0055623A"/>
    <w:rsid w:val="005563D9"/>
    <w:rsid w:val="00557E3D"/>
    <w:rsid w:val="005608B5"/>
    <w:rsid w:val="00560961"/>
    <w:rsid w:val="00561377"/>
    <w:rsid w:val="005628A3"/>
    <w:rsid w:val="00562EB1"/>
    <w:rsid w:val="00563192"/>
    <w:rsid w:val="0056331A"/>
    <w:rsid w:val="0056365E"/>
    <w:rsid w:val="005639B0"/>
    <w:rsid w:val="00564D75"/>
    <w:rsid w:val="00564FB7"/>
    <w:rsid w:val="00565307"/>
    <w:rsid w:val="0056571C"/>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09B5"/>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4E03"/>
    <w:rsid w:val="005A51C8"/>
    <w:rsid w:val="005A5B64"/>
    <w:rsid w:val="005A64FF"/>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37D"/>
    <w:rsid w:val="005C1C00"/>
    <w:rsid w:val="005C225F"/>
    <w:rsid w:val="005C2F7D"/>
    <w:rsid w:val="005C4C12"/>
    <w:rsid w:val="005C4EBF"/>
    <w:rsid w:val="005C59F6"/>
    <w:rsid w:val="005C6159"/>
    <w:rsid w:val="005C6C7A"/>
    <w:rsid w:val="005D00A5"/>
    <w:rsid w:val="005D00D6"/>
    <w:rsid w:val="005D07B2"/>
    <w:rsid w:val="005D0D93"/>
    <w:rsid w:val="005D1A14"/>
    <w:rsid w:val="005D26DF"/>
    <w:rsid w:val="005D2EDB"/>
    <w:rsid w:val="005D3674"/>
    <w:rsid w:val="005D4D30"/>
    <w:rsid w:val="005D4D37"/>
    <w:rsid w:val="005D5D7D"/>
    <w:rsid w:val="005D6138"/>
    <w:rsid w:val="005D71EF"/>
    <w:rsid w:val="005D71FD"/>
    <w:rsid w:val="005D7469"/>
    <w:rsid w:val="005E0DA1"/>
    <w:rsid w:val="005E0E4F"/>
    <w:rsid w:val="005E0E50"/>
    <w:rsid w:val="005E1BD7"/>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26C"/>
    <w:rsid w:val="0060613B"/>
    <w:rsid w:val="00606328"/>
    <w:rsid w:val="0060652B"/>
    <w:rsid w:val="00606B84"/>
    <w:rsid w:val="0060715C"/>
    <w:rsid w:val="00607D6B"/>
    <w:rsid w:val="00611219"/>
    <w:rsid w:val="00613B6E"/>
    <w:rsid w:val="00614934"/>
    <w:rsid w:val="00614A72"/>
    <w:rsid w:val="00615570"/>
    <w:rsid w:val="006158AD"/>
    <w:rsid w:val="00615B34"/>
    <w:rsid w:val="00616808"/>
    <w:rsid w:val="00616971"/>
    <w:rsid w:val="006170A0"/>
    <w:rsid w:val="006175DC"/>
    <w:rsid w:val="00617A6E"/>
    <w:rsid w:val="0062072A"/>
    <w:rsid w:val="00620934"/>
    <w:rsid w:val="00620AB7"/>
    <w:rsid w:val="00621350"/>
    <w:rsid w:val="00621D3B"/>
    <w:rsid w:val="00621FDC"/>
    <w:rsid w:val="006227DA"/>
    <w:rsid w:val="006230BD"/>
    <w:rsid w:val="006237BD"/>
    <w:rsid w:val="00623842"/>
    <w:rsid w:val="00623998"/>
    <w:rsid w:val="006241A1"/>
    <w:rsid w:val="0062481A"/>
    <w:rsid w:val="0062510C"/>
    <w:rsid w:val="00625234"/>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392"/>
    <w:rsid w:val="006554B1"/>
    <w:rsid w:val="00655E71"/>
    <w:rsid w:val="00655EBD"/>
    <w:rsid w:val="006568C9"/>
    <w:rsid w:val="00657E12"/>
    <w:rsid w:val="00657F32"/>
    <w:rsid w:val="006607D5"/>
    <w:rsid w:val="006608AD"/>
    <w:rsid w:val="006608ED"/>
    <w:rsid w:val="006618DE"/>
    <w:rsid w:val="00662165"/>
    <w:rsid w:val="00662623"/>
    <w:rsid w:val="0066349B"/>
    <w:rsid w:val="00664846"/>
    <w:rsid w:val="00664FD1"/>
    <w:rsid w:val="006657A3"/>
    <w:rsid w:val="006657EE"/>
    <w:rsid w:val="00667A56"/>
    <w:rsid w:val="0067102D"/>
    <w:rsid w:val="0067116C"/>
    <w:rsid w:val="00671A82"/>
    <w:rsid w:val="00671C3C"/>
    <w:rsid w:val="00671C5B"/>
    <w:rsid w:val="0067229B"/>
    <w:rsid w:val="00672E5B"/>
    <w:rsid w:val="0067415D"/>
    <w:rsid w:val="00674827"/>
    <w:rsid w:val="0067562D"/>
    <w:rsid w:val="0067579A"/>
    <w:rsid w:val="00676178"/>
    <w:rsid w:val="00676317"/>
    <w:rsid w:val="0067632B"/>
    <w:rsid w:val="00677658"/>
    <w:rsid w:val="00677C72"/>
    <w:rsid w:val="006818C6"/>
    <w:rsid w:val="00682D5C"/>
    <w:rsid w:val="00685962"/>
    <w:rsid w:val="00685A30"/>
    <w:rsid w:val="00685C48"/>
    <w:rsid w:val="00686A80"/>
    <w:rsid w:val="00690ED5"/>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47A"/>
    <w:rsid w:val="006C06D1"/>
    <w:rsid w:val="006C08B6"/>
    <w:rsid w:val="006C11E0"/>
    <w:rsid w:val="006C1293"/>
    <w:rsid w:val="006C12EC"/>
    <w:rsid w:val="006C135E"/>
    <w:rsid w:val="006C1D25"/>
    <w:rsid w:val="006C2F71"/>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D70C6"/>
    <w:rsid w:val="006E00D2"/>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38E"/>
    <w:rsid w:val="006F3B78"/>
    <w:rsid w:val="006F4227"/>
    <w:rsid w:val="006F49AA"/>
    <w:rsid w:val="006F5660"/>
    <w:rsid w:val="006F6413"/>
    <w:rsid w:val="006F6C61"/>
    <w:rsid w:val="007003E1"/>
    <w:rsid w:val="00700C81"/>
    <w:rsid w:val="007010F4"/>
    <w:rsid w:val="00701157"/>
    <w:rsid w:val="007019EA"/>
    <w:rsid w:val="00701BB2"/>
    <w:rsid w:val="00701D3E"/>
    <w:rsid w:val="0070221F"/>
    <w:rsid w:val="007032AC"/>
    <w:rsid w:val="00703303"/>
    <w:rsid w:val="007035C9"/>
    <w:rsid w:val="0070394B"/>
    <w:rsid w:val="00703C74"/>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48F1"/>
    <w:rsid w:val="00724AC5"/>
    <w:rsid w:val="00724B05"/>
    <w:rsid w:val="00725ED3"/>
    <w:rsid w:val="007268F5"/>
    <w:rsid w:val="00730FBF"/>
    <w:rsid w:val="00731BD1"/>
    <w:rsid w:val="00731D26"/>
    <w:rsid w:val="007329C7"/>
    <w:rsid w:val="00733DB1"/>
    <w:rsid w:val="00735365"/>
    <w:rsid w:val="007366FF"/>
    <w:rsid w:val="007369EF"/>
    <w:rsid w:val="00736A43"/>
    <w:rsid w:val="00737986"/>
    <w:rsid w:val="00737B2F"/>
    <w:rsid w:val="00737D93"/>
    <w:rsid w:val="00740919"/>
    <w:rsid w:val="00741074"/>
    <w:rsid w:val="0074145B"/>
    <w:rsid w:val="007431AB"/>
    <w:rsid w:val="0074334C"/>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45D"/>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706"/>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665A"/>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F51"/>
    <w:rsid w:val="007F211A"/>
    <w:rsid w:val="007F281F"/>
    <w:rsid w:val="007F3495"/>
    <w:rsid w:val="007F503F"/>
    <w:rsid w:val="007F5A5F"/>
    <w:rsid w:val="007F61CE"/>
    <w:rsid w:val="007F6722"/>
    <w:rsid w:val="007F6FBC"/>
    <w:rsid w:val="008013DA"/>
    <w:rsid w:val="00801B16"/>
    <w:rsid w:val="0080270C"/>
    <w:rsid w:val="0080329A"/>
    <w:rsid w:val="00803D6B"/>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594"/>
    <w:rsid w:val="00814DBD"/>
    <w:rsid w:val="00816505"/>
    <w:rsid w:val="00820257"/>
    <w:rsid w:val="0082102B"/>
    <w:rsid w:val="00821921"/>
    <w:rsid w:val="008223F5"/>
    <w:rsid w:val="0082247F"/>
    <w:rsid w:val="008225FF"/>
    <w:rsid w:val="00822942"/>
    <w:rsid w:val="008229D3"/>
    <w:rsid w:val="008232D3"/>
    <w:rsid w:val="008242F8"/>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B9F"/>
    <w:rsid w:val="00837F16"/>
    <w:rsid w:val="00841E28"/>
    <w:rsid w:val="00842193"/>
    <w:rsid w:val="00842CDF"/>
    <w:rsid w:val="00842DEA"/>
    <w:rsid w:val="008435A4"/>
    <w:rsid w:val="008435DB"/>
    <w:rsid w:val="00843892"/>
    <w:rsid w:val="00844434"/>
    <w:rsid w:val="008449C2"/>
    <w:rsid w:val="00845993"/>
    <w:rsid w:val="00845AA5"/>
    <w:rsid w:val="0084773C"/>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CF8"/>
    <w:rsid w:val="00855F55"/>
    <w:rsid w:val="0085683F"/>
    <w:rsid w:val="008568E9"/>
    <w:rsid w:val="00856FDE"/>
    <w:rsid w:val="0085736F"/>
    <w:rsid w:val="00857BF8"/>
    <w:rsid w:val="0086004A"/>
    <w:rsid w:val="008601B2"/>
    <w:rsid w:val="0086059D"/>
    <w:rsid w:val="00860B3B"/>
    <w:rsid w:val="008611AC"/>
    <w:rsid w:val="008619DB"/>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2B09"/>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842"/>
    <w:rsid w:val="008A0AF2"/>
    <w:rsid w:val="008A120F"/>
    <w:rsid w:val="008A1E8D"/>
    <w:rsid w:val="008A24FA"/>
    <w:rsid w:val="008A2897"/>
    <w:rsid w:val="008A2FF1"/>
    <w:rsid w:val="008A345D"/>
    <w:rsid w:val="008A3652"/>
    <w:rsid w:val="008A3C43"/>
    <w:rsid w:val="008A403C"/>
    <w:rsid w:val="008A48D0"/>
    <w:rsid w:val="008A4DA3"/>
    <w:rsid w:val="008A56AD"/>
    <w:rsid w:val="008A5CEA"/>
    <w:rsid w:val="008A6293"/>
    <w:rsid w:val="008A73D0"/>
    <w:rsid w:val="008A7905"/>
    <w:rsid w:val="008A7F5D"/>
    <w:rsid w:val="008B0328"/>
    <w:rsid w:val="008B0346"/>
    <w:rsid w:val="008B12AF"/>
    <w:rsid w:val="008B1605"/>
    <w:rsid w:val="008B1B4F"/>
    <w:rsid w:val="008B438C"/>
    <w:rsid w:val="008B4DB1"/>
    <w:rsid w:val="008B4FDA"/>
    <w:rsid w:val="008B613F"/>
    <w:rsid w:val="008B6943"/>
    <w:rsid w:val="008B6A4B"/>
    <w:rsid w:val="008B73CD"/>
    <w:rsid w:val="008B7CFE"/>
    <w:rsid w:val="008C0253"/>
    <w:rsid w:val="008C0E12"/>
    <w:rsid w:val="008C17DA"/>
    <w:rsid w:val="008C3315"/>
    <w:rsid w:val="008C343E"/>
    <w:rsid w:val="008C353D"/>
    <w:rsid w:val="008C417C"/>
    <w:rsid w:val="008C5FC1"/>
    <w:rsid w:val="008C6A78"/>
    <w:rsid w:val="008C72AB"/>
    <w:rsid w:val="008C750C"/>
    <w:rsid w:val="008C7FD4"/>
    <w:rsid w:val="008D0121"/>
    <w:rsid w:val="008D0FB6"/>
    <w:rsid w:val="008D11AA"/>
    <w:rsid w:val="008D294A"/>
    <w:rsid w:val="008D2B99"/>
    <w:rsid w:val="008D2C19"/>
    <w:rsid w:val="008D3C71"/>
    <w:rsid w:val="008D442C"/>
    <w:rsid w:val="008D48E7"/>
    <w:rsid w:val="008D493D"/>
    <w:rsid w:val="008D5016"/>
    <w:rsid w:val="008D538D"/>
    <w:rsid w:val="008D5704"/>
    <w:rsid w:val="008D5EE7"/>
    <w:rsid w:val="008D6EF8"/>
    <w:rsid w:val="008D6FDC"/>
    <w:rsid w:val="008D77B2"/>
    <w:rsid w:val="008D7A41"/>
    <w:rsid w:val="008D7FC9"/>
    <w:rsid w:val="008D7FF8"/>
    <w:rsid w:val="008E00F2"/>
    <w:rsid w:val="008E1FEB"/>
    <w:rsid w:val="008E24DC"/>
    <w:rsid w:val="008E2CE7"/>
    <w:rsid w:val="008E3548"/>
    <w:rsid w:val="008E38E6"/>
    <w:rsid w:val="008E3B1B"/>
    <w:rsid w:val="008E3D53"/>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1E34"/>
    <w:rsid w:val="00902BB9"/>
    <w:rsid w:val="00902D0C"/>
    <w:rsid w:val="009033DC"/>
    <w:rsid w:val="00903898"/>
    <w:rsid w:val="0090481C"/>
    <w:rsid w:val="00904926"/>
    <w:rsid w:val="0090510C"/>
    <w:rsid w:val="00905984"/>
    <w:rsid w:val="00906104"/>
    <w:rsid w:val="00906204"/>
    <w:rsid w:val="0090662F"/>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60C2"/>
    <w:rsid w:val="00916A53"/>
    <w:rsid w:val="0091710C"/>
    <w:rsid w:val="00917234"/>
    <w:rsid w:val="0091775C"/>
    <w:rsid w:val="009178F5"/>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6FF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176C"/>
    <w:rsid w:val="0095199F"/>
    <w:rsid w:val="00952547"/>
    <w:rsid w:val="009537F0"/>
    <w:rsid w:val="00953BCE"/>
    <w:rsid w:val="00953F12"/>
    <w:rsid w:val="00954F59"/>
    <w:rsid w:val="00955A1E"/>
    <w:rsid w:val="00955CC1"/>
    <w:rsid w:val="00955E87"/>
    <w:rsid w:val="009569C0"/>
    <w:rsid w:val="00956D11"/>
    <w:rsid w:val="00960802"/>
    <w:rsid w:val="00960ED7"/>
    <w:rsid w:val="00961895"/>
    <w:rsid w:val="00962449"/>
    <w:rsid w:val="00962585"/>
    <w:rsid w:val="00962791"/>
    <w:rsid w:val="00962AC7"/>
    <w:rsid w:val="00963E00"/>
    <w:rsid w:val="009647B3"/>
    <w:rsid w:val="009648C5"/>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4E6B"/>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E76"/>
    <w:rsid w:val="00990375"/>
    <w:rsid w:val="00990561"/>
    <w:rsid w:val="00990C42"/>
    <w:rsid w:val="009911F4"/>
    <w:rsid w:val="00991A45"/>
    <w:rsid w:val="00992C87"/>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08F6"/>
    <w:rsid w:val="009C1586"/>
    <w:rsid w:val="009C1A9B"/>
    <w:rsid w:val="009C1B22"/>
    <w:rsid w:val="009C1D0F"/>
    <w:rsid w:val="009C370D"/>
    <w:rsid w:val="009C3A21"/>
    <w:rsid w:val="009C3B73"/>
    <w:rsid w:val="009C3EC5"/>
    <w:rsid w:val="009C4507"/>
    <w:rsid w:val="009C5341"/>
    <w:rsid w:val="009C6103"/>
    <w:rsid w:val="009C6CA4"/>
    <w:rsid w:val="009C6F9A"/>
    <w:rsid w:val="009C7DD3"/>
    <w:rsid w:val="009D03A4"/>
    <w:rsid w:val="009D1268"/>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5C"/>
    <w:rsid w:val="009E19C7"/>
    <w:rsid w:val="009E2620"/>
    <w:rsid w:val="009E27FC"/>
    <w:rsid w:val="009E35C5"/>
    <w:rsid w:val="009E38B9"/>
    <w:rsid w:val="009E3D80"/>
    <w:rsid w:val="009E45F3"/>
    <w:rsid w:val="009E4A0F"/>
    <w:rsid w:val="009E4E2D"/>
    <w:rsid w:val="009E60E1"/>
    <w:rsid w:val="009E6400"/>
    <w:rsid w:val="009E7100"/>
    <w:rsid w:val="009F0301"/>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5CCB"/>
    <w:rsid w:val="00A06891"/>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0E9C"/>
    <w:rsid w:val="00A216A7"/>
    <w:rsid w:val="00A222D7"/>
    <w:rsid w:val="00A22548"/>
    <w:rsid w:val="00A22EB5"/>
    <w:rsid w:val="00A24194"/>
    <w:rsid w:val="00A2476D"/>
    <w:rsid w:val="00A24827"/>
    <w:rsid w:val="00A249DB"/>
    <w:rsid w:val="00A24F80"/>
    <w:rsid w:val="00A26E38"/>
    <w:rsid w:val="00A273D3"/>
    <w:rsid w:val="00A276D5"/>
    <w:rsid w:val="00A27D90"/>
    <w:rsid w:val="00A27FAF"/>
    <w:rsid w:val="00A3062D"/>
    <w:rsid w:val="00A30B3F"/>
    <w:rsid w:val="00A31A12"/>
    <w:rsid w:val="00A31F51"/>
    <w:rsid w:val="00A32014"/>
    <w:rsid w:val="00A32208"/>
    <w:rsid w:val="00A3284C"/>
    <w:rsid w:val="00A34475"/>
    <w:rsid w:val="00A34587"/>
    <w:rsid w:val="00A35F16"/>
    <w:rsid w:val="00A36142"/>
    <w:rsid w:val="00A37070"/>
    <w:rsid w:val="00A40446"/>
    <w:rsid w:val="00A408CE"/>
    <w:rsid w:val="00A42216"/>
    <w:rsid w:val="00A42297"/>
    <w:rsid w:val="00A423C5"/>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214A"/>
    <w:rsid w:val="00A63118"/>
    <w:rsid w:val="00A63445"/>
    <w:rsid w:val="00A636BF"/>
    <w:rsid w:val="00A63EB8"/>
    <w:rsid w:val="00A64339"/>
    <w:rsid w:val="00A65307"/>
    <w:rsid w:val="00A65C38"/>
    <w:rsid w:val="00A660E4"/>
    <w:rsid w:val="00A66431"/>
    <w:rsid w:val="00A66D17"/>
    <w:rsid w:val="00A6756D"/>
    <w:rsid w:val="00A67EAC"/>
    <w:rsid w:val="00A70355"/>
    <w:rsid w:val="00A70B20"/>
    <w:rsid w:val="00A713DA"/>
    <w:rsid w:val="00A7178B"/>
    <w:rsid w:val="00A71BBC"/>
    <w:rsid w:val="00A72FC4"/>
    <w:rsid w:val="00A731B5"/>
    <w:rsid w:val="00A73661"/>
    <w:rsid w:val="00A738F6"/>
    <w:rsid w:val="00A739BA"/>
    <w:rsid w:val="00A747D4"/>
    <w:rsid w:val="00A74B2F"/>
    <w:rsid w:val="00A74D0E"/>
    <w:rsid w:val="00A76200"/>
    <w:rsid w:val="00A76C15"/>
    <w:rsid w:val="00A779D8"/>
    <w:rsid w:val="00A812D2"/>
    <w:rsid w:val="00A8134C"/>
    <w:rsid w:val="00A813A4"/>
    <w:rsid w:val="00A81620"/>
    <w:rsid w:val="00A81DD5"/>
    <w:rsid w:val="00A8328A"/>
    <w:rsid w:val="00A84822"/>
    <w:rsid w:val="00A84A2D"/>
    <w:rsid w:val="00A84F92"/>
    <w:rsid w:val="00A855E4"/>
    <w:rsid w:val="00A85E5D"/>
    <w:rsid w:val="00A87140"/>
    <w:rsid w:val="00A905A7"/>
    <w:rsid w:val="00A9072D"/>
    <w:rsid w:val="00A90AE9"/>
    <w:rsid w:val="00A921FF"/>
    <w:rsid w:val="00A93710"/>
    <w:rsid w:val="00A95C09"/>
    <w:rsid w:val="00A95D85"/>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64D"/>
    <w:rsid w:val="00AA7805"/>
    <w:rsid w:val="00AB00B1"/>
    <w:rsid w:val="00AB0304"/>
    <w:rsid w:val="00AB14F4"/>
    <w:rsid w:val="00AB14FE"/>
    <w:rsid w:val="00AB16AE"/>
    <w:rsid w:val="00AB1DD6"/>
    <w:rsid w:val="00AB2067"/>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AB3"/>
    <w:rsid w:val="00AD0BEB"/>
    <w:rsid w:val="00AD1345"/>
    <w:rsid w:val="00AD1BFE"/>
    <w:rsid w:val="00AD305B"/>
    <w:rsid w:val="00AD34C9"/>
    <w:rsid w:val="00AD3C79"/>
    <w:rsid w:val="00AD4D17"/>
    <w:rsid w:val="00AD4E7C"/>
    <w:rsid w:val="00AD4E93"/>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3F47"/>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9EE"/>
    <w:rsid w:val="00B20B6D"/>
    <w:rsid w:val="00B21689"/>
    <w:rsid w:val="00B217A5"/>
    <w:rsid w:val="00B2283B"/>
    <w:rsid w:val="00B22E11"/>
    <w:rsid w:val="00B2394E"/>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67B"/>
    <w:rsid w:val="00B64BF8"/>
    <w:rsid w:val="00B66C0B"/>
    <w:rsid w:val="00B67CCD"/>
    <w:rsid w:val="00B7087F"/>
    <w:rsid w:val="00B71D73"/>
    <w:rsid w:val="00B73AB8"/>
    <w:rsid w:val="00B73DE0"/>
    <w:rsid w:val="00B744F6"/>
    <w:rsid w:val="00B75687"/>
    <w:rsid w:val="00B75F40"/>
    <w:rsid w:val="00B7693A"/>
    <w:rsid w:val="00B7771E"/>
    <w:rsid w:val="00B81504"/>
    <w:rsid w:val="00B81AD3"/>
    <w:rsid w:val="00B8245B"/>
    <w:rsid w:val="00B834EF"/>
    <w:rsid w:val="00B83C84"/>
    <w:rsid w:val="00B84F37"/>
    <w:rsid w:val="00B85362"/>
    <w:rsid w:val="00B853BF"/>
    <w:rsid w:val="00B855CA"/>
    <w:rsid w:val="00B8636F"/>
    <w:rsid w:val="00B86BCB"/>
    <w:rsid w:val="00B90A07"/>
    <w:rsid w:val="00B9100A"/>
    <w:rsid w:val="00B92001"/>
    <w:rsid w:val="00B925B0"/>
    <w:rsid w:val="00B931CE"/>
    <w:rsid w:val="00B941D0"/>
    <w:rsid w:val="00B949A5"/>
    <w:rsid w:val="00B95FE0"/>
    <w:rsid w:val="00B96B73"/>
    <w:rsid w:val="00B97237"/>
    <w:rsid w:val="00B975FA"/>
    <w:rsid w:val="00B9796D"/>
    <w:rsid w:val="00B97A48"/>
    <w:rsid w:val="00B97D91"/>
    <w:rsid w:val="00BA3554"/>
    <w:rsid w:val="00BA5AE7"/>
    <w:rsid w:val="00BA6273"/>
    <w:rsid w:val="00BA632C"/>
    <w:rsid w:val="00BA755A"/>
    <w:rsid w:val="00BB118A"/>
    <w:rsid w:val="00BB1A5D"/>
    <w:rsid w:val="00BB1C9B"/>
    <w:rsid w:val="00BB2E26"/>
    <w:rsid w:val="00BB3575"/>
    <w:rsid w:val="00BB4ADD"/>
    <w:rsid w:val="00BB500A"/>
    <w:rsid w:val="00BB52F9"/>
    <w:rsid w:val="00BB5782"/>
    <w:rsid w:val="00BB5B35"/>
    <w:rsid w:val="00BB5B81"/>
    <w:rsid w:val="00BB5F0B"/>
    <w:rsid w:val="00BB682B"/>
    <w:rsid w:val="00BB6EAD"/>
    <w:rsid w:val="00BC0168"/>
    <w:rsid w:val="00BC0376"/>
    <w:rsid w:val="00BC0BAC"/>
    <w:rsid w:val="00BC0DF1"/>
    <w:rsid w:val="00BC12C0"/>
    <w:rsid w:val="00BC1555"/>
    <w:rsid w:val="00BC1804"/>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783"/>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75D2"/>
    <w:rsid w:val="00C105F6"/>
    <w:rsid w:val="00C10E97"/>
    <w:rsid w:val="00C11929"/>
    <w:rsid w:val="00C122A6"/>
    <w:rsid w:val="00C12489"/>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2E0"/>
    <w:rsid w:val="00C23410"/>
    <w:rsid w:val="00C23AAB"/>
    <w:rsid w:val="00C23B1B"/>
    <w:rsid w:val="00C23D48"/>
    <w:rsid w:val="00C23F1D"/>
    <w:rsid w:val="00C24256"/>
    <w:rsid w:val="00C24AD3"/>
    <w:rsid w:val="00C258A8"/>
    <w:rsid w:val="00C26B4D"/>
    <w:rsid w:val="00C26CF7"/>
    <w:rsid w:val="00C27288"/>
    <w:rsid w:val="00C3130B"/>
    <w:rsid w:val="00C31373"/>
    <w:rsid w:val="00C31CE8"/>
    <w:rsid w:val="00C324F0"/>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D1C"/>
    <w:rsid w:val="00C54CEE"/>
    <w:rsid w:val="00C566F0"/>
    <w:rsid w:val="00C56BBA"/>
    <w:rsid w:val="00C57D7E"/>
    <w:rsid w:val="00C6056C"/>
    <w:rsid w:val="00C611EE"/>
    <w:rsid w:val="00C61526"/>
    <w:rsid w:val="00C6256F"/>
    <w:rsid w:val="00C6329E"/>
    <w:rsid w:val="00C63B98"/>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0DF"/>
    <w:rsid w:val="00C85FFA"/>
    <w:rsid w:val="00C864DC"/>
    <w:rsid w:val="00C918C1"/>
    <w:rsid w:val="00C91F69"/>
    <w:rsid w:val="00C92051"/>
    <w:rsid w:val="00C92DB5"/>
    <w:rsid w:val="00C93BB0"/>
    <w:rsid w:val="00C949FA"/>
    <w:rsid w:val="00C95B0F"/>
    <w:rsid w:val="00C95D4E"/>
    <w:rsid w:val="00C97299"/>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93F"/>
    <w:rsid w:val="00CB0ADE"/>
    <w:rsid w:val="00CB2241"/>
    <w:rsid w:val="00CB287A"/>
    <w:rsid w:val="00CB2F56"/>
    <w:rsid w:val="00CB3CB1"/>
    <w:rsid w:val="00CB41AB"/>
    <w:rsid w:val="00CB47F1"/>
    <w:rsid w:val="00CB48B6"/>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812"/>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D1D"/>
    <w:rsid w:val="00CE7B83"/>
    <w:rsid w:val="00CE7BF1"/>
    <w:rsid w:val="00CF098C"/>
    <w:rsid w:val="00CF0AEA"/>
    <w:rsid w:val="00CF0D0D"/>
    <w:rsid w:val="00CF12EE"/>
    <w:rsid w:val="00CF1653"/>
    <w:rsid w:val="00CF1742"/>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2BCB"/>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50EF"/>
    <w:rsid w:val="00D26AA2"/>
    <w:rsid w:val="00D26E4A"/>
    <w:rsid w:val="00D26FCF"/>
    <w:rsid w:val="00D27B1C"/>
    <w:rsid w:val="00D27C21"/>
    <w:rsid w:val="00D30487"/>
    <w:rsid w:val="00D30F02"/>
    <w:rsid w:val="00D30F7E"/>
    <w:rsid w:val="00D320A2"/>
    <w:rsid w:val="00D32414"/>
    <w:rsid w:val="00D3265E"/>
    <w:rsid w:val="00D326C7"/>
    <w:rsid w:val="00D32C2C"/>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379C7"/>
    <w:rsid w:val="00D411B6"/>
    <w:rsid w:val="00D422D9"/>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40E"/>
    <w:rsid w:val="00D54C67"/>
    <w:rsid w:val="00D54E6F"/>
    <w:rsid w:val="00D5541F"/>
    <w:rsid w:val="00D5674E"/>
    <w:rsid w:val="00D56D2A"/>
    <w:rsid w:val="00D57126"/>
    <w:rsid w:val="00D571F0"/>
    <w:rsid w:val="00D57531"/>
    <w:rsid w:val="00D57E34"/>
    <w:rsid w:val="00D60E8B"/>
    <w:rsid w:val="00D612BC"/>
    <w:rsid w:val="00D61B60"/>
    <w:rsid w:val="00D61D87"/>
    <w:rsid w:val="00D6253F"/>
    <w:rsid w:val="00D62549"/>
    <w:rsid w:val="00D627D0"/>
    <w:rsid w:val="00D62C0F"/>
    <w:rsid w:val="00D632E0"/>
    <w:rsid w:val="00D651D1"/>
    <w:rsid w:val="00D653AC"/>
    <w:rsid w:val="00D65AC8"/>
    <w:rsid w:val="00D65BF2"/>
    <w:rsid w:val="00D65E4E"/>
    <w:rsid w:val="00D65EBA"/>
    <w:rsid w:val="00D66983"/>
    <w:rsid w:val="00D676B4"/>
    <w:rsid w:val="00D67EC5"/>
    <w:rsid w:val="00D708D0"/>
    <w:rsid w:val="00D71259"/>
    <w:rsid w:val="00D7354F"/>
    <w:rsid w:val="00D735A6"/>
    <w:rsid w:val="00D7433F"/>
    <w:rsid w:val="00D7435F"/>
    <w:rsid w:val="00D7472B"/>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1F0"/>
    <w:rsid w:val="00DD56AA"/>
    <w:rsid w:val="00DD5CF9"/>
    <w:rsid w:val="00DD66CC"/>
    <w:rsid w:val="00DD66E7"/>
    <w:rsid w:val="00DD6EA2"/>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22BF"/>
    <w:rsid w:val="00DF5182"/>
    <w:rsid w:val="00DF68A6"/>
    <w:rsid w:val="00E00374"/>
    <w:rsid w:val="00E00A41"/>
    <w:rsid w:val="00E01503"/>
    <w:rsid w:val="00E020C1"/>
    <w:rsid w:val="00E02529"/>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1283"/>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37B67"/>
    <w:rsid w:val="00E40744"/>
    <w:rsid w:val="00E410D5"/>
    <w:rsid w:val="00E41156"/>
    <w:rsid w:val="00E41620"/>
    <w:rsid w:val="00E41765"/>
    <w:rsid w:val="00E4239E"/>
    <w:rsid w:val="00E42FEB"/>
    <w:rsid w:val="00E430BF"/>
    <w:rsid w:val="00E4332B"/>
    <w:rsid w:val="00E43CEB"/>
    <w:rsid w:val="00E441EC"/>
    <w:rsid w:val="00E449DE"/>
    <w:rsid w:val="00E449ED"/>
    <w:rsid w:val="00E44D86"/>
    <w:rsid w:val="00E44F95"/>
    <w:rsid w:val="00E45007"/>
    <w:rsid w:val="00E45ACA"/>
    <w:rsid w:val="00E45C7F"/>
    <w:rsid w:val="00E45ECB"/>
    <w:rsid w:val="00E46422"/>
    <w:rsid w:val="00E46DBA"/>
    <w:rsid w:val="00E501EE"/>
    <w:rsid w:val="00E51117"/>
    <w:rsid w:val="00E51EEA"/>
    <w:rsid w:val="00E52EA8"/>
    <w:rsid w:val="00E5348C"/>
    <w:rsid w:val="00E538CE"/>
    <w:rsid w:val="00E54297"/>
    <w:rsid w:val="00E54353"/>
    <w:rsid w:val="00E54B2C"/>
    <w:rsid w:val="00E5510F"/>
    <w:rsid w:val="00E6008B"/>
    <w:rsid w:val="00E6044F"/>
    <w:rsid w:val="00E60526"/>
    <w:rsid w:val="00E61833"/>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919"/>
    <w:rsid w:val="00E75A87"/>
    <w:rsid w:val="00E765B7"/>
    <w:rsid w:val="00E76F31"/>
    <w:rsid w:val="00E77EEE"/>
    <w:rsid w:val="00E805B6"/>
    <w:rsid w:val="00E81D32"/>
    <w:rsid w:val="00E830D6"/>
    <w:rsid w:val="00E84171"/>
    <w:rsid w:val="00E85A49"/>
    <w:rsid w:val="00E861DE"/>
    <w:rsid w:val="00E861FF"/>
    <w:rsid w:val="00E86494"/>
    <w:rsid w:val="00E90A39"/>
    <w:rsid w:val="00E90E72"/>
    <w:rsid w:val="00E90FD0"/>
    <w:rsid w:val="00E92272"/>
    <w:rsid w:val="00E92B8E"/>
    <w:rsid w:val="00E92BAA"/>
    <w:rsid w:val="00E9357C"/>
    <w:rsid w:val="00E93CA2"/>
    <w:rsid w:val="00E945C8"/>
    <w:rsid w:val="00E9479B"/>
    <w:rsid w:val="00E94D7F"/>
    <w:rsid w:val="00E95E47"/>
    <w:rsid w:val="00E966BD"/>
    <w:rsid w:val="00E968EF"/>
    <w:rsid w:val="00E969ED"/>
    <w:rsid w:val="00E971DB"/>
    <w:rsid w:val="00E9746B"/>
    <w:rsid w:val="00E9764D"/>
    <w:rsid w:val="00E97AB0"/>
    <w:rsid w:val="00EA059F"/>
    <w:rsid w:val="00EA06E9"/>
    <w:rsid w:val="00EA150B"/>
    <w:rsid w:val="00EA1765"/>
    <w:rsid w:val="00EA178E"/>
    <w:rsid w:val="00EA29E8"/>
    <w:rsid w:val="00EA3E33"/>
    <w:rsid w:val="00EA3FD0"/>
    <w:rsid w:val="00EA40DF"/>
    <w:rsid w:val="00EA58C8"/>
    <w:rsid w:val="00EA625E"/>
    <w:rsid w:val="00EA655E"/>
    <w:rsid w:val="00EA68B2"/>
    <w:rsid w:val="00EA7474"/>
    <w:rsid w:val="00EA7727"/>
    <w:rsid w:val="00EA78D3"/>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941"/>
    <w:rsid w:val="00EE5A09"/>
    <w:rsid w:val="00EE6289"/>
    <w:rsid w:val="00EE7019"/>
    <w:rsid w:val="00EE73A8"/>
    <w:rsid w:val="00EE7401"/>
    <w:rsid w:val="00EE7A99"/>
    <w:rsid w:val="00EF124E"/>
    <w:rsid w:val="00EF2159"/>
    <w:rsid w:val="00EF24C7"/>
    <w:rsid w:val="00EF273B"/>
    <w:rsid w:val="00EF2954"/>
    <w:rsid w:val="00EF2B43"/>
    <w:rsid w:val="00EF3048"/>
    <w:rsid w:val="00EF352E"/>
    <w:rsid w:val="00EF3662"/>
    <w:rsid w:val="00EF4630"/>
    <w:rsid w:val="00EF4BBA"/>
    <w:rsid w:val="00EF616E"/>
    <w:rsid w:val="00EF6526"/>
    <w:rsid w:val="00EF6986"/>
    <w:rsid w:val="00EF6DF2"/>
    <w:rsid w:val="00EF774D"/>
    <w:rsid w:val="00EF7868"/>
    <w:rsid w:val="00F00735"/>
    <w:rsid w:val="00F00C96"/>
    <w:rsid w:val="00F01D1E"/>
    <w:rsid w:val="00F0257D"/>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C90"/>
    <w:rsid w:val="00F24E9E"/>
    <w:rsid w:val="00F25B39"/>
    <w:rsid w:val="00F26162"/>
    <w:rsid w:val="00F263B3"/>
    <w:rsid w:val="00F26FAC"/>
    <w:rsid w:val="00F2770D"/>
    <w:rsid w:val="00F27778"/>
    <w:rsid w:val="00F320B0"/>
    <w:rsid w:val="00F32F71"/>
    <w:rsid w:val="00F339E3"/>
    <w:rsid w:val="00F33A72"/>
    <w:rsid w:val="00F34571"/>
    <w:rsid w:val="00F35311"/>
    <w:rsid w:val="00F36E1F"/>
    <w:rsid w:val="00F377C0"/>
    <w:rsid w:val="00F37F2C"/>
    <w:rsid w:val="00F403A5"/>
    <w:rsid w:val="00F406AC"/>
    <w:rsid w:val="00F40D4D"/>
    <w:rsid w:val="00F4140F"/>
    <w:rsid w:val="00F42D91"/>
    <w:rsid w:val="00F4388B"/>
    <w:rsid w:val="00F4395E"/>
    <w:rsid w:val="00F43E71"/>
    <w:rsid w:val="00F443B1"/>
    <w:rsid w:val="00F449C0"/>
    <w:rsid w:val="00F44EDB"/>
    <w:rsid w:val="00F4506C"/>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440"/>
    <w:rsid w:val="00F57B04"/>
    <w:rsid w:val="00F60675"/>
    <w:rsid w:val="00F607C7"/>
    <w:rsid w:val="00F60A05"/>
    <w:rsid w:val="00F60C5F"/>
    <w:rsid w:val="00F61898"/>
    <w:rsid w:val="00F61A9D"/>
    <w:rsid w:val="00F61B64"/>
    <w:rsid w:val="00F61D7A"/>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775E6"/>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7291"/>
    <w:rsid w:val="00FD7772"/>
    <w:rsid w:val="00FD791A"/>
    <w:rsid w:val="00FE1316"/>
    <w:rsid w:val="00FE188D"/>
    <w:rsid w:val="00FE20B2"/>
    <w:rsid w:val="00FE22E9"/>
    <w:rsid w:val="00FE230A"/>
    <w:rsid w:val="00FE2467"/>
    <w:rsid w:val="00FE3FF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x-phmenubutton">
    <w:name w:val="x-ph__menu__button"/>
    <w:rsid w:val="001F6958"/>
  </w:style>
  <w:style w:type="character" w:customStyle="1" w:styleId="UnresolvedMention">
    <w:name w:val="Unresolved Mention"/>
    <w:uiPriority w:val="99"/>
    <w:semiHidden/>
    <w:unhideWhenUsed/>
    <w:rsid w:val="00CF098C"/>
    <w:rPr>
      <w:color w:val="605E5C"/>
      <w:shd w:val="clear" w:color="auto" w:fill="E1DFDD"/>
    </w:rPr>
  </w:style>
  <w:style w:type="paragraph" w:customStyle="1" w:styleId="120">
    <w:name w:val="Указатель 12"/>
    <w:basedOn w:val="a"/>
    <w:rsid w:val="00CF098C"/>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CF098C"/>
    <w:pPr>
      <w:suppressAutoHyphens/>
      <w:spacing w:line="100" w:lineRule="atLeast"/>
    </w:pPr>
    <w:rPr>
      <w:kern w:val="1"/>
      <w:sz w:val="20"/>
      <w:szCs w:val="20"/>
      <w:lang w:val="en-AU" w:eastAsia="ar-SA"/>
    </w:rPr>
  </w:style>
  <w:style w:type="character" w:customStyle="1" w:styleId="af9">
    <w:name w:val="Текст примечания Знак"/>
    <w:basedOn w:val="a0"/>
    <w:link w:val="af8"/>
    <w:semiHidden/>
    <w:rsid w:val="00CF098C"/>
    <w:rPr>
      <w:rFonts w:ascii="Times Armenian" w:hAnsi="Times Armenian"/>
      <w:lang w:eastAsia="ru-RU"/>
    </w:rPr>
  </w:style>
  <w:style w:type="character" w:customStyle="1" w:styleId="afb">
    <w:name w:val="Тема примечания Знак"/>
    <w:basedOn w:val="af9"/>
    <w:link w:val="afa"/>
    <w:semiHidden/>
    <w:rsid w:val="00CF098C"/>
    <w:rPr>
      <w:rFonts w:ascii="Times Armenian" w:hAnsi="Times Armenian"/>
      <w:b/>
      <w:bCs/>
      <w:lang w:eastAsia="ru-RU"/>
    </w:rPr>
  </w:style>
  <w:style w:type="character" w:customStyle="1" w:styleId="afd">
    <w:name w:val="Текст концевой сноски Знак"/>
    <w:basedOn w:val="a0"/>
    <w:link w:val="afc"/>
    <w:semiHidden/>
    <w:rsid w:val="00CF098C"/>
    <w:rPr>
      <w:rFonts w:ascii="Times Armenian" w:hAnsi="Times Armenian"/>
      <w:lang w:eastAsia="ru-RU"/>
    </w:rPr>
  </w:style>
  <w:style w:type="character" w:customStyle="1" w:styleId="aff0">
    <w:name w:val="Схема документа Знак"/>
    <w:basedOn w:val="a0"/>
    <w:link w:val="aff"/>
    <w:semiHidden/>
    <w:rsid w:val="00CF098C"/>
    <w:rPr>
      <w:rFonts w:ascii="Tahoma" w:hAnsi="Tahoma" w:cs="Tahoma"/>
      <w:shd w:val="clear" w:color="auto" w:fill="00008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x-phmenubutton">
    <w:name w:val="x-ph__menu__button"/>
    <w:rsid w:val="001F6958"/>
  </w:style>
  <w:style w:type="character" w:customStyle="1" w:styleId="UnresolvedMention">
    <w:name w:val="Unresolved Mention"/>
    <w:uiPriority w:val="99"/>
    <w:semiHidden/>
    <w:unhideWhenUsed/>
    <w:rsid w:val="00CF098C"/>
    <w:rPr>
      <w:color w:val="605E5C"/>
      <w:shd w:val="clear" w:color="auto" w:fill="E1DFDD"/>
    </w:rPr>
  </w:style>
  <w:style w:type="paragraph" w:customStyle="1" w:styleId="120">
    <w:name w:val="Указатель 12"/>
    <w:basedOn w:val="a"/>
    <w:rsid w:val="00CF098C"/>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CF098C"/>
    <w:pPr>
      <w:suppressAutoHyphens/>
      <w:spacing w:line="100" w:lineRule="atLeast"/>
    </w:pPr>
    <w:rPr>
      <w:kern w:val="1"/>
      <w:sz w:val="20"/>
      <w:szCs w:val="20"/>
      <w:lang w:val="en-AU" w:eastAsia="ar-SA"/>
    </w:rPr>
  </w:style>
  <w:style w:type="character" w:customStyle="1" w:styleId="af9">
    <w:name w:val="Текст примечания Знак"/>
    <w:basedOn w:val="a0"/>
    <w:link w:val="af8"/>
    <w:semiHidden/>
    <w:rsid w:val="00CF098C"/>
    <w:rPr>
      <w:rFonts w:ascii="Times Armenian" w:hAnsi="Times Armenian"/>
      <w:lang w:eastAsia="ru-RU"/>
    </w:rPr>
  </w:style>
  <w:style w:type="character" w:customStyle="1" w:styleId="afb">
    <w:name w:val="Тема примечания Знак"/>
    <w:basedOn w:val="af9"/>
    <w:link w:val="afa"/>
    <w:semiHidden/>
    <w:rsid w:val="00CF098C"/>
    <w:rPr>
      <w:rFonts w:ascii="Times Armenian" w:hAnsi="Times Armenian"/>
      <w:b/>
      <w:bCs/>
      <w:lang w:eastAsia="ru-RU"/>
    </w:rPr>
  </w:style>
  <w:style w:type="character" w:customStyle="1" w:styleId="afd">
    <w:name w:val="Текст концевой сноски Знак"/>
    <w:basedOn w:val="a0"/>
    <w:link w:val="afc"/>
    <w:semiHidden/>
    <w:rsid w:val="00CF098C"/>
    <w:rPr>
      <w:rFonts w:ascii="Times Armenian" w:hAnsi="Times Armenian"/>
      <w:lang w:eastAsia="ru-RU"/>
    </w:rPr>
  </w:style>
  <w:style w:type="character" w:customStyle="1" w:styleId="aff0">
    <w:name w:val="Схема документа Знак"/>
    <w:basedOn w:val="a0"/>
    <w:link w:val="aff"/>
    <w:semiHidden/>
    <w:rsid w:val="00CF098C"/>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1878273">
      <w:bodyDiv w:val="1"/>
      <w:marLeft w:val="0"/>
      <w:marRight w:val="0"/>
      <w:marTop w:val="0"/>
      <w:marBottom w:val="0"/>
      <w:divBdr>
        <w:top w:val="none" w:sz="0" w:space="0" w:color="auto"/>
        <w:left w:val="none" w:sz="0" w:space="0" w:color="auto"/>
        <w:bottom w:val="none" w:sz="0" w:space="0" w:color="auto"/>
        <w:right w:val="none" w:sz="0" w:space="0" w:color="auto"/>
      </w:divBdr>
    </w:div>
    <w:div w:id="26392533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9923494">
      <w:bodyDiv w:val="1"/>
      <w:marLeft w:val="0"/>
      <w:marRight w:val="0"/>
      <w:marTop w:val="0"/>
      <w:marBottom w:val="0"/>
      <w:divBdr>
        <w:top w:val="none" w:sz="0" w:space="0" w:color="auto"/>
        <w:left w:val="none" w:sz="0" w:space="0" w:color="auto"/>
        <w:bottom w:val="none" w:sz="0" w:space="0" w:color="auto"/>
        <w:right w:val="none" w:sz="0" w:space="0" w:color="auto"/>
      </w:divBdr>
    </w:div>
    <w:div w:id="34204942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4526439">
      <w:bodyDiv w:val="1"/>
      <w:marLeft w:val="0"/>
      <w:marRight w:val="0"/>
      <w:marTop w:val="0"/>
      <w:marBottom w:val="0"/>
      <w:divBdr>
        <w:top w:val="none" w:sz="0" w:space="0" w:color="auto"/>
        <w:left w:val="none" w:sz="0" w:space="0" w:color="auto"/>
        <w:bottom w:val="none" w:sz="0" w:space="0" w:color="auto"/>
        <w:right w:val="none" w:sz="0" w:space="0" w:color="auto"/>
      </w:divBdr>
    </w:div>
    <w:div w:id="402870245">
      <w:bodyDiv w:val="1"/>
      <w:marLeft w:val="0"/>
      <w:marRight w:val="0"/>
      <w:marTop w:val="0"/>
      <w:marBottom w:val="0"/>
      <w:divBdr>
        <w:top w:val="none" w:sz="0" w:space="0" w:color="auto"/>
        <w:left w:val="none" w:sz="0" w:space="0" w:color="auto"/>
        <w:bottom w:val="none" w:sz="0" w:space="0" w:color="auto"/>
        <w:right w:val="none" w:sz="0" w:space="0" w:color="auto"/>
      </w:divBdr>
    </w:div>
    <w:div w:id="46997722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434184">
      <w:bodyDiv w:val="1"/>
      <w:marLeft w:val="0"/>
      <w:marRight w:val="0"/>
      <w:marTop w:val="0"/>
      <w:marBottom w:val="0"/>
      <w:divBdr>
        <w:top w:val="none" w:sz="0" w:space="0" w:color="auto"/>
        <w:left w:val="none" w:sz="0" w:space="0" w:color="auto"/>
        <w:bottom w:val="none" w:sz="0" w:space="0" w:color="auto"/>
        <w:right w:val="none" w:sz="0" w:space="0" w:color="auto"/>
      </w:divBdr>
    </w:div>
    <w:div w:id="583756998">
      <w:bodyDiv w:val="1"/>
      <w:marLeft w:val="0"/>
      <w:marRight w:val="0"/>
      <w:marTop w:val="0"/>
      <w:marBottom w:val="0"/>
      <w:divBdr>
        <w:top w:val="none" w:sz="0" w:space="0" w:color="auto"/>
        <w:left w:val="none" w:sz="0" w:space="0" w:color="auto"/>
        <w:bottom w:val="none" w:sz="0" w:space="0" w:color="auto"/>
        <w:right w:val="none" w:sz="0" w:space="0" w:color="auto"/>
      </w:divBdr>
    </w:div>
    <w:div w:id="678698600">
      <w:bodyDiv w:val="1"/>
      <w:marLeft w:val="0"/>
      <w:marRight w:val="0"/>
      <w:marTop w:val="0"/>
      <w:marBottom w:val="0"/>
      <w:divBdr>
        <w:top w:val="none" w:sz="0" w:space="0" w:color="auto"/>
        <w:left w:val="none" w:sz="0" w:space="0" w:color="auto"/>
        <w:bottom w:val="none" w:sz="0" w:space="0" w:color="auto"/>
        <w:right w:val="none" w:sz="0" w:space="0" w:color="auto"/>
      </w:divBdr>
    </w:div>
    <w:div w:id="732702383">
      <w:bodyDiv w:val="1"/>
      <w:marLeft w:val="0"/>
      <w:marRight w:val="0"/>
      <w:marTop w:val="0"/>
      <w:marBottom w:val="0"/>
      <w:divBdr>
        <w:top w:val="none" w:sz="0" w:space="0" w:color="auto"/>
        <w:left w:val="none" w:sz="0" w:space="0" w:color="auto"/>
        <w:bottom w:val="none" w:sz="0" w:space="0" w:color="auto"/>
        <w:right w:val="none" w:sz="0" w:space="0" w:color="auto"/>
      </w:divBdr>
    </w:div>
    <w:div w:id="780876568">
      <w:bodyDiv w:val="1"/>
      <w:marLeft w:val="0"/>
      <w:marRight w:val="0"/>
      <w:marTop w:val="0"/>
      <w:marBottom w:val="0"/>
      <w:divBdr>
        <w:top w:val="none" w:sz="0" w:space="0" w:color="auto"/>
        <w:left w:val="none" w:sz="0" w:space="0" w:color="auto"/>
        <w:bottom w:val="none" w:sz="0" w:space="0" w:color="auto"/>
        <w:right w:val="none" w:sz="0" w:space="0" w:color="auto"/>
      </w:divBdr>
    </w:div>
    <w:div w:id="783308078">
      <w:bodyDiv w:val="1"/>
      <w:marLeft w:val="0"/>
      <w:marRight w:val="0"/>
      <w:marTop w:val="0"/>
      <w:marBottom w:val="0"/>
      <w:divBdr>
        <w:top w:val="none" w:sz="0" w:space="0" w:color="auto"/>
        <w:left w:val="none" w:sz="0" w:space="0" w:color="auto"/>
        <w:bottom w:val="none" w:sz="0" w:space="0" w:color="auto"/>
        <w:right w:val="none" w:sz="0" w:space="0" w:color="auto"/>
      </w:divBdr>
    </w:div>
    <w:div w:id="811413367">
      <w:bodyDiv w:val="1"/>
      <w:marLeft w:val="0"/>
      <w:marRight w:val="0"/>
      <w:marTop w:val="0"/>
      <w:marBottom w:val="0"/>
      <w:divBdr>
        <w:top w:val="none" w:sz="0" w:space="0" w:color="auto"/>
        <w:left w:val="none" w:sz="0" w:space="0" w:color="auto"/>
        <w:bottom w:val="none" w:sz="0" w:space="0" w:color="auto"/>
        <w:right w:val="none" w:sz="0" w:space="0" w:color="auto"/>
      </w:divBdr>
    </w:div>
    <w:div w:id="812867975">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887960291">
      <w:bodyDiv w:val="1"/>
      <w:marLeft w:val="0"/>
      <w:marRight w:val="0"/>
      <w:marTop w:val="0"/>
      <w:marBottom w:val="0"/>
      <w:divBdr>
        <w:top w:val="none" w:sz="0" w:space="0" w:color="auto"/>
        <w:left w:val="none" w:sz="0" w:space="0" w:color="auto"/>
        <w:bottom w:val="none" w:sz="0" w:space="0" w:color="auto"/>
        <w:right w:val="none" w:sz="0" w:space="0" w:color="auto"/>
      </w:divBdr>
    </w:div>
    <w:div w:id="917910781">
      <w:bodyDiv w:val="1"/>
      <w:marLeft w:val="0"/>
      <w:marRight w:val="0"/>
      <w:marTop w:val="0"/>
      <w:marBottom w:val="0"/>
      <w:divBdr>
        <w:top w:val="none" w:sz="0" w:space="0" w:color="auto"/>
        <w:left w:val="none" w:sz="0" w:space="0" w:color="auto"/>
        <w:bottom w:val="none" w:sz="0" w:space="0" w:color="auto"/>
        <w:right w:val="none" w:sz="0" w:space="0" w:color="auto"/>
      </w:divBdr>
    </w:div>
    <w:div w:id="1024672315">
      <w:bodyDiv w:val="1"/>
      <w:marLeft w:val="0"/>
      <w:marRight w:val="0"/>
      <w:marTop w:val="0"/>
      <w:marBottom w:val="0"/>
      <w:divBdr>
        <w:top w:val="none" w:sz="0" w:space="0" w:color="auto"/>
        <w:left w:val="none" w:sz="0" w:space="0" w:color="auto"/>
        <w:bottom w:val="none" w:sz="0" w:space="0" w:color="auto"/>
        <w:right w:val="none" w:sz="0" w:space="0" w:color="auto"/>
      </w:divBdr>
    </w:div>
    <w:div w:id="1127160229">
      <w:bodyDiv w:val="1"/>
      <w:marLeft w:val="0"/>
      <w:marRight w:val="0"/>
      <w:marTop w:val="0"/>
      <w:marBottom w:val="0"/>
      <w:divBdr>
        <w:top w:val="none" w:sz="0" w:space="0" w:color="auto"/>
        <w:left w:val="none" w:sz="0" w:space="0" w:color="auto"/>
        <w:bottom w:val="none" w:sz="0" w:space="0" w:color="auto"/>
        <w:right w:val="none" w:sz="0" w:space="0" w:color="auto"/>
      </w:divBdr>
    </w:div>
    <w:div w:id="1141002667">
      <w:bodyDiv w:val="1"/>
      <w:marLeft w:val="0"/>
      <w:marRight w:val="0"/>
      <w:marTop w:val="0"/>
      <w:marBottom w:val="0"/>
      <w:divBdr>
        <w:top w:val="none" w:sz="0" w:space="0" w:color="auto"/>
        <w:left w:val="none" w:sz="0" w:space="0" w:color="auto"/>
        <w:bottom w:val="none" w:sz="0" w:space="0" w:color="auto"/>
        <w:right w:val="none" w:sz="0" w:space="0" w:color="auto"/>
      </w:divBdr>
    </w:div>
    <w:div w:id="1145321237">
      <w:bodyDiv w:val="1"/>
      <w:marLeft w:val="0"/>
      <w:marRight w:val="0"/>
      <w:marTop w:val="0"/>
      <w:marBottom w:val="0"/>
      <w:divBdr>
        <w:top w:val="none" w:sz="0" w:space="0" w:color="auto"/>
        <w:left w:val="none" w:sz="0" w:space="0" w:color="auto"/>
        <w:bottom w:val="none" w:sz="0" w:space="0" w:color="auto"/>
        <w:right w:val="none" w:sz="0" w:space="0" w:color="auto"/>
      </w:divBdr>
    </w:div>
    <w:div w:id="1165439316">
      <w:bodyDiv w:val="1"/>
      <w:marLeft w:val="0"/>
      <w:marRight w:val="0"/>
      <w:marTop w:val="0"/>
      <w:marBottom w:val="0"/>
      <w:divBdr>
        <w:top w:val="none" w:sz="0" w:space="0" w:color="auto"/>
        <w:left w:val="none" w:sz="0" w:space="0" w:color="auto"/>
        <w:bottom w:val="none" w:sz="0" w:space="0" w:color="auto"/>
        <w:right w:val="none" w:sz="0" w:space="0" w:color="auto"/>
      </w:divBdr>
    </w:div>
    <w:div w:id="1179612762">
      <w:bodyDiv w:val="1"/>
      <w:marLeft w:val="0"/>
      <w:marRight w:val="0"/>
      <w:marTop w:val="0"/>
      <w:marBottom w:val="0"/>
      <w:divBdr>
        <w:top w:val="none" w:sz="0" w:space="0" w:color="auto"/>
        <w:left w:val="none" w:sz="0" w:space="0" w:color="auto"/>
        <w:bottom w:val="none" w:sz="0" w:space="0" w:color="auto"/>
        <w:right w:val="none" w:sz="0" w:space="0" w:color="auto"/>
      </w:divBdr>
    </w:div>
    <w:div w:id="118544244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55167478">
      <w:bodyDiv w:val="1"/>
      <w:marLeft w:val="0"/>
      <w:marRight w:val="0"/>
      <w:marTop w:val="0"/>
      <w:marBottom w:val="0"/>
      <w:divBdr>
        <w:top w:val="none" w:sz="0" w:space="0" w:color="auto"/>
        <w:left w:val="none" w:sz="0" w:space="0" w:color="auto"/>
        <w:bottom w:val="none" w:sz="0" w:space="0" w:color="auto"/>
        <w:right w:val="none" w:sz="0" w:space="0" w:color="auto"/>
      </w:divBdr>
    </w:div>
    <w:div w:id="1311246951">
      <w:bodyDiv w:val="1"/>
      <w:marLeft w:val="0"/>
      <w:marRight w:val="0"/>
      <w:marTop w:val="0"/>
      <w:marBottom w:val="0"/>
      <w:divBdr>
        <w:top w:val="none" w:sz="0" w:space="0" w:color="auto"/>
        <w:left w:val="none" w:sz="0" w:space="0" w:color="auto"/>
        <w:bottom w:val="none" w:sz="0" w:space="0" w:color="auto"/>
        <w:right w:val="none" w:sz="0" w:space="0" w:color="auto"/>
      </w:divBdr>
    </w:div>
    <w:div w:id="13745795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4344730">
      <w:bodyDiv w:val="1"/>
      <w:marLeft w:val="0"/>
      <w:marRight w:val="0"/>
      <w:marTop w:val="0"/>
      <w:marBottom w:val="0"/>
      <w:divBdr>
        <w:top w:val="none" w:sz="0" w:space="0" w:color="auto"/>
        <w:left w:val="none" w:sz="0" w:space="0" w:color="auto"/>
        <w:bottom w:val="none" w:sz="0" w:space="0" w:color="auto"/>
        <w:right w:val="none" w:sz="0" w:space="0" w:color="auto"/>
      </w:divBdr>
    </w:div>
    <w:div w:id="1501388980">
      <w:bodyDiv w:val="1"/>
      <w:marLeft w:val="0"/>
      <w:marRight w:val="0"/>
      <w:marTop w:val="0"/>
      <w:marBottom w:val="0"/>
      <w:divBdr>
        <w:top w:val="none" w:sz="0" w:space="0" w:color="auto"/>
        <w:left w:val="none" w:sz="0" w:space="0" w:color="auto"/>
        <w:bottom w:val="none" w:sz="0" w:space="0" w:color="auto"/>
        <w:right w:val="none" w:sz="0" w:space="0" w:color="auto"/>
      </w:divBdr>
    </w:div>
    <w:div w:id="1557937381">
      <w:bodyDiv w:val="1"/>
      <w:marLeft w:val="0"/>
      <w:marRight w:val="0"/>
      <w:marTop w:val="0"/>
      <w:marBottom w:val="0"/>
      <w:divBdr>
        <w:top w:val="none" w:sz="0" w:space="0" w:color="auto"/>
        <w:left w:val="none" w:sz="0" w:space="0" w:color="auto"/>
        <w:bottom w:val="none" w:sz="0" w:space="0" w:color="auto"/>
        <w:right w:val="none" w:sz="0" w:space="0" w:color="auto"/>
      </w:divBdr>
    </w:div>
    <w:div w:id="1646350537">
      <w:bodyDiv w:val="1"/>
      <w:marLeft w:val="0"/>
      <w:marRight w:val="0"/>
      <w:marTop w:val="0"/>
      <w:marBottom w:val="0"/>
      <w:divBdr>
        <w:top w:val="none" w:sz="0" w:space="0" w:color="auto"/>
        <w:left w:val="none" w:sz="0" w:space="0" w:color="auto"/>
        <w:bottom w:val="none" w:sz="0" w:space="0" w:color="auto"/>
        <w:right w:val="none" w:sz="0" w:space="0" w:color="auto"/>
      </w:divBdr>
    </w:div>
    <w:div w:id="17272937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6142005">
      <w:bodyDiv w:val="1"/>
      <w:marLeft w:val="0"/>
      <w:marRight w:val="0"/>
      <w:marTop w:val="0"/>
      <w:marBottom w:val="0"/>
      <w:divBdr>
        <w:top w:val="none" w:sz="0" w:space="0" w:color="auto"/>
        <w:left w:val="none" w:sz="0" w:space="0" w:color="auto"/>
        <w:bottom w:val="none" w:sz="0" w:space="0" w:color="auto"/>
        <w:right w:val="none" w:sz="0" w:space="0" w:color="auto"/>
      </w:divBdr>
    </w:div>
    <w:div w:id="1877349564">
      <w:bodyDiv w:val="1"/>
      <w:marLeft w:val="0"/>
      <w:marRight w:val="0"/>
      <w:marTop w:val="0"/>
      <w:marBottom w:val="0"/>
      <w:divBdr>
        <w:top w:val="none" w:sz="0" w:space="0" w:color="auto"/>
        <w:left w:val="none" w:sz="0" w:space="0" w:color="auto"/>
        <w:bottom w:val="none" w:sz="0" w:space="0" w:color="auto"/>
        <w:right w:val="none" w:sz="0" w:space="0" w:color="auto"/>
      </w:divBdr>
    </w:div>
    <w:div w:id="195535808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2610487">
      <w:bodyDiv w:val="1"/>
      <w:marLeft w:val="0"/>
      <w:marRight w:val="0"/>
      <w:marTop w:val="0"/>
      <w:marBottom w:val="0"/>
      <w:divBdr>
        <w:top w:val="none" w:sz="0" w:space="0" w:color="auto"/>
        <w:left w:val="none" w:sz="0" w:space="0" w:color="auto"/>
        <w:bottom w:val="none" w:sz="0" w:space="0" w:color="auto"/>
        <w:right w:val="none" w:sz="0" w:space="0" w:color="auto"/>
      </w:divBdr>
    </w:div>
    <w:div w:id="1999529501">
      <w:bodyDiv w:val="1"/>
      <w:marLeft w:val="0"/>
      <w:marRight w:val="0"/>
      <w:marTop w:val="0"/>
      <w:marBottom w:val="0"/>
      <w:divBdr>
        <w:top w:val="none" w:sz="0" w:space="0" w:color="auto"/>
        <w:left w:val="none" w:sz="0" w:space="0" w:color="auto"/>
        <w:bottom w:val="none" w:sz="0" w:space="0" w:color="auto"/>
        <w:right w:val="none" w:sz="0" w:space="0" w:color="auto"/>
      </w:divBdr>
    </w:div>
    <w:div w:id="2007005257">
      <w:bodyDiv w:val="1"/>
      <w:marLeft w:val="0"/>
      <w:marRight w:val="0"/>
      <w:marTop w:val="0"/>
      <w:marBottom w:val="0"/>
      <w:divBdr>
        <w:top w:val="none" w:sz="0" w:space="0" w:color="auto"/>
        <w:left w:val="none" w:sz="0" w:space="0" w:color="auto"/>
        <w:bottom w:val="none" w:sz="0" w:space="0" w:color="auto"/>
        <w:right w:val="none" w:sz="0" w:space="0" w:color="auto"/>
      </w:divBdr>
    </w:div>
    <w:div w:id="2011328800">
      <w:bodyDiv w:val="1"/>
      <w:marLeft w:val="0"/>
      <w:marRight w:val="0"/>
      <w:marTop w:val="0"/>
      <w:marBottom w:val="0"/>
      <w:divBdr>
        <w:top w:val="none" w:sz="0" w:space="0" w:color="auto"/>
        <w:left w:val="none" w:sz="0" w:space="0" w:color="auto"/>
        <w:bottom w:val="none" w:sz="0" w:space="0" w:color="auto"/>
        <w:right w:val="none" w:sz="0" w:space="0" w:color="auto"/>
      </w:divBdr>
    </w:div>
    <w:div w:id="201726739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432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gorismc.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510A0-1120-4538-8BCA-2433C2A97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4</Pages>
  <Words>1431</Words>
  <Characters>8163</Characters>
  <Application>Microsoft Office Word</Application>
  <DocSecurity>0</DocSecurity>
  <Lines>68</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9575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Karine</cp:lastModifiedBy>
  <cp:revision>177</cp:revision>
  <cp:lastPrinted>2025-04-10T09:52:00Z</cp:lastPrinted>
  <dcterms:created xsi:type="dcterms:W3CDTF">2023-09-07T06:05:00Z</dcterms:created>
  <dcterms:modified xsi:type="dcterms:W3CDTF">2025-05-16T10:53:00Z</dcterms:modified>
</cp:coreProperties>
</file>