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техники (Дом культуры села Караглух)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ՀՀԿԳՄՍՆԷԱՃԱՊՁԲ-25/77</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техники (Дом культуры села Караглух)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техники (Дом культуры села Караглух)</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техники (Дом культуры села Караглух)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динамиков (стационарная), универсальный штатив должен быть изготовлен из прочной стали и окрашен в порошковый черный цвет.
Иметь регулируемую длину от 110 см до 180 см включительно
Максимальная грузоподъемность штатива должна составлять не менее 25 кг.
Тип регулятора высоты-крепление (зажим с булавкой)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микшерная панель с аудиоинтерфейсом USB и процессором эффектов
Количество сбалансированных микрофонных входов: минимум 8
Тип входного разъема - разъем XLR
Трехдиапазонный эквалайзер (эквалайзер) для каждого канала 
Возможность фантомного питания на всех микрофонных каналах + 48 вольт
Тип регулятора громкости волны (фейдер) - ползунок 
Встроенный процессор эффектов: не менее 16 эффектов
Встроенный USB-порт для подключения к ПК или ноутбуку 
Выходные каналы-минимум 2 типа XLR и 2 разъема ¼ типа
Должен иметь встроенный USB / MP3-плеер 
Наличие приемника Bluetooth
Рабочий диапазон пульта дистанционного управления микшерной панелью от 20 до 20 000 Гц включительно
Возможность работы с сетевым напряжением 100-240 вольт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сверхвысокочастотная система должны обеспечивать высокую читаемость звука и четкость передачи речи без искажений
Радиосистема должна иметь
Рабочие частоты с возможностью переключения не менее 32 каналов 
Функция автоматического сканирования
Передача волны на микрофон через инфракрасный порт
Ручной микрофон должен иметь
Съемные антенны-наличие антенн минимум 2 шт. 
Рабочая частота - любой диапазон в диапазоне 470-750 МГц 
Диапазон частот-от 40 Гц до 18000 Гц включительно
Мощность передатчика/приемника: не менее 10 милливатт
Выходные разъемы (аудио) - 1 шт. сбалансированный разъем XLR и 1 шт. несбалансированный разъем 6,3 мм 
В комплект входит 1 портативный микрофон с электрическим конденсаторным или динамическим корпусом, направленным по кругу и рабочим диапазоном от 40 Гц до 18000 Гц включительно. 
Источник питания (адаптер) должен быть включен: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микрофона типа " кран» должен быть изготовлен из прочной стали и окрашен в порошковый черный цвет.
Должен иметь регулируемую высоту от 100 см до 160 см включительно.
Вес в рабочем состоянии: не менее 1700 г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6-метровые микрофонные кабели, разъем XLR на одном конце и разъем ¼ Jack на другом конце, предназначенные для концертных залов.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обработка, установка товаров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должен соответствовать указанным минимальным стандартам՝
Технология: по крайней мере, DLP;
Коэффициент контрастности: не менее 20 000:1; 
Разрешение: не менее 1280 x 800;
Максимальное разрешение: не менее 1920 x 1080;
Оптический зум изображения не менее 1,1 раза;
Продолжительность работы: не менее 10 000 часов;
Яркость: не менее 3500 Лм;
Расстояние проекции: 1,5-1,7 м включительно;
Динамики: не менее 10 Вт;
Интерфейс: 1 x HdMI, 1 x VGA, 1xRJ-45, 1xUSB-A, 1x USB-B.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проектора размером 180x180 см или более, экран белого цвета с покрытием черного непрозрачного цвета сзади, крепится к подставке для штатива, включая штатив, регулируется по высоте, экран в сборе, гарантийный срок на указанный товар составляет не менее 1 года. указанный товар должен быть новым, неиспользованным. транспортировка, разгрузка указанных товаров осуществляется поставщиком:
Tовары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