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Կարուսել</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Կարուսել</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Կարուսել</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Կարուսել</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2025.05.30.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կարուսել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Կարուսելը պետք է համապատասխանի կցված նկարներին: Պտտվող կարուսել, տեսակը՝ ատրակցիոն։ Պտտվող հարթակի վրա 16-20 նստատեղ՝ բազմագույն ձիերով՝ նախատեսված նվազագույնը մինչև 80 կգ մարդկանց համար, որոնք շարժվում են վեր ու վար։ Կարուսելի արագությունն աստիճանաբար մեծանում է երաժշտությանը համընթաց և նստատեղերը շարժվում են վեր ու վար։ 
Հիմնական տեխնիկական պարամետրեր
1. Ուղևորների թիվը՝ նվազագույնը 16 մարդ, առավելագույնը՝ 20 մարդ, նստատեղերը գունավոր ձիեր` նախատեսված նվազագույնը մինչև 80 կգ մարդկանց համար
2. Երաժշտական և լուսային էֆեկտներ/բազմագույն/
3. Փոխադրման արագություն՝ 1.8-2 մ/վ
4. Աշխատանքային բարձրություն՝ 1.2-1.4 մ,  կարուսելի ընդհանուր բարձրություն՝ նվազագույնը 5 մետր` ներառյալ տանիքը
5. Պտտվող հարթակի տրամագիծը՝ 6-7 մետր
6. Հզորություն՝ 3-5 կՎտ
7. Մուտքային լարում` 380V
8.Կառավարման խցիկը և ընդհանուր համակարգը/սարք-սարքավորումը, մեխանիզմները/ պետք է դիմակայի և պաշտպանված լինի փոշուց և անձրևից, ունենա նման պայմաններում շահագործելու հնարավորություն
9. Ծառայության ժամկետը՝ նվազագույնը 5 տարի: 
10. Կիրառելի վայրեր՝ այգիներ, խաղահրապարակներ, հրապարակներ, գեղատեսիլ վայրեր և այլ զվարճանքի վայրեր
11. Նորմալ աշխատանքային ջերմաստիճանի միջակայք՝ -15 աստիճանից մինչև +45 աստիճան
12. Նյութը՝ պողպատե շրջանակ, այլ հիմնական մասերը պատրաստված են պլաստիկից, ինչպիսիք են՝ PVC, PE, PP, PS: Սփրեյ ներկը՝  էկոլոգիապես մաքուր ներկ
13. Կարուսելի ընդհանուր քաշը առանց փաթեթավորման նվազագույնը 2800 կգ
	Համառոտ նկարագրությունը
Այս մեքենան ներառում է.
1. Փոխանցման սարքը հագեցած է շարժիչով և կռունկով և կառավարվում է կառավարման վահանակից: 
2. Կայծակնային պաշտպանության էլեկտրամատակարարման և հողանցման պահանջները՝
մալուխի մետաղական պատյանը և մետաղական անցքը պետք է հողանցված լինեն սնուցման աղբյուրի մուտքի մոտ և միացված լինեն կայծակնային պաշտպանության սարքին: Խաղային մեքենայի ցածր լարման բաշխիչ համակարգի հողանցման ձևը կիրառում է TN-S համակարգը։
Մարդկանց և սարքավորումների անվտանգությունն ապահովելու համար էլեկտրական սարքավորումների պատյանը և ոչ էլեկտրական մետաղական կառուցվածքը պետք է հուսալիորեն հողանցված լինեն։ Ցածր լարման բաշխիչ համակարգի պաշտպանիչ հողանցման դիմադրությունը 10 Օհմ-ից ոչ ավելի է։
Էլեկտրական ընթացակարգեր, գործառնական ընթացակարգեր և նախազգուշական միջոցներ
1. Վարելը սկսելուց առաջ հնարավորություն ստուգելու բոլոր սարքավորումները և հաջորդաբար միացնելու անջատիչները։
2. Միացնելու բռնկման բանալին, կառավարման հզորությունը և հզորության ցուցիչի լուսավորվելուց հետո սեղմեք զանգը՝ 2 վայրկյան նախազգուշացնելու համար, և սարքավորումները կսկսեն աշխատել։
Նախնական և հետճամփորդական ստուգման կետեր
1. Ստուգել սարքավորումները, ստուգել և մաքրել բաշխիչ պահարանը։
2. Ստուգել զարթուցիչը և ազդանշանը։
3. Միացնել գլխավոր և օժանդակ էլեկտրամատակարարումները։
4. Ստուգել, թե արդյոք լարումը նորմալ է։
5. Աշխատանքը ավարտելուց հետո ամբողջական անջատման հնարավորություն և համակարգի կողպում:
Պետք է ներկայացվի կարուսելի տեխնիկական բնութագրերը, ձեռնարկները (ներառյալ մոնտաժում և ապամոնտաժում), սարքավորումների շահագործման սկզբունքը, էլեկտրական սարքերի շահագործման հիմունքները, շահագործման մեթոդները, գործարանային երաշխիքը, մանրամասն ձեռնարկներ շահագործման ընթացքում տարածված անսարքությունները ինքնուրույն վերացնելու և արտակարգ միջոցառումներ ձեռնարկելու վերաբերյալ։
Կարուսելը պետք է լինի նոր, գործարանային արտադրության:
Երաշխիքային ժամկետը նվազագույնը 3/երեք/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