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B5" w:rsidRDefault="00D66EB5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C307A7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Հավելված</w:t>
      </w:r>
      <w:r w:rsidRPr="001D5B42">
        <w:rPr>
          <w:rFonts w:ascii="GHEA Grapalat" w:hAnsi="GHEA Grapalat" w:cs="Sylfaen"/>
          <w:b/>
          <w:lang w:val="hy-AM"/>
        </w:rPr>
        <w:t xml:space="preserve"> </w:t>
      </w:r>
      <w:r w:rsidR="00D34415" w:rsidRPr="00C307A7">
        <w:rPr>
          <w:rFonts w:ascii="GHEA Grapalat" w:hAnsi="GHEA Grapalat" w:cs="Sylfaen"/>
          <w:b/>
          <w:lang w:val="hy-AM"/>
        </w:rPr>
        <w:t>2</w:t>
      </w:r>
    </w:p>
    <w:p w:rsidR="00DA7CBC" w:rsidRPr="001D5B42" w:rsidRDefault="00DA7CBC" w:rsidP="00DA7CBC">
      <w:pPr>
        <w:pStyle w:val="Heading1"/>
        <w:jc w:val="right"/>
        <w:rPr>
          <w:rFonts w:ascii="GHEA Grapalat" w:hAnsi="GHEA Grapalat" w:cs="Sylfaen"/>
          <w:b/>
          <w:sz w:val="20"/>
          <w:lang w:val="hy-AM" w:eastAsia="en-US"/>
        </w:rPr>
      </w:pPr>
      <w:r>
        <w:rPr>
          <w:rFonts w:ascii="GHEA Grapalat" w:hAnsi="GHEA Grapalat" w:cs="Sylfaen"/>
          <w:b/>
          <w:sz w:val="20"/>
          <w:lang w:val="hy-AM" w:eastAsia="en-US"/>
        </w:rPr>
        <w:t>«</w:t>
      </w:r>
      <w:r w:rsidR="00B059DF">
        <w:rPr>
          <w:rFonts w:ascii="GHEA Grapalat" w:hAnsi="GHEA Grapalat" w:cs="Sylfaen"/>
          <w:b/>
          <w:sz w:val="20"/>
          <w:lang w:val="hy-AM" w:eastAsia="en-US"/>
        </w:rPr>
        <w:t>ԵՔ-ԷԱՃԱՊՁԲ-</w:t>
      </w:r>
      <w:r w:rsidR="00D53305">
        <w:rPr>
          <w:rFonts w:ascii="GHEA Grapalat" w:hAnsi="GHEA Grapalat" w:cs="Sylfaen"/>
          <w:b/>
          <w:sz w:val="20"/>
          <w:lang w:val="hy-AM" w:eastAsia="en-US"/>
        </w:rPr>
        <w:t>25/185</w:t>
      </w:r>
      <w:r w:rsidRPr="001D5B42">
        <w:rPr>
          <w:rFonts w:ascii="GHEA Grapalat" w:hAnsi="GHEA Grapalat" w:cs="Sylfaen"/>
          <w:b/>
          <w:sz w:val="20"/>
          <w:lang w:val="hy-AM" w:eastAsia="en-US"/>
        </w:rPr>
        <w:t>*  ծածկագրով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Էլեկտրոնային աճուրդի հրավերի</w:t>
      </w: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Style w:val="Strong"/>
          <w:rFonts w:ascii="GHEA Grapalat" w:hAnsi="GHEA Grapalat"/>
          <w:color w:val="000000"/>
          <w:sz w:val="20"/>
          <w:szCs w:val="20"/>
          <w:lang w:val="hy-AM"/>
        </w:rPr>
        <w:t>ԵՐԱՇԽԻՔ N __________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lang w:val="hy-AM"/>
        </w:rPr>
      </w:pP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1.Սույն երաշխիքը, ինչպես նաև սույն երաշխիքի բնօրինակից արտատպված (սկանավորված) տարբերակը (այսուհետ՝ երաշխիք) հանդիսանում են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5664" w:firstLine="708"/>
        <w:rPr>
          <w:rStyle w:val="Strong"/>
          <w:b w:val="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(այսուհետ՝ բենեֆիցիար) կողմից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="00B059DF">
        <w:rPr>
          <w:rFonts w:ascii="GHEA Grapalat" w:hAnsi="GHEA Grapalat" w:cs="Sylfaen"/>
          <w:b/>
          <w:sz w:val="20"/>
          <w:lang w:val="hy-AM"/>
        </w:rPr>
        <w:t>ԵՔ-ԷԱՃԱՊՁԲ-</w:t>
      </w:r>
      <w:r w:rsidR="00D53305">
        <w:rPr>
          <w:rFonts w:ascii="GHEA Grapalat" w:hAnsi="GHEA Grapalat" w:cs="Sylfaen"/>
          <w:b/>
          <w:sz w:val="20"/>
          <w:lang w:val="hy-AM"/>
        </w:rPr>
        <w:t>25/185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ծածկագրով կազմակերպված</w:t>
      </w:r>
      <w:r w:rsidRPr="00DA7CBC">
        <w:rPr>
          <w:rFonts w:cs="Sylfaen"/>
          <w:vertAlign w:val="superscript"/>
          <w:lang w:val="hy-AM"/>
        </w:rPr>
        <w:t xml:space="preserve">                       </w:t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cs="Sylfaen"/>
          <w:vertAlign w:val="superscript"/>
          <w:lang w:val="hy-AM"/>
        </w:rPr>
        <w:tab/>
      </w:r>
      <w:r w:rsidRPr="00DA7CBC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գնման ընթացակարգին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(այսուհետ՝ պրինցիպալ) մասնակցելուց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>մասնակցի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2. Երաշխիքով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(</w:t>
      </w:r>
      <w:bookmarkStart w:id="0" w:name="_GoBack"/>
      <w:bookmarkEnd w:id="0"/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այսուհետ՝ երաշխիք տվող 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ab/>
        <w:t xml:space="preserve">                         </w:t>
      </w:r>
      <w:r w:rsidRPr="00DA7CBC">
        <w:rPr>
          <w:rFonts w:ascii="GHEA Grapalat" w:hAnsi="GHEA Grapalat" w:cs="Sylfaen"/>
          <w:vertAlign w:val="superscript"/>
          <w:lang w:val="hy-AM"/>
        </w:rPr>
        <w:t>երաշխիքը տվող բանկի անվանումը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DA7CBC">
        <w:rPr>
          <w:rFonts w:ascii="GHEA Grapalat" w:hAnsi="GHEA Grapalat" w:cs="Sylfaen"/>
          <w:vertAlign w:val="superscript"/>
          <w:lang w:val="hy-AM"/>
        </w:rPr>
        <w:t xml:space="preserve">  գումարը թվերով և </w:t>
      </w:r>
      <w:r w:rsidR="002939F3">
        <w:rPr>
          <w:rFonts w:ascii="GHEA Grapalat" w:hAnsi="GHEA Grapalat" w:cs="Sylfaen"/>
          <w:vertAlign w:val="superscript"/>
          <w:lang w:val="hy-AM"/>
        </w:rPr>
        <w:t>տ</w:t>
      </w:r>
      <w:r w:rsidRPr="00DA7CBC">
        <w:rPr>
          <w:rFonts w:ascii="GHEA Grapalat" w:hAnsi="GHEA Grapalat" w:cs="Sylfaen"/>
          <w:vertAlign w:val="superscript"/>
          <w:lang w:val="hy-AM"/>
        </w:rPr>
        <w:t>առերով</w:t>
      </w:r>
    </w:p>
    <w:p w:rsidR="00DA7CBC" w:rsidRPr="00DA7CBC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>(այսուհետ՝ երաշխիքի գումար)՝ պահանջն ստանալուց հինգ աշխատանքային օրվա ընթացքում:   Վճարումը  կատարվում է բենեֆիցիարի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66EB5">
        <w:rPr>
          <w:rFonts w:ascii="GHEA Grapalat" w:hAnsi="GHEA Grapalat" w:cs="Arial"/>
          <w:b/>
          <w:sz w:val="20"/>
          <w:szCs w:val="20"/>
          <w:lang w:val="hy-AM"/>
        </w:rPr>
        <w:t>900015211429</w:t>
      </w:r>
      <w:r w:rsidRPr="00DA7CBC">
        <w:rPr>
          <w:rStyle w:val="Strong"/>
          <w:rFonts w:ascii="GHEA Grapalat" w:hAnsi="GHEA Grapalat"/>
          <w:b w:val="0"/>
          <w:sz w:val="20"/>
          <w:szCs w:val="20"/>
          <w:u w:val="single"/>
          <w:lang w:val="hy-AM"/>
        </w:rPr>
        <w:tab/>
      </w:r>
      <w:r w:rsidRPr="00DA7CBC">
        <w:rPr>
          <w:rStyle w:val="Strong"/>
          <w:rFonts w:ascii="GHEA Grapalat" w:hAnsi="GHEA Grapalat"/>
          <w:b w:val="0"/>
          <w:sz w:val="20"/>
          <w:szCs w:val="20"/>
          <w:lang w:val="hy-AM"/>
        </w:rPr>
        <w:t xml:space="preserve"> հաշվեհամարին փոխանցման միջոցով: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հաշվեհամարը 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5. Երաշխիքը գործում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թողարկման պահից և ուժի մեջ է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բենեֆիցիարի կողմից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                                 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 ծածկագրով 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>
        <w:rPr>
          <w:rFonts w:ascii="GHEA Grapalat" w:hAnsi="GHEA Grapalat" w:cs="Sylfaen"/>
          <w:vertAlign w:val="superscript"/>
          <w:lang w:val="hy-AM"/>
        </w:rPr>
        <w:t xml:space="preserve">                    </w:t>
      </w:r>
      <w:r w:rsidRPr="00D908D4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:rsidR="00DA7CBC" w:rsidRDefault="00DA7CBC" w:rsidP="00DA7CBC">
      <w:pPr>
        <w:pStyle w:val="ListParagraph"/>
        <w:tabs>
          <w:tab w:val="left" w:pos="0"/>
        </w:tabs>
        <w:ind w:left="142" w:firstLine="153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կազմակերպված գնման ընթացակագին մասնակցելու նպատակով պրինցիպալի կողմից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հայտերի ներկայացման վերջնաժամկետը լրանալու</w:t>
      </w:r>
      <w:r w:rsidR="001A15CC" w:rsidRPr="001A15CC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օրվանից հաշված </w:t>
      </w:r>
      <w:r w:rsidR="007B15CC" w:rsidRPr="007B15CC">
        <w:rPr>
          <w:rFonts w:ascii="GHEA Grapalat" w:hAnsi="GHEA Grapalat"/>
          <w:b/>
          <w:color w:val="000000"/>
          <w:sz w:val="20"/>
          <w:szCs w:val="20"/>
          <w:lang w:val="hy-AM"/>
        </w:rPr>
        <w:t>90</w:t>
      </w:r>
      <w:r w:rsidR="00253692" w:rsidRPr="00D11D57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/</w:t>
      </w:r>
      <w:r w:rsidR="007B15CC">
        <w:rPr>
          <w:rFonts w:ascii="GHEA Grapalat" w:hAnsi="GHEA Grapalat"/>
          <w:b/>
          <w:color w:val="000000"/>
          <w:sz w:val="20"/>
          <w:szCs w:val="20"/>
          <w:lang w:val="hy-AM"/>
        </w:rPr>
        <w:t>իննսուն</w:t>
      </w:r>
      <w:r w:rsidR="00253692" w:rsidRPr="00D11D57">
        <w:rPr>
          <w:rFonts w:ascii="GHEA Grapalat" w:hAnsi="GHEA Grapalat"/>
          <w:b/>
          <w:color w:val="000000"/>
          <w:sz w:val="20"/>
          <w:szCs w:val="20"/>
          <w:lang w:val="hy-AM"/>
        </w:rPr>
        <w:t>/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աշխատանքային օր: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</w:t>
      </w:r>
      <w:r w:rsidRPr="00D908D4">
        <w:rPr>
          <w:rFonts w:ascii="GHEA Grapalat" w:eastAsia="Calibri" w:hAnsi="GHEA Grapalat"/>
          <w:color w:val="000000"/>
          <w:sz w:val="20"/>
          <w:szCs w:val="20"/>
          <w:lang w:val="hy-AM"/>
        </w:rPr>
        <w:t xml:space="preserve">գնահատող հանձնաժողովի 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քարտուղարի</w:t>
      </w:r>
      <w:r w:rsidRPr="000B61A2">
        <w:rPr>
          <w:rFonts w:ascii="GHEA Grapalat" w:hAnsi="GHEA Grapalat"/>
          <w:color w:val="000000"/>
          <w:sz w:val="20"/>
          <w:szCs w:val="20"/>
          <w:lang w:val="hy-AM"/>
        </w:rPr>
        <w:t>`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     </w:t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AE29D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C307A7">
        <w:rPr>
          <w:rFonts w:ascii="GHEA Grapalat" w:hAnsi="GHEA Grapalat"/>
          <w:color w:val="000000"/>
          <w:sz w:val="20"/>
          <w:szCs w:val="20"/>
          <w:lang w:val="hy-AM"/>
        </w:rPr>
        <w:t xml:space="preserve">    </w:t>
      </w:r>
    </w:p>
    <w:p w:rsidR="00C307A7" w:rsidRPr="00C307A7" w:rsidRDefault="00C307A7" w:rsidP="00C307A7">
      <w:pPr>
        <w:tabs>
          <w:tab w:val="left" w:pos="0"/>
        </w:tabs>
        <w:spacing w:after="0" w:line="240" w:lineRule="auto"/>
        <w:ind w:left="142" w:firstLine="153"/>
        <w:mirrorIndents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 xml:space="preserve">                                                                       </w:t>
      </w:r>
      <w:r w:rsidRPr="00C307A7">
        <w:rPr>
          <w:rFonts w:ascii="GHEA Grapalat" w:eastAsia="Times New Roman" w:hAnsi="GHEA Grapalat" w:cs="Sylfaen"/>
          <w:sz w:val="24"/>
          <w:szCs w:val="24"/>
          <w:vertAlign w:val="superscript"/>
          <w:lang w:val="hy-AM" w:eastAsia="ru-RU"/>
        </w:rPr>
        <w:t>քարտուղարի էլ. փոստի հասցեն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էլեկտրոնային փոստի հասցեին։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և երաշխիքը</w:t>
      </w: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</w:t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D908D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:rsidR="00DA7CBC" w:rsidRPr="00D908D4" w:rsidRDefault="00DA7CBC" w:rsidP="00DA7CBC">
      <w:pPr>
        <w:pStyle w:val="NormalWeb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ամիսը, ամսաթիվը, տարեթիվը</w:t>
      </w:r>
    </w:p>
    <w:p w:rsidR="00DA7CBC" w:rsidRPr="00D908D4" w:rsidRDefault="00DA7CBC" w:rsidP="00DA7CBC">
      <w:pPr>
        <w:pStyle w:val="BodyTextIndent3"/>
        <w:spacing w:line="240" w:lineRule="auto"/>
        <w:jc w:val="center"/>
        <w:rPr>
          <w:rFonts w:ascii="GHEA Grapalat" w:hAnsi="GHEA Grapalat" w:cs="Arial"/>
          <w:b/>
          <w:lang w:val="hy-AM"/>
        </w:rPr>
      </w:pPr>
    </w:p>
    <w:p w:rsidR="00DA7CBC" w:rsidRPr="00D908D4" w:rsidRDefault="00DA7CBC" w:rsidP="00DA7CBC">
      <w:pPr>
        <w:pStyle w:val="BodyTextIndent3"/>
        <w:spacing w:line="240" w:lineRule="auto"/>
        <w:jc w:val="right"/>
        <w:rPr>
          <w:rFonts w:ascii="GHEA Grapalat" w:hAnsi="GHEA Grapalat"/>
          <w:szCs w:val="24"/>
          <w:lang w:val="hy-AM"/>
        </w:rPr>
      </w:pPr>
    </w:p>
    <w:p w:rsidR="009D0786" w:rsidRPr="00DA7CBC" w:rsidRDefault="009D0786">
      <w:pPr>
        <w:rPr>
          <w:lang w:val="hy-AM"/>
        </w:rPr>
      </w:pPr>
    </w:p>
    <w:sectPr w:rsidR="009D0786" w:rsidRPr="00DA7CBC" w:rsidSect="002939F3">
      <w:pgSz w:w="12240" w:h="15840"/>
      <w:pgMar w:top="540" w:right="72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E65"/>
    <w:rsid w:val="000B2FEE"/>
    <w:rsid w:val="001A15CC"/>
    <w:rsid w:val="001E0822"/>
    <w:rsid w:val="00253692"/>
    <w:rsid w:val="002939F3"/>
    <w:rsid w:val="004A30F4"/>
    <w:rsid w:val="007B15CC"/>
    <w:rsid w:val="00845E65"/>
    <w:rsid w:val="009D0786"/>
    <w:rsid w:val="00A9531D"/>
    <w:rsid w:val="00B059DF"/>
    <w:rsid w:val="00C307A7"/>
    <w:rsid w:val="00D11D57"/>
    <w:rsid w:val="00D34415"/>
    <w:rsid w:val="00D53305"/>
    <w:rsid w:val="00D66EB5"/>
    <w:rsid w:val="00DA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4D65C0-9F3C-4236-8C97-E64212F1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A7CB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CBC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DA7CBC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A7CBC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DA7CB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DA7CB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NormalWeb">
    <w:name w:val="Normal (Web)"/>
    <w:basedOn w:val="Normal"/>
    <w:uiPriority w:val="99"/>
    <w:rsid w:val="00DA7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DA7CBC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DA7CBC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DA7CBC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Vahan Arsenyan</dc:creator>
  <cp:keywords/>
  <dc:description/>
  <cp:lastModifiedBy>Sofa Khachatryan</cp:lastModifiedBy>
  <cp:revision>17</cp:revision>
  <dcterms:created xsi:type="dcterms:W3CDTF">2023-11-16T11:33:00Z</dcterms:created>
  <dcterms:modified xsi:type="dcterms:W3CDTF">2025-05-20T06:16:00Z</dcterms:modified>
</cp:coreProperties>
</file>