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ԱԱԾ-ՏԱևԿԿԳՎ-ԷԱՃԱՊՁԲ-25/2-ՀՊՍ</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ТЕЛЕФОННОГО ОБОРУДОВАНИЯ, СЕТЕВЫХ КАБЕЛЕЙ, РУЧНЫХ ИНСТРУМЕНТОВ и ДРУГИХ СЕТЕВЫХ АКСЕССУАРОВ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ԱԱԾ-ՏԱևԿԿԳՎ-ԷԱՃԱՊՁԲ-25/2-ՀՊՍ</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ТЕЛЕФОННОГО ОБОРУДОВАНИЯ, СЕТЕВЫХ КАБЕЛЕЙ, РУЧНЫХ ИНСТРУМЕНТОВ и ДРУГИХ СЕТЕВЫХ АКСЕССУАРОВ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ТЕЛЕФОННОГО ОБОРУДОВАНИЯ, СЕТЕВЫХ КАБЕЛЕЙ, РУЧНЫХ ИНСТРУМЕНТОВ и ДРУГИХ СЕТЕВЫХ АКСЕССУАРОВ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ԱԱԾ-ՏԱևԿԿԳՎ-ԷԱՃԱՊՁԲ-25/2-ՀՊՍ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ТЕЛЕФОННОГО ОБОРУДОВАНИЯ, СЕТЕВЫХ КАБЕЛЕЙ, РУЧНЫХ ИНСТРУМЕНТОВ и ДРУГИХ СЕТЕВЫХ АКСЕССУАРОВ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ԱԱԾ-ՏԱևԿԿԳՎ-ԷԱՃԱՊՁԲ-25/2-ՀՊՍ</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ԱԱԾ-ՏԱևԿԿԳՎ-ԷԱՃԱՊՁԲ-25/2-ՀՊՍ"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ԱԱԾ-ՏԱևԿԿԳՎ-ԷԱՃԱՊՁԲ-25/2-ՀՊՍ*.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ԱԱԾ-ՏԱևԿԿԳՎ-ԷԱՃԱՊՁԲ-25/2-ՀՊՍ"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ԱԱԾ-ՏԱևԿԿԳՎ-ԷԱՃԱՊՁԲ-25/2-ՀՊՍ*.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ԱԱԾ-ՏԱևԿԿԳՎ-ԷԱՃԱՊՁԲ-25/2-ՀՊՍ</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 технические характеристики товара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микрофон типа МКЭ-82А-Н.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с 2 портами 10/100 Мбит/с. 2,3-дюймовый ЖК-экран с 16-битной глубиной цвета и регулировкой яркости, разрешение не менее 132*48 пикселей. Не менее 7 функциональных кнопок. Сообщение, гарнитура, перевод, отключение звука, повторный набор, громкая связь, запись. 4 программные клавиши, 4 кнопки маршрутизации и регулировки громкости +/-. 2 учетных записи SIP, 1 порт для гарнитуры RJ-9, 1 порт для ручного микрофона RJ-9. Не менее 12 языков (включая английский и русский). Основные функции: ожидание вызова, режим «не беспокоить», повторный набор, режим автоответа, быстрый набор одним нажатием, горячая линия, короткие сообщения, ожидание вызова, перевод вызова (осведомленный и слепой), голосовая почта, анонимный вызов, отклонение анонимного вызова, сигнал ожидающего сообщения, запись вызовов, расписание набора номера, резервирование сервера, автоматическое переключение.
Возможность прямых IP-вызовов, до 2000 записей в телефонной книге. Поиск, импорт и экспорт в телефонной книге. Телефонная книга на основе XML/LDAP, черный список: 60 записей истории вызовов, все записи о принятых, пропущенных и отклоненных вызовах. 6-сторонняя конференц-связь.
HD-микрофон и динамик, G.722, Opus, AMR-WB (опционально), G.711WB (опционально), G.711(A/u), iLBC, G.729A/B, G.723, G.726, AMR-NB (опционально) аудиокодеки: автоматическое шумоподавление, AEC, VAD, CNG, PLC, AGC, AJB: статический IP и динамический IP, IPv4/IPv6, двойной стек IPv4/IPv6, ARP/RARP, DNS A/DNS SRV/DNS NAPTR, LLDP/CDP/DHCP VLAN; IEEE802.1X; OpenVPN-соединение; DSCP, качество обслуживания 802.1p; SSL, синхронизация часов и календаря, SNTP, PBX, DHCP, передача данных: UDP/TCP/TLS; RTP/RTCP/SRTP: качество обслуживания. Уровень 3 (ToS, DiffServ): Конфигурация сети, редактируемый файл конфигурации: сброс к заводским настройкам, перезагрузка, Telnet: захват пакетов, статистика системы: 2-уровневый пароль: Возможность настенного монтажа, адаптер переменного/постоянного тока, входное напряжение 100–240 В, 50–60 Гц, выход: 5 В, 0,6 А. В коробке: телефон, блок питания, проводной микрофон, кабель Ethernet, подставка, руководство пользователя.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IP-телефонное устройство. Протоколы и стандарты как минимум (SIP RFC3261, TCP/IP/UDP, RTP/RTCP, HTTP/HTTPS, ARP/RARP, ICMP, DNS (запись A, SRV, NAPTR), DHCP, PPPoE, SSH, TFTP, NTP, STUN, SIMPLE, LLDP-MED, LDAP, TR-069, 802.1x, TLS, SRTP). Сетевые интерфейсы (два порта Ethernet 10/100/1000 Мбит/с с автоматическим определением и встроенной поддержкой PoE). Как минимум цветной графический ЖК-дисплей с подсветкой и разрешением 132 x 48 пикселя. Минимум 3 линии, 3 SIP-аккаунта, 3 индикации вызова, 3 программируемые клавиши
Два порта Gigabit Ethernet 10/100/1000 Мбит/с
8 двухцветных клавиш BLF для быстрого набора
Встроенный PoE
HD-аудио для максимального качества звука без необходимости настройки сети (Zero Config)
Поддержка электронного ручного переключателя (EHS) для гарнитур Plantronics
Автоматическая инициализация через протокол TR-069 и файл конфигурации XML
Технологии шифрования TLS и SRTP для защиты звонков и аккаунтов
4-сторонняя аудиоконференция для удобства проведения конференций.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IP-телефонное устройство. Протоколы и стандарты как минимум (SIP RFC3261, TCP/IP/UDP, RTP/RTCP, HTTP/HTTPS, ARP/RARP, ICMP, DNS (запись A, SRV, NAPTR), DHCP, PPPoE, SSH, TFTP, NTP, STUN, SIMPLE, LLDP-MED, LDAP, TR-069, 802.1x, TLS, SRTP). Сетевые интерфейсы (два порта Ethernet 10/100/1000 Мбит/с с автоматическим определением и встроенной поддержкой PoE). Как минимум цветной графический ЖК-дисплей с подсветкой и разрешением 132 x 48 пикселя. Не менее 4 линий, 4 SIP-аккаунта, 4 индикации вызова, 4 программируемые клавиши
Два порта Gigabit Ethernet 10/100/1000 Мбит/с, встроенный PoE,
HD-аудио для максимального качества звука, Zero Config для настройки сети, поддержка электронного ручного переключателя (EHS) для гарнитур Plantronics, автоматическая настройка с помощью протокола TR-069 и файла конфигурации XML, технологии шифрования TLS и SRTP для защиты вызовов и учетных записей, возможность питания до 4 модулей GXP2200EXT, 4-сторонняя аудиоконференция для удобства проведения конференций.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(IP) 12 двухцветных клавиш линий (6 с учетными записями SIP), 5 XML-программируемых контекстно-зависимых сенсорных клавиш, 48 программируемых и настраиваемых клавиш BLF/быстрого набора, поддержка 4 GXP2200EXT, встроенный Bluetooth для гарнитур и мобильных устройств, синхронизация контактов, календарей и перевод вызовов,
Встроенный PoE для питания устройств и обеспечения сетевого подключения, Поддержка гарнитур Plantronics, совместимых с EHS, автоматическая инициализация, включая файлы конфигурации TR-069 и XML, встроенный USB-порт для импорта и экспорта данных, технологии шифрования TLS и SRTP для защиты вызовов и учетных записей, 5-сторонняя аудиоконференция для удобного проведения конференц-звонков, большой 4,3-дюймовый цветной дисплей и высококачественный HD-динамик. Гарантийный срок не менее 365 дней.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телефонного соединителя (IP) обеспечивает дополнительную функциональность, гибкость и масштабируемость телефонов. Модуль имеет графический ЖК-дисплей 128 x 384 и 20 программируемых клавиш (каждая клавиша может подсвечиваться двумя цветами, кроме того, модуль расширения обеспечивает до 40 учетных записей за счет возможности переключения между экранами. Модуль расширения поддерживает традиционные телефонные функции для каждой программируемой клавиши, включая BLA (bridged line appearance)/SCA_(shared call appearance), BLF (busy lamp field, standard or event list), Call Park/Pick-up, speed dial, Presence, Intercom: и conference/called call transfer/forwarding.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товара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аппарат. 3-ступенчатая регулировка громкости звонка (выкл., тихий, громкий). Возможность тонального и импульсного набора номера. Однокнопочный набор (Повторный набор). Возможность изменения уровня громкости микрофона.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распределительные коробки, которые используются для подключения кабелей абонентской проводки. Коробки устанавливаются в различных общественных и жилых помещениях. В распределительной коробке может быть установлена одна или две телефонные розетки.
В телефонной распределительной коробке должен быть 1 цоколь на 10 пар, с замком DB10-1P/KM, Степень защиты IP20, Материал: металл, Цвет бежевый, Глубина 90 мм, Высота 130 мм, Ширина 140 мм, Масса нетто 0,65 кг, У него есть замок,
В комплект входят ключ и цоколь.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телефонный аппарат. Телефон с ЖК-экраном и поддержкой определителя номера. Возможность питания телефона от телефонной линии позволяет использовать телефон без батареек. ЖК-экран отображает число, время, день недели и дату и работает без батареи в телефоне. 5 или 3 уровня контрастности ЖК-экрана, регулировка громкости звонка, громкая связь, а также тональный и импульсный набор номера. Сохранение входящих и исходящих номеров в памяти, чтобы номер, дата и время были доступны для просмотра. Однокнопочный набор (Повторный набор). Функция быстрого набора (Speed Dial). Полифонические музыкальные мелодии, русскоязычное меню управления телефоном.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цилиндрическими направляющими, рассчитанными на размещение 10 пар плинтусов типа KRONE. Используется для установки в стандартные 19-дюймовые серверные шкафы и стойки. Высота конструкции — 3U. Количество плинтусов, устанавливаемых на такую конструкцию, составляет 18. Изготовлены из профильной трубы из нержавеющей стали.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тестер, обеспечивающий полное тестирование сетевых (cat 5e, 6, 6a, 7), коаксиальных или телефонных кабелей. Проверяет длину, короткое замыкание, расщепленные пары или обрыв цепи и показывает место неисправности. Для тестирования используется технология TDR. Он также может тестировать функции PoE и PING. Основные характеристики: Комбинированное устройство для тестирования кабелей и определения правильности обжима разъемов RJ-45. Определяет наличие PoE и значение напряжения. Световой сигнал для определения местоположения сетевого порта. Указывает длину кабеля, обрыв цепи, короткое замыкание и перекрещенные пары. Использует метод TDR для измерения длины кабеля и определения расстояния до места повреждения. Тестирование сетевых кабелей для устранения потенциальных проблем с низкой скоростью, функция тонального генератора и индуктивного зонда для обнаружения кабелей и портов, два режима сканирования: обычный / PoE. Гарантийный срок не менее 365 дней.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ударный гайковерт. Напряжение: 220-240 В ~ 50 / 60 Гц Мощность: 1100 Вт Скорость: 0-1200 об/мин / 0-3000 об/мин Максимальный диаметр сверления: 16 мм Плавная регулировка скорости Прямое / обратное действие Функция удара Алюминиевый двухскоростной механический редуктор 1 дополнительный комплект угольных щеток Ударная дрель используется для сверления дерева, металла и кирпича. Регулировка скорости позволяет выбрать оптимальную скорость в зависимости от вида работы и материала. Для удобства работы предусмотрена дополнительная ручка.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LAN RJ 45, RJ 22, RJ 11. *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Krone-10 для LSA-PLUS 2/10. Главный коммутатор телефонной кроссовой связи, используемый для подключения абонентов или соединения телефонных линий. Легко устанавливаемые монтажные зажимы, надежный контакт и соединение 2/10 с медными кабелями с диаметром жилы 0,35-0,90 мм и диаметром изоляции 0,68-1,6 мм, многократное включение до 200 коммутаций. Пересечение (соединение) медных проводников и розеток осуществляется с помощью сенсорного кроссировочного инструмента. Для организации перекрестных соединений проводов цоколь должен иметь с правой и левой стороны проушины для перекрестного соединения. Кронштейны железные TWT LSA WMF-FR25 с размерами не менее 103х50х560 мм. Материал цоколя: огнестойкий пластик.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микрофонный экранированный для специальных телефонных аппаратов Ш.М.К.Т. -типа 2х2Э. *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НС-2М предназначен для резки кабеля диаметром до 50 мм,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контактов разъема: позолоченная бронза,
Совместимый калибр провода (AWG) 24-23,
Тип разъема: 8P8C (RJ45),
Категория компонента: CAT5e
Разработан для линий Ethernet до 1 Гбит/с со сквозными отверстиями,
Стандарт воспламеняемости пластика: UL94V-2: соответствует RoHS,
Разъем RJ-45 "Tripoint" с отключаемым контактом,
Толщина контактов не менее 0,4 мм,
Ширина контактов не менее 3,5 мм,
Высота контактов не менее 4,1 мм,
Позолота 50 микродюймов,
Для одножильных и многожильных проводов. *Поставляемый товар должен быть новым, неиспользованным. Дата производства 2023 г. и старше.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Неуправляемый сетевой разветвитель, процессор: RTL8370N-VB (62,5 МГц), металлический корпус, 8 портов 10/100/1000Base-T, стандарты и функции: IEEE 802.3 10Base-T, IEEE 802.3u 100Base-TX, IEEE 802.3ab 1000Base-T, IEEE 802.3az Energy Efficient Ethernet, управление потоком IEEE 802.3x, IEEE 802.1p QoS, скорость передачи данных: Ethernet: 10 Мбит/с односторонний / 20 Мбит/с двусторонний, Fast Ethernet: 100 Мбит/с односторонний / 200 Мбит/с двусторонний, Gigabit Ethernet: 2000 Мбит/с двусторонний. Матрица сплиттера • 16 Гбит/с, максимальная пересылка пакетов 64 бита: 11,9 Мпакетов в секунду, таблица MAC-адресов: 4К, буфер пакетов: 192 КБ, питание 5 В 1 А, вес сплиттера: 415 грамм, размеры сплиттера: 162x102x28 мм.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разветвитель, 8 портов 10/100Base-TX PoE 802.3af/at, 1 порт 10/100/1000Base-T, Стандарты и функции: IEEE 802.3 10Base-T, IEEE 802.3u 100Base-TX, IEEE 802.3ab 1000Base-T, IEEE 802.3x, Матрица разветвителя: 3,6 Гбит/с, Максимальная пересылка пакетов 64 бит: 2,6784 Mpps, Таблица MAC-адресов: 2K, Буфер пакетов: 128 кбит, Стандарты PoE: IEEE 802.3af, IEEE 802.3at, Количество портов с выходом PoE: 1-8. Питание: 51 вольт 2 ампера, вес делителя: 410 грамм, размеры делителя: 177x104x26 мм.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оптическая внутренняя волоконно-оптическая 8-портовая ODF / ШКО-HMk-8 SC Пустая коробка с панелью на 8 розеток с пластиковым хомутом / 2 шт. / комплект.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панель, металлическая, настенная, 4-портовый ODF, в комплекте с пигтейлами, разъемами.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Разветвитель состоит как минимум из 24 входных неуправляемых портов 10/100/1000 Base,
Авто MDI/MDIX да,
Пропускная способность данных 48 Гбит/с,
Скорость передачи пакетов 35,71 М/с,
Размер 280*180*44 мм,
Вес: 1,3 кг,
Максимальная потребляемая мощность 13,3 Вт
Размер буфера пакетов не менее 512 КБ
Входное напряжение переменного тока: 100 ~ 240 В.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не менее 5 портов 10/100/1000 Base, 1 порт SFP, процессорное ядро MMIPS
Процессор MT7621A,
Количество ядер процессора 2,
 Номинальная частота процессора — 880 МГц, количество ядер процессора — 4, микросхема делителя — MT7621A.
Размеры 113 x 89 x 28 мм,
Лицензия операционной системы 4,
Операционная система RouterOS,
Оперативная память не менее 256 МБ,
Память не менее 16 МБ,
Тип памяти FLASH,
Аппаратное ускорение IPsec/да: Гарантийный срок не менее 365 дней.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не менее 10 портов 10/100/1000 Base, 1 порт SFP, архитектура процессора ARM 32bit, процессор IPQ-8064, количество ядер процессора 2,
Номинальная частота процессора 1,4 ГГц,
Тип делителя микросхемы QCA8337,
Размеры 443 x 92 x 44 мм,
Лицензия операционной системы 5,
Операционная система RouterOS,
Оперативная память: не менее 1 ГБ,
Память не менее 128 МБ,
Тип памяти NAND,
Аппаратное ускорение IPsec/да: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оптических модулей преобразователя, 1 волокно, 40 км, совместимы с сетевыми разветвителями D-Link, SFP LC, одномодовый, 40 км, пропускная способность: 1,25 Гбит/с, Tx/Rx: 1550 нм /1310 нм, Rx/Tx: 1310 нм/1550 нм.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 входного сигнала оптического преобразователя 10/100/1000 Мбит/с
Международный стандарт IEEE802.3u 10/100/1000Base-T и 100/1000Base-FX
1 порт RJ-45-UTP/STP для Cat5e.
Буферная память не менее 512 КБ
Режим и управление потоком Дуплекс. управление потоком
Полудуплекс: управление обратным потоком
Средний срок службы 100 000 часов
Светодиоды FX-FX, FX-LINK, FX-FDX, TX-100, TX-AST, TX-PWR
Адаптер питания 5 В постоянного тока, 1 А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Стандарты работы оптического преобразователя: IEEE802.3z/AB, 10/100/1000Base-T и 1000Base-SX/LX
Буферная память: не менее 512 КБ ОЗУ.
Пропускная способность не менее 8 Гбит/с,
многомодовое волокно: 50/125, 62,5/125 мкм (максимальное расстояние до 224/550 м)
одномодовое волокно: 8/125, 8,7/125, 9/125, 10/125 мкм (максимальное расстояние до 100 км)
Управление потоком: Полный дуплекс: управление потоком IEEE802.3x
Полудуплекс.
Источник питания: переменный ток 110-240 В;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ключевым элементом является стержень из стекловолокна,
Мембрана оптических модулей изготовлена из термопластичного материала.
Гидроизоляция оптических модулей - с внутримодульным заполнителем.
Базовая гидроизоляция - с гидрофобным наполнителем.
Упаковка - ПЭТ-лента.
Сердечник обернут полиэфирными нитями.
Бронепокрытие - стальная ламинированная гофрированная лента
Силовые элементы из стальной проволоки.
Внешняя полимерная мембрана.
8 волокон стандарта G652D. Длина оптического кабеля не менее 500 метров. *Поставляемый товар должен быть новым, неиспользованным. Дата производства 2023 год и позже.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Ключевым элементом оптического кабеля является стекловолоконный стержень,
Мембрана оптических модулей изготовлена из термопластичного материала.
Гидроизоляция оптических модулей - внутримодульным заполнителем.
Базовая гидроизоляция - с гидрофобным наполнителем.
Упаковка - ПЭТ-лента.
Сердечник обернут полиэфирными нитями.
Бронепокрытие - стальная ламинированная гофрированная лента
Силовые элементы из стальной проволоки.
Внешняя полимерная мембрана.
4 волокна стандарта G652D. Длина оптического кабеля — не менее 500 метров. *Поставляемый товар должен быть новым, неиспользованным. Дата производства 2023 год и позже.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ОКТ 8-Т G652D-T/ST 6кН, элемент крепления - стальной трос,
Мембрана оптических модулей изготовлена из термопластичного материала.
Гидроизоляция оптических модулей - внутримодульным заполнителем.
Базовая гидроизоляция - с гидрофобным наполнителем.
Сердечник обернут полиэфирными нитями.
Внешняя полимерная мембрана.
8 волокон стандарта G652D. Длина оптического кабеля не менее 500 метров. *Поставляемый товар должен быть новым, неиспользованным. Дата производства 2023 год и позже.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UTP CAT 5e, AWG24, с медными жилами, 305 метров / Кабель UTP 4 пары cat5e PVC внутренний Кабель выполнен в исполнении UTP и предназначен для прокладки внутри зданий, с одножильными медными кабелями категории 5e, сечением 0,50 мм±0,01 мм, витая пара 2х4 предназначен для использования в системах передачи данных со скоростью до 1 Гбит/с.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выполнен в экранированном исполнении FTP и предназначен для прокладки внутри зданий, с токопроводящей жилой, одножильные медные кабели категории 5е, кабель витая пара 2х4 предназначен для использования в системах передачи данных со скоростью до 1 Гбит/с. Защита кабеля выполнена из полиэфирной алюминиевой фольги, которая покрыта сетчатым алюминиевым экраном с токоотводом. Диаметр проводника составляет 0,51 мм ± 0,01 мм (24 AWG). На внешней оболочке кабеля должны быть нанесены маркировки длины кабеля.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выполнен в экранированном исполнении SFTP и предназначен для прокладки внутри зданий, с токопроводящей жилой, одножильные медные кабели категории 5е, кабель витая пара 2х4 предназначен для использования в системах передачи данных со скоростью до 1 Гбит/с. Защита кабеля выполнена из полиэфирной алюминиевой фольги, которая покрыта сетчатым алюминиевым экраном с токоотводом. Диаметр провода составляет 0,51 мм ± 0,01 мм (24 AWG). Внешняя оболочка изготовлена из полиэтилена, устойчивого к ультрафиолетовому излучению. На внешней оболочке кабеля должны быть нанесены маркировки длины кабеля.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выполнен в защищенном исполнении FTP и предназначен для прокладки вне зданий, с токопроводящей жилой, одножильные медные кабели категории 5е, содержащие 2х4 витые пары, с несущим стальным тросом, рассчитаны на использование в системах передачи данных до 1 Гбит/с. Защита кабеля выполнена из полиэфирной алюминиевой фольги с проводником утечки. Черная внешняя оболочка изготовлена из полиэтилена, устойчивого к ультрафиолетовому излучению. Диаметр провода 0,51 мм ± 0,01 мм (24 AWG). Внешняя оболочка из полиэтилена, устойчивого к ультрафиолетовому излучению. На внешней оболочке кабеля должны быть нанесены маркировки длины кабеля.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сетевого кабеля Ethernet RJ45F/RJ45F белый "Мама-мама", сетевой разъем Cat5 Cat5e Cat6 Cat6e, для кабеля Ethernet.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кабельная муфта (соединительная) ВО 96(96) 3о+О тупиковая МЕХ-ТУТ, кассета 24 GJS-Q 96. *Поставляемое изделие должно быть новым, не бывшим в употреблении. Дата производства 2023 г. и старше.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пигтейл SC/UPC, G652D, 0,5 м / Оптический пигтейл SC/UPC 0,5 м: *Поставляемый продукт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LC/UPC- LC/UPC, G652D; 1,5м.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LC/UPC- LC/UPC, G652D, 3м / Патч-корд lc/upc-lc/upc-sm-3m Simplex.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SC/UPC, G652D, 1,5м.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1м / Патч-корд SC/UPC-LC/UPC, SM, 3 мм симплекс 1м.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0,5м / Патч-корд SC/UPC-LC/UPC, SM, 3 мм симплекс 0,5м.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2м / SC/UPC-LC/UPC SM Simplex 3,0 мм 2м.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3м / Волоконно-оптический патч-корд SC/UPC-LC/UPC S/M 3м.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UTP RJ45 категории 5e, заводского изготовления, с 4 парами медных жил (24AWG) 1 м., белого цвета.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5м / Патч-корд lc/upc-Sc/upc-sm-5m simplex. *Поставляемый товар должен быть новым, неиспользованным.Поставщик 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UTP RJ45 категории 5e, заводского изготовления, с 4 парами медных жил (24AWG) 0,5 м., белого цвета.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латерный регулятор, автоматически сглаживающий колебания напряжения питания, серии SVR, который защищает от низкого/высокого напряжения, перегрузки, короткого замыкания, перегрева.
Мощность: 5000Вт/5кВт, входное напряжение: 160-260 В, выходное напряжение: 220В±3%, частота: 50/60 Гц, рабочая температура  до 60°C, время регулирования до 0,5с, КПД » 90%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