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ԵՊՀ Բյուրականի ու/ա բազայի ընդհանուր կարիքների համար դահլիճի համար նախատեսված տեխնիկայի գնում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ԵՊՀ-ԷԱՃԱՊՁԲ-25/141</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ԵՊՀ Բյուրականի ու/ա բազայի ընդհանուր կարիքների համար դահլիճի համար նախատեսված տեխնիկայի գնում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ԵՊՀ Բյուրականի ու/ա բազայի ընդհանուր կարիքների համար դահլիճի համար նախատեսված տեխնիկայի գնում</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ԵՊՀ Բյուրականի ու/ա բազայի ընդհանուր կարիքների համար դահլիճի համար նախատեսված տեխնիկայի գնում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База Бюраканского У/А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