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BC" w:rsidRDefault="003101D1" w:rsidP="008D5A8F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GHEA Grapalat" w:eastAsia="Calibri" w:hAnsi="GHEA Grapalat" w:cs="Arial"/>
          <w:sz w:val="20"/>
          <w:szCs w:val="24"/>
          <w:lang w:val="es-ES"/>
        </w:rPr>
      </w:pP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</w:p>
    <w:p w:rsidR="00B23154" w:rsidRPr="004D0422" w:rsidRDefault="004D0422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eastAsia="Calibri" w:hAnsi="GHEA Grapalat" w:cs="Arial"/>
          <w:b/>
          <w:szCs w:val="24"/>
          <w:lang w:val="hy-AM"/>
        </w:rPr>
        <w:t>ԵՐԵՎԱՆԻ ՊԵՏԱԿԱՆ ՀԱՄԱԼՍԱՐԱՆԻ ՈՒՍՈՒՄՆԱԱՐՏԱԴՐԱԿԱՆ ԲԱԶԱՅԻ ԿԱՐԻՔՆԵՐԻ ՀԱՄԱՐ ՏՆՏԵՍԱԿԱՆ ԱՊՐԱՆՔՆԵՐԻ ՁԵՌՔԲԵՐՄԱՆ ԳՆՄԱՆ ՀԱՅՏ</w:t>
      </w:r>
      <w:r w:rsidRPr="004D0422">
        <w:rPr>
          <w:rFonts w:ascii="GHEA Grapalat" w:hAnsi="GHEA Grapalat" w:cs="Arial"/>
          <w:b/>
          <w:szCs w:val="24"/>
          <w:lang w:val="hy-AM"/>
        </w:rPr>
        <w:t xml:space="preserve"> </w:t>
      </w:r>
    </w:p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21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1530"/>
        <w:gridCol w:w="1710"/>
        <w:gridCol w:w="5670"/>
        <w:gridCol w:w="630"/>
        <w:gridCol w:w="630"/>
        <w:gridCol w:w="680"/>
        <w:gridCol w:w="868"/>
        <w:gridCol w:w="1276"/>
        <w:gridCol w:w="1417"/>
        <w:gridCol w:w="28"/>
      </w:tblGrid>
      <w:tr w:rsidR="00A060A6" w:rsidRPr="00463FA4" w:rsidTr="00E74014">
        <w:trPr>
          <w:trHeight w:val="268"/>
        </w:trPr>
        <w:tc>
          <w:tcPr>
            <w:tcW w:w="15213" w:type="dxa"/>
            <w:gridSpan w:val="11"/>
          </w:tcPr>
          <w:p w:rsidR="00A060A6" w:rsidRPr="00463FA4" w:rsidRDefault="00A060A6" w:rsidP="00E74014">
            <w:pPr>
              <w:jc w:val="center"/>
              <w:rPr>
                <w:rFonts w:ascii="GHEA Grapalat" w:hAnsi="GHEA Grapalat"/>
                <w:szCs w:val="24"/>
              </w:rPr>
            </w:pPr>
            <w:r w:rsidRPr="00A060A6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</w:p>
        </w:tc>
      </w:tr>
      <w:tr w:rsidR="00A060A6" w:rsidRPr="00463FA4" w:rsidTr="008D5A8F">
        <w:trPr>
          <w:gridAfter w:val="1"/>
          <w:wAfter w:w="28" w:type="dxa"/>
          <w:trHeight w:val="504"/>
        </w:trPr>
        <w:tc>
          <w:tcPr>
            <w:tcW w:w="774" w:type="dxa"/>
            <w:vMerge w:val="restart"/>
            <w:vAlign w:val="center"/>
          </w:tcPr>
          <w:p w:rsidR="00A060A6" w:rsidRPr="00031BD5" w:rsidRDefault="00A060A6" w:rsidP="00E74014">
            <w:pPr>
              <w:tabs>
                <w:tab w:val="left" w:pos="0"/>
              </w:tabs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  <w:lang w:val="hy-AM"/>
              </w:rPr>
              <w:t>հրավերով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նախատեսված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չափաբաժնի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համարը</w:t>
            </w:r>
            <w:r w:rsidRPr="00031BD5">
              <w:rPr>
                <w:rStyle w:val="FootnoteReference"/>
                <w:rFonts w:ascii="GHEA Grapalat" w:hAnsi="GHEA Grapalat"/>
                <w:b/>
                <w:szCs w:val="24"/>
              </w:rPr>
              <w:footnoteReference w:id="1"/>
            </w:r>
          </w:p>
        </w:tc>
        <w:tc>
          <w:tcPr>
            <w:tcW w:w="1530" w:type="dxa"/>
            <w:vMerge w:val="restart"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</w:rPr>
              <w:t>գնումների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պլանով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նախատեսված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միջանցիկ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ծածկագիրը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`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ըստ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ԳՄԱ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դասակարգման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(CPV)</w:t>
            </w:r>
            <w:r w:rsidRPr="00031BD5">
              <w:rPr>
                <w:rStyle w:val="FootnoteReference"/>
                <w:rFonts w:ascii="GHEA Grapalat" w:hAnsi="GHEA Grapalat"/>
                <w:b/>
                <w:szCs w:val="24"/>
              </w:rPr>
              <w:footnoteReference w:id="2"/>
            </w:r>
          </w:p>
        </w:tc>
        <w:tc>
          <w:tcPr>
            <w:tcW w:w="1710" w:type="dxa"/>
            <w:vMerge w:val="restart"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  <w:lang w:val="ru-RU"/>
              </w:rPr>
            </w:pPr>
            <w:r w:rsidRPr="00031BD5">
              <w:rPr>
                <w:rFonts w:ascii="GHEA Grapalat" w:hAnsi="GHEA Grapalat" w:cs="Arial"/>
                <w:b/>
                <w:szCs w:val="24"/>
                <w:lang w:val="ru-RU"/>
              </w:rPr>
              <w:t>անվանում</w:t>
            </w:r>
          </w:p>
        </w:tc>
        <w:tc>
          <w:tcPr>
            <w:tcW w:w="5670" w:type="dxa"/>
            <w:vMerge w:val="restart"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</w:rPr>
              <w:t>տեխնիկական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բնութագիրը</w:t>
            </w:r>
            <w:r w:rsidRPr="00031BD5">
              <w:rPr>
                <w:rStyle w:val="FootnoteReference"/>
                <w:rFonts w:ascii="GHEA Grapalat" w:hAnsi="GHEA Grapalat" w:cs="Arial"/>
                <w:b/>
                <w:szCs w:val="24"/>
              </w:rPr>
              <w:footnoteReference w:id="3"/>
            </w:r>
          </w:p>
        </w:tc>
        <w:tc>
          <w:tcPr>
            <w:tcW w:w="630" w:type="dxa"/>
            <w:vMerge w:val="restart"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</w:rPr>
              <w:t>չափման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միավորը</w:t>
            </w:r>
            <w:r w:rsidRPr="00031BD5">
              <w:rPr>
                <w:rStyle w:val="FootnoteReference"/>
                <w:rFonts w:ascii="GHEA Grapalat" w:hAnsi="GHEA Grapalat"/>
                <w:b/>
                <w:szCs w:val="24"/>
              </w:rPr>
              <w:footnoteReference w:id="4"/>
            </w:r>
          </w:p>
        </w:tc>
        <w:tc>
          <w:tcPr>
            <w:tcW w:w="630" w:type="dxa"/>
            <w:vMerge w:val="restart"/>
            <w:vAlign w:val="center"/>
          </w:tcPr>
          <w:p w:rsidR="00A060A6" w:rsidRPr="00031BD5" w:rsidRDefault="00A060A6" w:rsidP="00A060A6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  <w:lang w:val="hy-AM"/>
              </w:rPr>
              <w:t>միավոր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գինը</w:t>
            </w:r>
            <w:r w:rsidRPr="00031BD5">
              <w:rPr>
                <w:rFonts w:ascii="GHEA Grapalat" w:hAnsi="GHEA Grapalat"/>
                <w:b/>
                <w:szCs w:val="24"/>
              </w:rPr>
              <w:t>/</w:t>
            </w:r>
          </w:p>
          <w:p w:rsidR="00A060A6" w:rsidRPr="00031BD5" w:rsidRDefault="00A060A6" w:rsidP="00A060A6">
            <w:pPr>
              <w:jc w:val="center"/>
              <w:rPr>
                <w:rFonts w:ascii="GHEA Grapalat" w:hAnsi="GHEA Grapalat" w:cs="Arial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</w:rPr>
              <w:t>ՀՀ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դրամ</w:t>
            </w:r>
          </w:p>
        </w:tc>
        <w:tc>
          <w:tcPr>
            <w:tcW w:w="680" w:type="dxa"/>
            <w:vMerge w:val="restart"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</w:rPr>
              <w:t>ընդհանուր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գինը</w:t>
            </w:r>
            <w:r w:rsidRPr="00031BD5">
              <w:rPr>
                <w:rFonts w:ascii="GHEA Grapalat" w:hAnsi="GHEA Grapalat"/>
                <w:b/>
                <w:szCs w:val="24"/>
              </w:rPr>
              <w:t>/</w:t>
            </w:r>
          </w:p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</w:rPr>
              <w:t>ՀՀ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դրամ</w:t>
            </w:r>
          </w:p>
        </w:tc>
        <w:tc>
          <w:tcPr>
            <w:tcW w:w="868" w:type="dxa"/>
            <w:vMerge w:val="restart"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</w:rPr>
              <w:t>ընդհանուր</w:t>
            </w:r>
            <w:r w:rsidRPr="00031BD5">
              <w:rPr>
                <w:rFonts w:ascii="GHEA Grapalat" w:hAnsi="GHEA Grapalat"/>
                <w:b/>
                <w:szCs w:val="24"/>
              </w:rPr>
              <w:t xml:space="preserve"> </w:t>
            </w:r>
            <w:r w:rsidRPr="00031BD5">
              <w:rPr>
                <w:rFonts w:ascii="GHEA Grapalat" w:hAnsi="GHEA Grapalat" w:cs="Arial"/>
                <w:b/>
                <w:szCs w:val="24"/>
              </w:rPr>
              <w:t>քանակը</w:t>
            </w:r>
          </w:p>
        </w:tc>
        <w:tc>
          <w:tcPr>
            <w:tcW w:w="2693" w:type="dxa"/>
            <w:gridSpan w:val="2"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  <w:lang w:val="ru-RU"/>
              </w:rPr>
            </w:pPr>
            <w:r w:rsidRPr="00031BD5">
              <w:rPr>
                <w:rFonts w:ascii="GHEA Grapalat" w:hAnsi="GHEA Grapalat" w:cs="Arial"/>
                <w:b/>
                <w:szCs w:val="24"/>
                <w:lang w:val="ru-RU"/>
              </w:rPr>
              <w:t>մատակարարման</w:t>
            </w:r>
          </w:p>
        </w:tc>
      </w:tr>
      <w:tr w:rsidR="00A060A6" w:rsidRPr="00463FA4" w:rsidTr="008D5A8F">
        <w:trPr>
          <w:gridAfter w:val="1"/>
          <w:wAfter w:w="28" w:type="dxa"/>
          <w:trHeight w:val="427"/>
        </w:trPr>
        <w:tc>
          <w:tcPr>
            <w:tcW w:w="774" w:type="dxa"/>
            <w:vMerge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  <w:tc>
          <w:tcPr>
            <w:tcW w:w="1710" w:type="dxa"/>
            <w:vMerge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  <w:tc>
          <w:tcPr>
            <w:tcW w:w="630" w:type="dxa"/>
            <w:vMerge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  <w:tc>
          <w:tcPr>
            <w:tcW w:w="630" w:type="dxa"/>
            <w:vMerge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  <w:tc>
          <w:tcPr>
            <w:tcW w:w="680" w:type="dxa"/>
            <w:vMerge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  <w:tc>
          <w:tcPr>
            <w:tcW w:w="868" w:type="dxa"/>
            <w:vMerge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Style w:val="FootnoteReference"/>
                <w:rFonts w:ascii="GHEA Grapalat" w:hAnsi="GHEA Grapalat" w:cs="Arial"/>
                <w:b/>
                <w:szCs w:val="24"/>
              </w:rPr>
              <w:footnoteReference w:id="5"/>
            </w:r>
            <w:r w:rsidRPr="00031BD5">
              <w:rPr>
                <w:rFonts w:ascii="GHEA Grapalat" w:hAnsi="GHEA Grapalat" w:cs="Arial"/>
                <w:b/>
                <w:szCs w:val="24"/>
              </w:rPr>
              <w:t>հասցեն</w:t>
            </w:r>
          </w:p>
        </w:tc>
        <w:tc>
          <w:tcPr>
            <w:tcW w:w="1417" w:type="dxa"/>
            <w:vAlign w:val="center"/>
          </w:tcPr>
          <w:p w:rsidR="00A060A6" w:rsidRPr="00031BD5" w:rsidRDefault="00A060A6" w:rsidP="00E74014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031BD5">
              <w:rPr>
                <w:rFonts w:ascii="GHEA Grapalat" w:hAnsi="GHEA Grapalat" w:cs="Arial"/>
                <w:b/>
                <w:szCs w:val="24"/>
              </w:rPr>
              <w:t>Ժամկետը</w:t>
            </w:r>
            <w:r w:rsidRPr="00031BD5">
              <w:rPr>
                <w:rFonts w:ascii="GHEA Grapalat" w:hAnsi="GHEA Grapalat"/>
                <w:b/>
                <w:szCs w:val="24"/>
              </w:rPr>
              <w:t>**</w:t>
            </w:r>
            <w:r w:rsidRPr="00031BD5">
              <w:rPr>
                <w:rStyle w:val="FootnoteReference"/>
                <w:rFonts w:ascii="GHEA Grapalat" w:hAnsi="GHEA Grapalat"/>
                <w:b/>
                <w:szCs w:val="24"/>
              </w:rPr>
              <w:footnoteReference w:id="6"/>
            </w:r>
          </w:p>
        </w:tc>
      </w:tr>
      <w:tr w:rsidR="00350F8D" w:rsidRPr="008D5A8F" w:rsidTr="008D5A8F">
        <w:trPr>
          <w:gridAfter w:val="1"/>
          <w:wAfter w:w="28" w:type="dxa"/>
          <w:trHeight w:val="1223"/>
        </w:trPr>
        <w:tc>
          <w:tcPr>
            <w:tcW w:w="774" w:type="dxa"/>
            <w:vAlign w:val="center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530" w:type="dxa"/>
            <w:vAlign w:val="center"/>
          </w:tcPr>
          <w:p w:rsidR="00350F8D" w:rsidRPr="00031BD5" w:rsidRDefault="007D2A06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D2A06">
              <w:rPr>
                <w:rFonts w:ascii="GHEA Grapalat" w:hAnsi="GHEA Grapalat"/>
                <w:sz w:val="22"/>
                <w:szCs w:val="22"/>
              </w:rPr>
              <w:t>39831243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585A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color w:val="000000"/>
                <w:sz w:val="22"/>
                <w:szCs w:val="22"/>
              </w:rPr>
              <w:t>Լվացքի փոշի</w:t>
            </w:r>
          </w:p>
        </w:tc>
        <w:tc>
          <w:tcPr>
            <w:tcW w:w="5670" w:type="dxa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theme="majorHAnsi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ajorHAnsi"/>
                <w:sz w:val="22"/>
                <w:szCs w:val="22"/>
              </w:rPr>
              <w:t xml:space="preserve">Ariel 2*1 երկուսը մեկում  </w:t>
            </w: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կամ</w:t>
            </w:r>
            <w:r w:rsidRPr="00031BD5">
              <w:rPr>
                <w:rFonts w:ascii="GHEA Grapalat" w:hAnsi="GHEA Grapalat" w:cstheme="majorHAnsi"/>
                <w:sz w:val="22"/>
                <w:szCs w:val="22"/>
              </w:rPr>
              <w:t xml:space="preserve">  Tide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 xml:space="preserve"> </w:t>
            </w:r>
            <w:r w:rsidRPr="00031BD5">
              <w:rPr>
                <w:rFonts w:ascii="GHEA Grapalat" w:hAnsi="GHEA Grapalat" w:cstheme="majorHAnsi"/>
                <w:sz w:val="22"/>
                <w:szCs w:val="22"/>
              </w:rPr>
              <w:t>2*1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 xml:space="preserve"> </w:t>
            </w:r>
            <w:r w:rsidRPr="00031BD5">
              <w:rPr>
                <w:rFonts w:ascii="GHEA Grapalat" w:hAnsi="GHEA Grapalat" w:cstheme="majorHAnsi"/>
                <w:sz w:val="22"/>
                <w:szCs w:val="22"/>
              </w:rPr>
              <w:t xml:space="preserve">երկուսը մեկում:  </w:t>
            </w:r>
            <w:r w:rsidRPr="00031BD5">
              <w:rPr>
                <w:rFonts w:ascii="GHEA Grapalat" w:hAnsi="GHEA Grapalat" w:cs="Arial"/>
                <w:sz w:val="22"/>
                <w:szCs w:val="22"/>
                <w:shd w:val="clear" w:color="auto" w:fill="FFFFFF"/>
              </w:rPr>
              <w:t xml:space="preserve">5-15% անիոնային մակերեսային ակտիվացնող նյութեր, թթվածին պարունակող սպիտակեցնող նյութեր, &lt;5% -ից պակաս ոչ իոնոնային մակերեսային ակտիվացնող նյութեր, ֆոսֆոնատներ, պոլիկարբոքսիլատներ, ֆերմենտներ, </w:t>
            </w:r>
            <w:r w:rsidRPr="00031BD5">
              <w:rPr>
                <w:rFonts w:ascii="GHEA Grapalat" w:hAnsi="GHEA Grapalat" w:cs="Arial"/>
                <w:sz w:val="22"/>
                <w:szCs w:val="22"/>
                <w:shd w:val="clear" w:color="auto" w:fill="FFFFFF"/>
              </w:rPr>
              <w:lastRenderedPageBreak/>
              <w:t>օպտիկական փայլեցնող նյութեր, բուրավետիչներ: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theme="majorHAnsi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 xml:space="preserve">1 տուփի  պարունակությունը պետք 1 լինի 10կգ,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lastRenderedPageBreak/>
              <w:t>կգ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A1798A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 w:cstheme="minorHAnsi"/>
                <w:sz w:val="22"/>
                <w:szCs w:val="22"/>
              </w:rPr>
              <w:t>25</w:t>
            </w:r>
            <w:r w:rsidR="007E6BA8">
              <w:rPr>
                <w:rFonts w:ascii="GHEA Grapalat" w:hAnsi="GHEA Grapalat" w:cstheme="minorHAnsi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530" w:type="dxa"/>
            <w:vAlign w:val="center"/>
          </w:tcPr>
          <w:p w:rsidR="00350F8D" w:rsidRPr="007D2A06" w:rsidRDefault="007D2A06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39831245/</w:t>
            </w:r>
            <w:r w:rsidR="00585AE3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Լվացքի հեղուկ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="Courier New"/>
                <w:color w:val="1F1F1F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 xml:space="preserve">Ariel 2*1 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>երկուսը մեկում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 xml:space="preserve"> կամ Tide 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>2*1 երկուսը մեկում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 xml:space="preserve">: </w:t>
            </w:r>
            <w:r w:rsidRPr="00031BD5">
              <w:rPr>
                <w:rFonts w:ascii="GHEA Grapalat" w:hAnsi="GHEA Grapalat" w:cs="Courier New"/>
                <w:color w:val="1F1F1F"/>
                <w:sz w:val="22"/>
                <w:szCs w:val="22"/>
                <w:lang w:val="hy-AM"/>
              </w:rPr>
              <w:t>Պարունակությունը ՝ 5-15% անիոնային մակերևութային ակտիվ նյութեր, &lt;5% ոչ իոնային մակերևութային ակտիվ նյութեր, ֆոսֆոնատներ, օճառ, ֆերմենտներ, կոնսերվանտներ, բուրավետիչներ, ալֆա-իզոմեթիլ իոնոն, ցիտրոնելոլ, գերանիոլ: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ourier New"/>
                <w:color w:val="1F1F1F"/>
                <w:sz w:val="22"/>
                <w:szCs w:val="22"/>
                <w:lang w:val="hy-AM"/>
              </w:rPr>
              <w:t>Ապրանքը պեք է լինի պլաստիկե տարայով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 xml:space="preserve"> առնվազն 1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 xml:space="preserve">45լ տարողությամբ,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B95947" w:rsidRDefault="00B95947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530" w:type="dxa"/>
            <w:vAlign w:val="center"/>
          </w:tcPr>
          <w:p w:rsidR="00350F8D" w:rsidRPr="00031BD5" w:rsidRDefault="007D2A06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39831247</w:t>
            </w:r>
            <w:r w:rsidR="00585AE3">
              <w:rPr>
                <w:rFonts w:ascii="GHEA Grapalat" w:hAnsi="GHEA Grapalat"/>
                <w:sz w:val="22"/>
                <w:szCs w:val="22"/>
              </w:rPr>
              <w:t>/4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Ժավել</w:t>
            </w:r>
          </w:p>
        </w:tc>
        <w:tc>
          <w:tcPr>
            <w:tcW w:w="5670" w:type="dxa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Наш Сад 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կամ Deschlor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Բաղադրությունը ՝ մակերևութային ակտիվ նյութեր 3,5</w:t>
            </w:r>
            <w:r w:rsidRPr="00031BD5">
              <w:rPr>
                <w:rFonts w:ascii="GHEA Grapalat" w:hAnsi="GHEA Grapalat" w:cs="Courier New"/>
                <w:color w:val="1F1F1F"/>
                <w:sz w:val="22"/>
                <w:szCs w:val="22"/>
                <w:lang w:val="hy-AM"/>
              </w:rPr>
              <w:t xml:space="preserve">%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նատրիում հիպոքլորիդի պարունակությամբ։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ourier New"/>
                <w:color w:val="1F1F1F"/>
                <w:sz w:val="22"/>
                <w:szCs w:val="22"/>
                <w:lang w:val="hy-AM"/>
              </w:rPr>
              <w:t xml:space="preserve">Ապրանքը պեք է լինի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Պլաստիկ տարայով, բռնակով ՝ 1հատը առնվազն 5 լիտր տարողութամբ,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DE723B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250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1530" w:type="dxa"/>
            <w:vAlign w:val="center"/>
          </w:tcPr>
          <w:p w:rsidR="00350F8D" w:rsidRPr="007D2A06" w:rsidRDefault="007D2A06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39831245/</w:t>
            </w:r>
            <w:r w:rsidR="00585AE3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 w:rsidR="00350F8D" w:rsidRPr="00031BD5" w:rsidRDefault="00C335F7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theme="minorHAnsi"/>
                <w:sz w:val="22"/>
                <w:szCs w:val="22"/>
                <w:lang w:val="hy-AM"/>
              </w:rPr>
              <w:t>Հատակ</w:t>
            </w:r>
            <w:r>
              <w:rPr>
                <w:rFonts w:ascii="GHEA Grapalat" w:hAnsi="GHEA Grapalat" w:cstheme="minorHAnsi"/>
                <w:sz w:val="22"/>
                <w:szCs w:val="22"/>
              </w:rPr>
              <w:t xml:space="preserve"> </w:t>
            </w:r>
            <w:r w:rsidR="00350F8D"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լվանալու հեղուկ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theme="minorHAnsi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Emsal կամ Sidolux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theme="minorHAnsi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>Բաղադրությունը ՝ &lt;5% հոտավորիչների խառնուրդ (Ցիտրոնելլոլ), կոնսերվանտ (Մեթիլիզոթիազոլինոն, Բենզիզոթիազոլինոն), անիոնային ՄԱՆ, ոչ իոնածին ՄԱՆ, &gt;30% ջուր։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Ապրանքը պետք է լինի պլաստիկե տարայով ՝ 1հատը առնվազն 0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75 կամ 1 լիտր տարողութամբ,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</w:t>
            </w:r>
            <w:r w:rsidR="0087395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չօգտագործված։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B95947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B95947" w:rsidRDefault="00B95947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1530" w:type="dxa"/>
            <w:vAlign w:val="center"/>
          </w:tcPr>
          <w:p w:rsidR="00350F8D" w:rsidRPr="007D2A06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39831276</w:t>
            </w:r>
            <w:r w:rsidR="007D2A06" w:rsidRPr="002A27F8">
              <w:rPr>
                <w:rFonts w:ascii="GHEA Grapalat" w:hAnsi="GHEA Grapalat"/>
                <w:sz w:val="22"/>
                <w:szCs w:val="22"/>
              </w:rPr>
              <w:t>/</w:t>
            </w:r>
            <w:r w:rsidR="00ED6958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Զուգարանի ախտահանող հեղուկ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shd w:val="clear" w:color="auto" w:fill="FFFFFF"/>
              <w:rPr>
                <w:rFonts w:ascii="GHEA Grapalat" w:hAnsi="GHEA Grapalat" w:cs="Tahoma"/>
                <w:color w:val="020202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="Tahoma"/>
                <w:color w:val="020202"/>
                <w:sz w:val="22"/>
                <w:szCs w:val="22"/>
                <w:shd w:val="clear" w:color="auto" w:fill="FFFFFF"/>
                <w:lang w:val="hy-AM"/>
              </w:rPr>
              <w:t>Domestos կամ Chlorox</w:t>
            </w:r>
          </w:p>
          <w:p w:rsidR="00350F8D" w:rsidRPr="00031BD5" w:rsidRDefault="00350F8D" w:rsidP="0000710C">
            <w:pPr>
              <w:shd w:val="clear" w:color="auto" w:fill="FFFFFF"/>
              <w:rPr>
                <w:rFonts w:ascii="GHEA Grapalat" w:hAnsi="GHEA Grapalat" w:cs="Tahoma"/>
                <w:color w:val="020202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="Tahoma"/>
                <w:color w:val="020202"/>
                <w:sz w:val="22"/>
                <w:szCs w:val="22"/>
                <w:shd w:val="clear" w:color="auto" w:fill="FFFFFF"/>
                <w:lang w:val="hy-AM"/>
              </w:rPr>
              <w:t>Կենցաղային քիմիկատների ապրանքանիշ, որը հիմնված է Unilever-ի նատրիումի հիպոքլորիդի վրա:</w:t>
            </w:r>
          </w:p>
          <w:p w:rsidR="00350F8D" w:rsidRPr="00031BD5" w:rsidRDefault="00350F8D" w:rsidP="0000710C">
            <w:pPr>
              <w:shd w:val="clear" w:color="auto" w:fill="FFFFFF"/>
              <w:rPr>
                <w:rFonts w:ascii="GHEA Grapalat" w:hAnsi="GHEA Grapalat" w:cstheme="majorHAnsi"/>
                <w:bCs/>
                <w:color w:val="000000" w:themeColor="text1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Tahoma"/>
                <w:color w:val="020202"/>
                <w:sz w:val="22"/>
                <w:szCs w:val="22"/>
                <w:shd w:val="clear" w:color="auto" w:fill="FFFFFF"/>
                <w:lang w:val="hy-AM"/>
              </w:rPr>
              <w:t>Պարունակում է 100,000 ppm, որի (10%) ակտիվ բաղադրիչ քլորն է</w:t>
            </w:r>
            <w:r w:rsidRPr="00031BD5">
              <w:rPr>
                <w:rFonts w:ascii="GHEA Grapalat" w:hAnsi="GHEA Grapalat" w:cstheme="majorHAnsi"/>
                <w:bCs/>
                <w:color w:val="000000" w:themeColor="text1"/>
                <w:sz w:val="22"/>
                <w:szCs w:val="22"/>
                <w:lang w:val="hy-AM"/>
              </w:rPr>
              <w:t>, թթուների իդեալական կազմ, ունի հոտը վերացնող հատկություն։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 xml:space="preserve">Ապրանքը պետք է լինի պլաստիկե տարայով ՝ 1հատը առնվազն 1 լիտր տարողութամբ,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lastRenderedPageBreak/>
              <w:t>լիտր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A1798A" w:rsidRDefault="00A1798A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1530" w:type="dxa"/>
            <w:vAlign w:val="center"/>
          </w:tcPr>
          <w:p w:rsidR="00350F8D" w:rsidRPr="00031BD5" w:rsidRDefault="007D2A06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39831245</w:t>
            </w:r>
            <w:r w:rsidR="00ED6958">
              <w:rPr>
                <w:rFonts w:ascii="GHEA Grapalat" w:hAnsi="GHEA Grapalat"/>
                <w:sz w:val="22"/>
                <w:szCs w:val="22"/>
              </w:rPr>
              <w:t>/4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Պատուհան լվանալու հեղուկ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theme="majorHAnsi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 xml:space="preserve">Sidolux կամ  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Наш Сад</w:t>
            </w:r>
          </w:p>
          <w:p w:rsidR="00350F8D" w:rsidRPr="00031BD5" w:rsidRDefault="00350F8D" w:rsidP="0000710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theme="majorHAnsi"/>
                <w:bCs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Բաղադրությունը՝ </w:t>
            </w:r>
            <w:r w:rsidRPr="00031BD5">
              <w:rPr>
                <w:rFonts w:ascii="GHEA Grapalat" w:hAnsi="GHEA Grapalat" w:cs="Segoe UI"/>
                <w:sz w:val="22"/>
                <w:szCs w:val="22"/>
                <w:shd w:val="clear" w:color="auto" w:fill="FFFFFF"/>
                <w:lang w:val="hy-AM"/>
              </w:rPr>
              <w:t>&lt;5% ոչ իոնածին ՄԱՆ, անիոնային ՄԱՆ, հոտավորիչների հավաքածու, կոնսերվանտներ (Methylchloroisothiazolinone, Methylisothiazolinone), ամորֆ քվարցային կոլոիդային լուծույթ նանոմասնիկների չափով։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Ապրանքը պետք է լինի պլաստիկե տարայով ՝ 1հատը առնվազն 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>0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 xml:space="preserve">5 -075լ տարողությամբ,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B95947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2</w:t>
            </w:r>
            <w:r w:rsidR="00FB2ADB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1530" w:type="dxa"/>
            <w:vAlign w:val="center"/>
          </w:tcPr>
          <w:p w:rsidR="00350F8D" w:rsidRPr="00031BD5" w:rsidRDefault="007D2A06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39831245</w:t>
            </w:r>
            <w:r w:rsidR="00ED6958">
              <w:rPr>
                <w:rFonts w:ascii="GHEA Grapalat" w:hAnsi="GHEA Grapalat"/>
                <w:sz w:val="22"/>
                <w:szCs w:val="22"/>
              </w:rPr>
              <w:t>/5</w:t>
            </w:r>
          </w:p>
        </w:tc>
        <w:tc>
          <w:tcPr>
            <w:tcW w:w="1710" w:type="dxa"/>
          </w:tcPr>
          <w:p w:rsidR="00350F8D" w:rsidRPr="00031BD5" w:rsidRDefault="00350F8D" w:rsidP="00350F8D">
            <w:pPr>
              <w:pStyle w:val="TableContents"/>
              <w:rPr>
                <w:rFonts w:ascii="GHEA Grapalat" w:hAnsi="GHEA Grapalat" w:cstheme="minorHAnsi"/>
              </w:rPr>
            </w:pPr>
            <w:r w:rsidRPr="00031BD5">
              <w:rPr>
                <w:rFonts w:ascii="GHEA Grapalat" w:hAnsi="GHEA Grapalat" w:cstheme="minorHAnsi"/>
              </w:rPr>
              <w:t>Սպասք լվանալու հեղուկ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Наш сад կամ  Ave</w:t>
            </w:r>
          </w:p>
          <w:p w:rsidR="00350F8D" w:rsidRPr="00031BD5" w:rsidRDefault="00350F8D" w:rsidP="0000710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Ապրանքի բաղադրիչներն՝ անիոնային մակերեսային ակտիվ նյութեր, նատրիումի լաուրիլ եթեր, սուլֆատ (որպես 100%) կամ համարժեք 10%, ոչ իոնային կամ ամֆոտերային համամակերևութային ակտիվ նյութ (որպես 100%) 3%։ Նատրիումի քլորիդ (աղ) կամ համարժեք պահանջվող մածուցիկության հասնելու համար։ Կաթնաթթու կամ այլ «մեղմ օրգանական թթուներ»՝ պահանջվող pH ստանալու համար։ Կարող է պարունակել նաև ՝</w:t>
            </w:r>
            <w:r w:rsidRPr="00031BD5">
              <w:rPr>
                <w:rFonts w:ascii="GHEA Grapalat" w:hAnsi="GHEA Grapalat" w:cs="Arial"/>
                <w:bCs/>
                <w:color w:val="212529"/>
                <w:sz w:val="22"/>
                <w:szCs w:val="22"/>
                <w:lang w:val="hy-AM"/>
              </w:rPr>
              <w:t xml:space="preserve"> դիոնիզեջուր, սոդիումսուլֆանատ, կոկոնադ ֆաթիամեդ դիէթանոլ, փափկեցնող և թանձրեցնող նյութեր</w:t>
            </w:r>
            <w:r w:rsidRPr="00031BD5">
              <w:rPr>
                <w:rFonts w:ascii="GHEA Grapalat" w:hAnsi="GHEA Grapalat" w:cs="Arial"/>
                <w:b/>
                <w:bCs/>
                <w:color w:val="212529"/>
                <w:sz w:val="22"/>
                <w:szCs w:val="22"/>
                <w:lang w:val="hy-AM"/>
              </w:rPr>
              <w:t>։</w:t>
            </w:r>
          </w:p>
          <w:p w:rsidR="00350F8D" w:rsidRPr="00031BD5" w:rsidRDefault="00350F8D" w:rsidP="0000710C">
            <w:pPr>
              <w:shd w:val="clear" w:color="auto" w:fill="FFFFFF"/>
              <w:rPr>
                <w:rFonts w:ascii="GHEA Grapalat" w:hAnsi="GHEA Grapalat" w:cstheme="majorHAnsi"/>
                <w:bCs/>
                <w:color w:val="000000" w:themeColor="text1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Ապրանքը պետք է լինի պլաստիկե տարայով ՝ 1հատը առնվազն 5լ տարողությամբ,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25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1530" w:type="dxa"/>
            <w:vAlign w:val="center"/>
          </w:tcPr>
          <w:p w:rsidR="00350F8D" w:rsidRPr="00031BD5" w:rsidRDefault="007D2A06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39831245</w:t>
            </w:r>
            <w:r w:rsidR="00ED6958">
              <w:rPr>
                <w:rFonts w:ascii="GHEA Grapalat" w:hAnsi="GHEA Grapalat"/>
                <w:sz w:val="22"/>
                <w:szCs w:val="22"/>
              </w:rPr>
              <w:t>/6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Ձեռքի հեղուկ օճառ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shd w:val="clear" w:color="auto" w:fill="FFFFFF"/>
              <w:spacing w:after="150"/>
              <w:rPr>
                <w:rFonts w:ascii="GHEA Grapalat" w:hAnsi="GHEA Grapalat" w:cstheme="majorHAnsi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Наш Сад կամ Мечта</w:t>
            </w:r>
          </w:p>
          <w:p w:rsidR="00350F8D" w:rsidRPr="00031BD5" w:rsidRDefault="00350F8D" w:rsidP="0000710C">
            <w:pPr>
              <w:shd w:val="clear" w:color="auto" w:fill="FFFFFF"/>
              <w:spacing w:after="150"/>
              <w:rPr>
                <w:rFonts w:ascii="GHEA Grapalat" w:hAnsi="GHEA Grapalat" w:cstheme="majorHAnsi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Իր իդեալական բաղադրության շնորհիվ չի առաջացնում ալերգիկ ռեակցիաներ։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Ապրանքը պետք է լինի պլաստիկե տարայով ՝ 1հատը առնվազն 5լ տարողությամբ,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A1798A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CB5038" w:rsidRDefault="00CB5038" w:rsidP="00A1798A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CB5038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B5038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9</w:t>
            </w:r>
          </w:p>
        </w:tc>
        <w:tc>
          <w:tcPr>
            <w:tcW w:w="1530" w:type="dxa"/>
            <w:vAlign w:val="center"/>
          </w:tcPr>
          <w:p w:rsidR="00350F8D" w:rsidRPr="002A27F8" w:rsidRDefault="002A27F8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D2A06">
              <w:rPr>
                <w:rFonts w:ascii="GHEA Grapalat" w:hAnsi="GHEA Grapalat"/>
                <w:sz w:val="22"/>
                <w:szCs w:val="22"/>
              </w:rPr>
              <w:t>39831243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ED6958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:rsidR="007D2A06" w:rsidRPr="007D2A06" w:rsidRDefault="00350F8D" w:rsidP="007D2A06">
            <w:pPr>
              <w:spacing w:line="256" w:lineRule="auto"/>
              <w:rPr>
                <w:rFonts w:ascii="GHEA Grapalat" w:hAnsi="GHEA Grapalat" w:cs="Arial"/>
                <w:color w:val="111433"/>
                <w:sz w:val="22"/>
                <w:szCs w:val="22"/>
                <w:shd w:val="clear" w:color="auto" w:fill="FFFFFF"/>
              </w:rPr>
            </w:pPr>
            <w:r w:rsidRPr="00CB5038">
              <w:rPr>
                <w:rFonts w:ascii="GHEA Grapalat" w:hAnsi="GHEA Grapalat" w:cs="Arial"/>
                <w:color w:val="111433"/>
                <w:sz w:val="22"/>
                <w:szCs w:val="22"/>
                <w:shd w:val="clear" w:color="auto" w:fill="FFFFFF"/>
                <w:lang w:val="hy-AM"/>
              </w:rPr>
              <w:t xml:space="preserve">Մաքրող միջոց </w:t>
            </w:r>
          </w:p>
        </w:tc>
        <w:tc>
          <w:tcPr>
            <w:tcW w:w="5670" w:type="dxa"/>
          </w:tcPr>
          <w:p w:rsidR="00350F8D" w:rsidRPr="00031BD5" w:rsidRDefault="00350F8D" w:rsidP="0000710C">
            <w:pPr>
              <w:pStyle w:val="TableContents"/>
              <w:rPr>
                <w:rFonts w:ascii="GHEA Grapalat" w:hAnsi="GHEA Grapalat" w:cstheme="minorHAnsi"/>
              </w:rPr>
            </w:pPr>
            <w:r w:rsidRPr="00031BD5">
              <w:rPr>
                <w:rFonts w:ascii="GHEA Grapalat" w:hAnsi="GHEA Grapalat" w:cstheme="minorHAnsi"/>
              </w:rPr>
              <w:t xml:space="preserve">Rakhsha </w:t>
            </w:r>
            <w:r w:rsidRPr="00031BD5">
              <w:rPr>
                <w:rFonts w:ascii="GHEA Grapalat" w:hAnsi="GHEA Grapalat" w:cstheme="minorHAnsi"/>
                <w:lang w:val="hy-AM"/>
              </w:rPr>
              <w:t xml:space="preserve">կամ </w:t>
            </w:r>
            <w:r w:rsidRPr="00031BD5">
              <w:rPr>
                <w:rFonts w:ascii="GHEA Grapalat" w:hAnsi="GHEA Grapalat" w:cstheme="minorHAnsi"/>
              </w:rPr>
              <w:t>Pemolux</w:t>
            </w:r>
          </w:p>
          <w:p w:rsidR="00350F8D" w:rsidRPr="00031BD5" w:rsidRDefault="00350F8D" w:rsidP="0000710C">
            <w:pPr>
              <w:pStyle w:val="TableContents"/>
              <w:rPr>
                <w:rFonts w:ascii="GHEA Grapalat" w:hAnsi="GHEA Grapalat"/>
                <w:color w:val="000000"/>
                <w:spacing w:val="6"/>
                <w:shd w:val="clear" w:color="auto" w:fill="F5F8FA"/>
                <w:lang w:val="hy-AM"/>
              </w:rPr>
            </w:pPr>
            <w:r w:rsidRPr="00031BD5">
              <w:rPr>
                <w:rFonts w:ascii="GHEA Grapalat" w:hAnsi="GHEA Grapalat"/>
                <w:color w:val="000000"/>
                <w:spacing w:val="6"/>
                <w:shd w:val="clear" w:color="auto" w:fill="F5F8FA"/>
              </w:rPr>
              <w:t>Բաղադրություն՝ քվարցի փոշի, S.T.P.P., դիքլորիզոցիանատ, նատրիում, լաուրոալկիլբենզոլսուլֆոնաթթու, տրիքլորիզոցիանաթթու, բուրավետիչ</w:t>
            </w:r>
            <w:r w:rsidRPr="00031BD5">
              <w:rPr>
                <w:rFonts w:ascii="GHEA Grapalat" w:hAnsi="GHEA Grapalat"/>
                <w:color w:val="000000"/>
                <w:spacing w:val="6"/>
                <w:shd w:val="clear" w:color="auto" w:fill="F5F8FA"/>
                <w:lang w:val="hy-AM"/>
              </w:rPr>
              <w:t>։</w:t>
            </w:r>
          </w:p>
          <w:p w:rsidR="00350F8D" w:rsidRPr="00031BD5" w:rsidRDefault="00350F8D" w:rsidP="0000710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theme="majorHAnsi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Ապրանքը պետք է լինի պլաստիկե տարայով ՝ 1հատը առնվազն 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500գ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 xml:space="preserve"> տարողությամբ,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350F8D" w:rsidRPr="00031BD5" w:rsidRDefault="00350F8D" w:rsidP="0000710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</w:pPr>
          </w:p>
          <w:p w:rsidR="00350F8D" w:rsidRPr="00031BD5" w:rsidRDefault="00350F8D" w:rsidP="0000710C">
            <w:pPr>
              <w:pStyle w:val="TableContents"/>
              <w:rPr>
                <w:rFonts w:ascii="GHEA Grapalat" w:hAnsi="GHEA Grapalat" w:cstheme="minorHAnsi"/>
                <w:lang w:val="hy-AM"/>
              </w:rPr>
            </w:pP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կգ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B95947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</w:t>
            </w:r>
            <w:r w:rsidR="00350F8D"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031BD5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39831100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ED6958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</w:rPr>
              <w:t>Կոյուղու խողովակներ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Pr="00031BD5">
              <w:rPr>
                <w:rFonts w:ascii="GHEA Grapalat" w:hAnsi="GHEA Grapalat"/>
                <w:sz w:val="22"/>
                <w:szCs w:val="22"/>
              </w:rPr>
              <w:t xml:space="preserve"> մաքրող նյութեր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pStyle w:val="TableContents"/>
              <w:rPr>
                <w:rFonts w:ascii="GHEA Grapalat" w:eastAsia="Times New Roman" w:hAnsi="GHEA Grapalat" w:cstheme="majorHAnsi"/>
                <w:bCs/>
                <w:color w:val="000000" w:themeColor="text1"/>
              </w:rPr>
            </w:pPr>
            <w:r w:rsidRPr="00031BD5">
              <w:rPr>
                <w:rFonts w:ascii="GHEA Grapalat" w:eastAsia="Times New Roman" w:hAnsi="GHEA Grapalat" w:cstheme="majorHAnsi"/>
                <w:bCs/>
                <w:color w:val="000000" w:themeColor="text1"/>
              </w:rPr>
              <w:t xml:space="preserve">Krot </w:t>
            </w:r>
            <w:r w:rsidRPr="00031BD5">
              <w:rPr>
                <w:rFonts w:ascii="GHEA Grapalat" w:eastAsia="Times New Roman" w:hAnsi="GHEA Grapalat" w:cstheme="majorHAnsi"/>
                <w:bCs/>
                <w:color w:val="000000" w:themeColor="text1"/>
                <w:lang w:val="hy-AM"/>
              </w:rPr>
              <w:t xml:space="preserve">կամ </w:t>
            </w:r>
            <w:r w:rsidRPr="00031BD5">
              <w:rPr>
                <w:rFonts w:ascii="GHEA Grapalat" w:eastAsia="Times New Roman" w:hAnsi="GHEA Grapalat" w:cstheme="majorHAnsi"/>
                <w:bCs/>
                <w:color w:val="000000" w:themeColor="text1"/>
              </w:rPr>
              <w:t>Mag Krot</w:t>
            </w:r>
          </w:p>
          <w:p w:rsidR="00350F8D" w:rsidRPr="00031BD5" w:rsidRDefault="00350F8D" w:rsidP="0000710C">
            <w:pPr>
              <w:pStyle w:val="TableContents"/>
              <w:rPr>
                <w:rFonts w:ascii="GHEA Grapalat" w:hAnsi="GHEA Grapalat"/>
                <w:lang w:val="hy-AM"/>
              </w:rPr>
            </w:pPr>
            <w:r w:rsidRPr="00031BD5">
              <w:rPr>
                <w:rFonts w:ascii="GHEA Grapalat" w:hAnsi="GHEA Grapalat"/>
                <w:lang w:val="hy-AM"/>
              </w:rPr>
              <w:t>Բաղադրությունը՝ նատրիումի հիդրոքսիդ (40-60%), թորած ջուր (5-25%), կալիումի հիդրոքսիդ (5-10%), (5-10%) - էթիլենդիամինտետաասետիկ թթու: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Ապրանքը պետք է լինի պլաստիկե տարայով՝ 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0</w:t>
            </w:r>
            <w:r w:rsidRPr="00031BD5">
              <w:rPr>
                <w:rFonts w:ascii="Cambria Math" w:hAnsi="Cambria Math" w:cs="Cambria Math"/>
                <w:color w:val="000000" w:themeColor="text1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5 – 1</w:t>
            </w:r>
            <w:r w:rsidRPr="00031BD5">
              <w:rPr>
                <w:rFonts w:ascii="Cambria Math" w:hAnsi="Cambria Math" w:cs="Cambria Math"/>
                <w:color w:val="000000" w:themeColor="text1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 xml:space="preserve">0լ տարողությամբ,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70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11</w:t>
            </w:r>
          </w:p>
        </w:tc>
        <w:tc>
          <w:tcPr>
            <w:tcW w:w="1530" w:type="dxa"/>
            <w:vAlign w:val="center"/>
          </w:tcPr>
          <w:p w:rsidR="00350F8D" w:rsidRPr="00031BD5" w:rsidRDefault="005D1B63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1B63">
              <w:rPr>
                <w:rFonts w:ascii="GHEA Grapalat" w:hAnsi="GHEA Grapalat"/>
                <w:sz w:val="22"/>
                <w:szCs w:val="22"/>
              </w:rPr>
              <w:t>33691411</w:t>
            </w:r>
            <w:r w:rsidR="005D040B" w:rsidRPr="005D040B">
              <w:rPr>
                <w:rFonts w:ascii="GHEA Grapalat" w:hAnsi="GHEA Grapalat"/>
                <w:sz w:val="22"/>
                <w:szCs w:val="22"/>
              </w:rPr>
              <w:t>/</w:t>
            </w:r>
            <w:r>
              <w:rPr>
                <w:rFonts w:ascii="GHEA Grapalat" w:hAnsi="GHEA Grapalat"/>
                <w:sz w:val="22"/>
                <w:szCs w:val="22"/>
              </w:rPr>
              <w:t>84</w:t>
            </w:r>
          </w:p>
        </w:tc>
        <w:tc>
          <w:tcPr>
            <w:tcW w:w="1710" w:type="dxa"/>
          </w:tcPr>
          <w:p w:rsidR="00350F8D" w:rsidRPr="00031BD5" w:rsidRDefault="008F449C" w:rsidP="00350F8D">
            <w:pPr>
              <w:widowControl w:val="0"/>
              <w:rPr>
                <w:rFonts w:ascii="GHEA Grapalat" w:hAnsi="GHEA Grapalat" w:cstheme="minorHAnsi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Քլոր լ</w:t>
            </w:r>
            <w:r w:rsidR="00C335F7">
              <w:rPr>
                <w:rFonts w:ascii="GHEA Grapalat" w:hAnsi="GHEA Grapalat" w:cstheme="minorHAnsi"/>
                <w:sz w:val="22"/>
                <w:szCs w:val="22"/>
              </w:rPr>
              <w:t xml:space="preserve">ողավազանի </w:t>
            </w:r>
            <w:r w:rsidRPr="00031BD5">
              <w:rPr>
                <w:rFonts w:ascii="GHEA Grapalat" w:hAnsi="GHEA Grapalat" w:cstheme="minorHAnsi"/>
                <w:sz w:val="22"/>
                <w:szCs w:val="22"/>
              </w:rPr>
              <w:t>համար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="Arial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TRICLORO 90/200 քլոր` լողավազանների ջուրը ախտահանող և դանդաղ լուծվող 90%-ոց քլորի հաբեր, բաղադրություն՝ տրիքլորոիզոցիանուրատի թթու - 88%: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Ապրանքը պետք է լինի պլաստիկե տարայով ՝ 1հատը առնվազն 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 xml:space="preserve">200գ տարողությամբ,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կգ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A1798A" w:rsidRDefault="00A1798A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12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39224331/</w:t>
            </w:r>
            <w:r w:rsidR="00B3292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</w:tcPr>
          <w:p w:rsidR="00350F8D" w:rsidRPr="00031BD5" w:rsidRDefault="00350F8D" w:rsidP="008F449C">
            <w:pPr>
              <w:widowControl w:val="0"/>
              <w:rPr>
                <w:rFonts w:ascii="GHEA Grapalat" w:hAnsi="GHEA Grapalat" w:cstheme="minorHAnsi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Հատակ լվանալու դույլ իր ձողով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theme="minorHAnsi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Vileda կամ Spin Mop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="Segoe U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Segoe UI"/>
                <w:color w:val="000000"/>
                <w:sz w:val="22"/>
                <w:szCs w:val="22"/>
                <w:lang w:val="hy-AM"/>
              </w:rPr>
              <w:t>Հատակի մաքրման հավաքածու</w:t>
            </w:r>
            <w:r w:rsidRPr="00031BD5">
              <w:rPr>
                <w:rFonts w:ascii="GHEA Grapalat" w:hAnsi="GHEA Grapalat" w:cs="Segoe UI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031BD5">
              <w:rPr>
                <w:rFonts w:ascii="GHEA Grapalat" w:hAnsi="GHEA Grapalat" w:cs="Segoe UI"/>
                <w:color w:val="000000"/>
                <w:sz w:val="22"/>
                <w:szCs w:val="22"/>
                <w:lang w:val="hy-AM"/>
              </w:rPr>
              <w:t>, որը կարող է ճկվել մինչև 360 աստիճան: Դույլի վրա  ջրահեռացման անցքի առկայություն,մետաղական քամիչ, չժանգոտվող պողպատից պատրաստված ձող և պահուստային միկրոֆիբրա կտորներ: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="Segoe U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Segoe UI"/>
                <w:color w:val="000000"/>
                <w:sz w:val="22"/>
                <w:szCs w:val="22"/>
                <w:lang w:val="hy-AM"/>
              </w:rPr>
              <w:lastRenderedPageBreak/>
              <w:t>Ծ</w:t>
            </w:r>
            <w:r w:rsidR="00AA3A90">
              <w:rPr>
                <w:rFonts w:ascii="GHEA Grapalat" w:hAnsi="GHEA Grapalat" w:cs="Segoe UI"/>
                <w:color w:val="000000"/>
                <w:sz w:val="22"/>
                <w:szCs w:val="22"/>
                <w:lang w:val="hy-AM"/>
              </w:rPr>
              <w:t>ա</w:t>
            </w:r>
            <w:r w:rsidRPr="00031BD5">
              <w:rPr>
                <w:rFonts w:ascii="GHEA Grapalat" w:hAnsi="GHEA Grapalat" w:cs="Segoe UI"/>
                <w:color w:val="000000"/>
                <w:sz w:val="22"/>
                <w:szCs w:val="22"/>
                <w:lang w:val="hy-AM"/>
              </w:rPr>
              <w:t>վալը ՝ 12-13լ,ձողի երկարությունը՝ 126-135սմ, գլխիկ ՝ 25-30սմ, դույլի բարձրությունը՝ 26-30սմ, դույլի լայնությունը ՝ 25-30սմ։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B95947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13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39224332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B3292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Դույլ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theme="minorHAnsi"/>
                <w:bCs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inorHAnsi"/>
                <w:bCs/>
                <w:sz w:val="22"/>
                <w:szCs w:val="22"/>
                <w:lang w:val="hy-AM"/>
              </w:rPr>
              <w:t>Հաստ, ցինկապատ , 10 լ տարողությամբ։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B95947" w:rsidRDefault="00B95947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031BD5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14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39836000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B3292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Ավել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="Arial"/>
                <w:color w:val="202122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="Arial"/>
                <w:color w:val="202122"/>
                <w:sz w:val="22"/>
                <w:szCs w:val="22"/>
                <w:shd w:val="clear" w:color="auto" w:fill="FFFFFF"/>
                <w:lang w:val="ru-RU"/>
              </w:rPr>
              <w:t>Люксъ</w:t>
            </w:r>
            <w:r w:rsidRPr="00031BD5">
              <w:rPr>
                <w:rFonts w:ascii="GHEA Grapalat" w:hAnsi="GHEA Grapalat" w:cs="Arial"/>
                <w:color w:val="202122"/>
                <w:sz w:val="22"/>
                <w:szCs w:val="22"/>
                <w:shd w:val="clear" w:color="auto" w:fill="FFFFFF"/>
              </w:rPr>
              <w:t xml:space="preserve"> </w:t>
            </w:r>
            <w:r w:rsidRPr="00031BD5">
              <w:rPr>
                <w:rFonts w:ascii="GHEA Grapalat" w:hAnsi="GHEA Grapalat" w:cs="Arial"/>
                <w:color w:val="202122"/>
                <w:sz w:val="22"/>
                <w:szCs w:val="22"/>
                <w:shd w:val="clear" w:color="auto" w:fill="FFFFFF"/>
                <w:lang w:val="hy-AM"/>
              </w:rPr>
              <w:t xml:space="preserve">կամ </w:t>
            </w:r>
            <w:r w:rsidRPr="00031BD5">
              <w:rPr>
                <w:rFonts w:ascii="GHEA Grapalat" w:hAnsi="GHEA Grapalat" w:cs="Arial"/>
                <w:color w:val="202122"/>
                <w:sz w:val="22"/>
                <w:szCs w:val="22"/>
                <w:shd w:val="clear" w:color="auto" w:fill="FFFFFF"/>
                <w:lang w:val="ru-RU"/>
              </w:rPr>
              <w:t>Сорго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="Arial"/>
                <w:color w:val="202122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="Arial"/>
                <w:color w:val="202122"/>
                <w:sz w:val="22"/>
                <w:szCs w:val="22"/>
                <w:shd w:val="clear" w:color="auto" w:fill="FFFFFF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ատակ մաքրելու համար բնական, քաշը չոր վիճակում առնվազն 350-500 գր, երկարությունը առնվազն 85-90 սմ, ավլող մասի լայնքը լինի առնվազն 35-40 սմ: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Պետք է լինի նոր, </w:t>
            </w:r>
            <w:r w:rsidRPr="00031BD5">
              <w:rPr>
                <w:rFonts w:ascii="GHEA Grapalat" w:hAnsi="GHEA Grapalat" w:cs="Arial"/>
                <w:sz w:val="22"/>
                <w:szCs w:val="22"/>
                <w:shd w:val="clear" w:color="auto" w:fill="FFFFFF"/>
                <w:lang w:val="hy-AM"/>
              </w:rPr>
              <w:t>չօգտագործված</w:t>
            </w: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15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39839200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B3292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Ավել-Գոգաթիակ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ajorHAnsi"/>
                <w:bCs/>
                <w:color w:val="000000" w:themeColor="text1"/>
                <w:sz w:val="22"/>
                <w:szCs w:val="22"/>
                <w:lang w:val="hy-AM"/>
              </w:rPr>
              <w:t xml:space="preserve">Plast Art կամ Flora F117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գոգաթիակ /սավոկ/ պլաստմասսայից, խոզանակով՝ 1 մ երկարությամբ ձողով, թիակի բացվածքը՝ 30-35սմ., ՀՍՏ 124-2007 կամ ROYAL: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Չափսերը՝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Երկարություն-20-35սմ,լայնություն-23-28սմ, բարձրություն-96-100սմ։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873958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873958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</w:tcPr>
          <w:p w:rsidR="00350F8D" w:rsidRPr="00031BD5" w:rsidRDefault="00350F8D" w:rsidP="00350F8D">
            <w:pPr>
              <w:widowControl w:val="0"/>
              <w:rPr>
                <w:rFonts w:ascii="GHEA Grapalat" w:hAnsi="GHEA Grapalat" w:cstheme="minorHAnsi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B95947" w:rsidP="00873958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DE723B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</w:rPr>
              <w:t>1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</w:p>
        </w:tc>
        <w:tc>
          <w:tcPr>
            <w:tcW w:w="1530" w:type="dxa"/>
            <w:vAlign w:val="center"/>
          </w:tcPr>
          <w:p w:rsidR="00350F8D" w:rsidRPr="00031BD5" w:rsidRDefault="00AF7AF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AF7AFB">
              <w:rPr>
                <w:rFonts w:ascii="GHEA Grapalat" w:hAnsi="GHEA Grapalat"/>
                <w:sz w:val="22"/>
                <w:szCs w:val="22"/>
              </w:rPr>
              <w:t>44411751</w:t>
            </w:r>
            <w:r w:rsidR="005D040B">
              <w:rPr>
                <w:rFonts w:ascii="GHEA Grapalat" w:hAnsi="GHEA Grapalat"/>
                <w:sz w:val="22"/>
                <w:szCs w:val="22"/>
              </w:rPr>
              <w:t>/</w:t>
            </w:r>
            <w:r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Լոգասենյակի գորգ</w:t>
            </w:r>
          </w:p>
        </w:tc>
        <w:tc>
          <w:tcPr>
            <w:tcW w:w="5670" w:type="dxa"/>
          </w:tcPr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 xml:space="preserve">Շենիլ գորգ կամ </w:t>
            </w: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Vortex</w:t>
            </w:r>
          </w:p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Առջևի նյութ՝ 100% պոլիեսթեր, 80% պոլիեսթեր + 20% պոլիամիդ խառնուրդ, կատիոնային ներկված պոլիեսթեր, վերամշակված մանրաթել (կատիոնային ներկված պոլիեսթեր և rPET)</w:t>
            </w:r>
          </w:p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Հենարան՝ տաք հալվող ռետինե հիմք, TPR թիկունք, սպունգ+PVC ցանց</w:t>
            </w:r>
          </w:p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lastRenderedPageBreak/>
              <w:t>Եզր՝ ժապավենի ամրացում</w:t>
            </w:r>
          </w:p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Լապշայի բարձրությունը՝ 1,0-4,0սմ</w:t>
            </w:r>
          </w:p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Խտությունը՝ 800-2500 գ</w:t>
            </w:r>
          </w:p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</w:rPr>
              <w:t>Հիմնական չափսերը՝ 21x32 -40x60</w:t>
            </w:r>
          </w:p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theme="minorHAnsi"/>
                <w:color w:val="000000" w:themeColor="text1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  <w:lang w:val="hy-AM"/>
              </w:rPr>
              <w:t>պատրաստված թանձր և խիտ 100% փափուկ շենիլից: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theme="minorHAnsi"/>
                <w:color w:val="000000" w:themeColor="text1"/>
                <w:sz w:val="22"/>
                <w:szCs w:val="22"/>
                <w:lang w:val="hy-AM"/>
              </w:rPr>
            </w:pPr>
          </w:p>
          <w:p w:rsidR="00350F8D" w:rsidRPr="00031BD5" w:rsidRDefault="00350F8D" w:rsidP="0000710C">
            <w:pPr>
              <w:pStyle w:val="NormalWeb"/>
              <w:shd w:val="clear" w:color="auto" w:fill="F6F6F6"/>
              <w:spacing w:before="0" w:beforeAutospacing="0" w:after="0" w:afterAutospacing="0"/>
              <w:rPr>
                <w:rFonts w:ascii="GHEA Grapalat" w:hAnsi="GHEA Grapalat" w:cstheme="minorHAnsi"/>
                <w:sz w:val="22"/>
                <w:szCs w:val="22"/>
                <w:lang w:val="hy-AM"/>
              </w:rPr>
            </w:pPr>
          </w:p>
        </w:tc>
        <w:tc>
          <w:tcPr>
            <w:tcW w:w="630" w:type="dxa"/>
            <w:vAlign w:val="center"/>
          </w:tcPr>
          <w:p w:rsidR="00350F8D" w:rsidRPr="00031BD5" w:rsidRDefault="00350F8D" w:rsidP="00873958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031BD5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</w:tcPr>
          <w:p w:rsidR="00350F8D" w:rsidRPr="009A2A67" w:rsidRDefault="00350F8D" w:rsidP="009A2A67">
            <w:pPr>
              <w:pStyle w:val="TableContents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031BD5" w:rsidP="00AA3A90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DE723B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17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39831281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Պատուհան լվանալու շոր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theme="majorHAnsi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 xml:space="preserve">Sidolux կամ  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Наш Сад</w:t>
            </w:r>
          </w:p>
          <w:p w:rsidR="00350F8D" w:rsidRPr="00031BD5" w:rsidRDefault="00350F8D" w:rsidP="0000710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theme="majorHAnsi"/>
                <w:bCs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Բաղադրությունը՝ </w:t>
            </w:r>
            <w:r w:rsidRPr="00031BD5">
              <w:rPr>
                <w:rFonts w:ascii="GHEA Grapalat" w:hAnsi="GHEA Grapalat" w:cs="Segoe UI"/>
                <w:sz w:val="22"/>
                <w:szCs w:val="22"/>
                <w:shd w:val="clear" w:color="auto" w:fill="FFFFFF"/>
                <w:lang w:val="hy-AM"/>
              </w:rPr>
              <w:t>&lt;5% ոչ իոնածին ՄԱՆ, անիոնային ՄԱՆ, հոտավորիչների հավաքածու, կոնսերվանտներ (Methylchloroisothiazolinone, Methylisothiazolinone), ամորֆ քվարցային կոլոիդային լուծույթ նանոմասնիկների չափով։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Ապրանքը պետք է լինի պլաստիկե տարայով ՝ 1հատը առնվազն 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>0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 w:cstheme="majorHAnsi"/>
                <w:sz w:val="22"/>
                <w:szCs w:val="22"/>
                <w:lang w:val="hy-AM"/>
              </w:rPr>
              <w:t xml:space="preserve">5 -075լ տարողությամբ, 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B95947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B95947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2</w:t>
            </w:r>
            <w:r w:rsidR="00350F8D"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DE723B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18</w:t>
            </w:r>
          </w:p>
        </w:tc>
        <w:tc>
          <w:tcPr>
            <w:tcW w:w="1530" w:type="dxa"/>
            <w:vAlign w:val="center"/>
          </w:tcPr>
          <w:p w:rsidR="00350F8D" w:rsidRPr="002A27F8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39221420</w:t>
            </w:r>
            <w:r w:rsidR="002A27F8"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Առաստաղը մաքրելու խոզանակ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Առաստաղը մաքրելու երկար երկաթե կամ պլաստմասե ձողով առնվազն 1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5 մ երկարությամբ , խոզանակը ՝ կլոր կամ ուղղանկյուն գլխիկով, պլաստմասե բռնակով, մազային մասի երկարությունը 4-5սմ,հաստությունը 3սմ, իր տակդիրով: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B95947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A1798A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19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39835000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</w:tcPr>
          <w:p w:rsidR="00350F8D" w:rsidRPr="00031BD5" w:rsidRDefault="00350F8D" w:rsidP="00350F8D">
            <w:pPr>
              <w:tabs>
                <w:tab w:val="left" w:pos="1248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</w:rPr>
              <w:t>Հատակ մաքրելու ձող,  փայտյա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tabs>
                <w:tab w:val="left" w:pos="1248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Նյութը՝  փայտ: Բաղկացած  երկու մասից՝ ձողից և հիմքից: Չափերը՝ ձողի երկարությունը առնվազն 130 սմ, տրամագիծը՝ առնվազն 4սմ, հիմքի լայնությունը՝ առնվազն 35սմ, տրամագիծը՝ առնվազն 8սմ: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B95947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B95947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20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39831283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Հատակ լվանալու լաթ</w:t>
            </w:r>
          </w:p>
        </w:tc>
        <w:tc>
          <w:tcPr>
            <w:tcW w:w="5670" w:type="dxa"/>
          </w:tcPr>
          <w:p w:rsidR="00350F8D" w:rsidRPr="00031BD5" w:rsidRDefault="00350F8D" w:rsidP="0000710C">
            <w:pPr>
              <w:pStyle w:val="Heading1"/>
              <w:shd w:val="clear" w:color="auto" w:fill="FFFFFF"/>
              <w:spacing w:before="0" w:after="150"/>
              <w:rPr>
                <w:rFonts w:ascii="GHEA Grapalat" w:hAnsi="GHEA Grapalat" w:cs="Segoe UI"/>
                <w:color w:val="000000" w:themeColor="text1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ARMSPONGE </w:t>
            </w: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031BD5">
              <w:rPr>
                <w:rFonts w:ascii="GHEA Grapalat" w:hAnsi="GHEA Grapalat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031BD5">
              <w:rPr>
                <w:rStyle w:val="base"/>
                <w:rFonts w:ascii="GHEA Grapalat" w:hAnsi="GHEA Grapalat" w:cs="Segoe UI"/>
                <w:bCs/>
                <w:color w:val="000000" w:themeColor="text1"/>
                <w:sz w:val="22"/>
                <w:szCs w:val="22"/>
                <w:lang w:val="hy-AM"/>
              </w:rPr>
              <w:t>Office Clean</w:t>
            </w:r>
          </w:p>
          <w:p w:rsidR="00350F8D" w:rsidRPr="00031BD5" w:rsidRDefault="00350F8D" w:rsidP="0000710C">
            <w:pPr>
              <w:pStyle w:val="TableContents"/>
              <w:rPr>
                <w:rStyle w:val="base"/>
                <w:rFonts w:ascii="GHEA Grapalat" w:hAnsi="GHEA Grapalat" w:cs="Arial"/>
                <w:bCs/>
                <w:lang w:val="hy-AM"/>
              </w:rPr>
            </w:pPr>
            <w:r w:rsidRPr="00031BD5">
              <w:rPr>
                <w:rFonts w:ascii="GHEA Grapalat" w:hAnsi="GHEA Grapalat"/>
                <w:shd w:val="clear" w:color="auto" w:fill="FFFFFF"/>
                <w:lang w:val="hy-AM"/>
              </w:rPr>
              <w:t>Փոշի մաքրելու լաթ,</w:t>
            </w:r>
            <w:r w:rsidRPr="00031BD5">
              <w:rPr>
                <w:rFonts w:ascii="GHEA Grapalat" w:hAnsi="GHEA Grapalat"/>
                <w:lang w:val="hy-AM"/>
              </w:rPr>
              <w:br/>
            </w:r>
            <w:r w:rsidRPr="00031BD5">
              <w:rPr>
                <w:rFonts w:ascii="GHEA Grapalat" w:hAnsi="GHEA Grapalat"/>
                <w:shd w:val="clear" w:color="auto" w:fill="FFFFFF"/>
                <w:lang w:val="hy-AM"/>
              </w:rPr>
              <w:t xml:space="preserve">Չափսը՝ 50×80 սմ - </w:t>
            </w:r>
            <w:r w:rsidRPr="00031BD5">
              <w:rPr>
                <w:rStyle w:val="base"/>
                <w:rFonts w:ascii="GHEA Grapalat" w:hAnsi="GHEA Grapalat" w:cs="Segoe UI"/>
                <w:bCs/>
                <w:lang w:val="hy-AM"/>
              </w:rPr>
              <w:t>80</w:t>
            </w:r>
            <w:r w:rsidRPr="00031BD5">
              <w:rPr>
                <w:rFonts w:ascii="GHEA Grapalat" w:hAnsi="GHEA Grapalat"/>
                <w:shd w:val="clear" w:color="auto" w:fill="FFFFFF"/>
                <w:lang w:val="hy-AM"/>
              </w:rPr>
              <w:t>×</w:t>
            </w:r>
            <w:r w:rsidRPr="00031BD5">
              <w:rPr>
                <w:rStyle w:val="base"/>
                <w:rFonts w:ascii="GHEA Grapalat" w:hAnsi="GHEA Grapalat" w:cs="Segoe UI"/>
                <w:bCs/>
                <w:lang w:val="hy-AM"/>
              </w:rPr>
              <w:t>100</w:t>
            </w:r>
            <w:r w:rsidRPr="00031BD5">
              <w:rPr>
                <w:rStyle w:val="base"/>
                <w:rFonts w:ascii="GHEA Grapalat" w:hAnsi="GHEA Grapalat" w:cs="Arial"/>
                <w:bCs/>
                <w:lang w:val="hy-AM"/>
              </w:rPr>
              <w:t>սմ</w:t>
            </w:r>
          </w:p>
          <w:p w:rsidR="00350F8D" w:rsidRPr="00031BD5" w:rsidRDefault="00350F8D" w:rsidP="0000710C">
            <w:pPr>
              <w:pStyle w:val="TableContents"/>
              <w:rPr>
                <w:rStyle w:val="base"/>
                <w:rFonts w:ascii="GHEA Grapalat" w:hAnsi="GHEA Grapalat" w:cs="Arial"/>
                <w:bCs/>
                <w:color w:val="000000" w:themeColor="text1"/>
                <w:lang w:val="hy-AM"/>
              </w:rPr>
            </w:pPr>
            <w:r w:rsidRPr="00031BD5">
              <w:rPr>
                <w:rStyle w:val="base"/>
                <w:rFonts w:ascii="GHEA Grapalat" w:hAnsi="GHEA Grapalat" w:cs="Arial"/>
                <w:bCs/>
                <w:color w:val="000000" w:themeColor="text1"/>
                <w:lang w:val="hy-AM"/>
              </w:rPr>
              <w:t>Պատրաստման նյութը ա</w:t>
            </w:r>
            <w:r w:rsidRPr="00031BD5">
              <w:rPr>
                <w:rFonts w:ascii="GHEA Grapalat" w:hAnsi="GHEA Grapalat"/>
                <w:color w:val="000000" w:themeColor="text1"/>
                <w:lang w:val="hy-AM"/>
              </w:rPr>
              <w:t>ռնվազն՝ 80% բամբակ, 20%  սինթետիկ։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21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33761100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9A2A67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theme="minorHAnsi"/>
                <w:sz w:val="22"/>
                <w:szCs w:val="22"/>
              </w:rPr>
              <w:t xml:space="preserve">Զուգարնի </w:t>
            </w:r>
            <w:r w:rsidR="00350F8D" w:rsidRPr="00031BD5">
              <w:rPr>
                <w:rFonts w:ascii="GHEA Grapalat" w:hAnsi="GHEA Grapalat" w:cstheme="minorHAnsi"/>
                <w:sz w:val="22"/>
                <w:szCs w:val="22"/>
              </w:rPr>
              <w:t>թուղթ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pStyle w:val="Heading1"/>
              <w:shd w:val="clear" w:color="auto" w:fill="FFFFFF"/>
              <w:spacing w:before="0" w:line="480" w:lineRule="atLeast"/>
              <w:rPr>
                <w:rFonts w:ascii="GHEA Grapalat" w:hAnsi="GHEA Grapalat" w:cs="Tahoma"/>
                <w:bCs/>
                <w:color w:val="000000" w:themeColor="text1"/>
                <w:sz w:val="22"/>
                <w:szCs w:val="22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1BD5">
              <w:rPr>
                <w:rFonts w:ascii="GHEA Grapalat" w:hAnsi="GHEA Grapalat" w:cstheme="minorHAnsi"/>
                <w:color w:val="000000" w:themeColor="text1"/>
                <w:sz w:val="22"/>
                <w:szCs w:val="22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Papia կամ </w:t>
            </w:r>
            <w:r w:rsidRPr="00031BD5">
              <w:rPr>
                <w:rFonts w:ascii="GHEA Grapalat" w:hAnsi="GHEA Grapalat" w:cs="Tahoma"/>
                <w:bCs/>
                <w:color w:val="000000" w:themeColor="text1"/>
                <w:sz w:val="22"/>
                <w:szCs w:val="22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Selpak</w:t>
            </w:r>
          </w:p>
          <w:p w:rsidR="00350F8D" w:rsidRPr="00031BD5" w:rsidRDefault="00350F8D" w:rsidP="0000710C">
            <w:pPr>
              <w:pStyle w:val="TableContents"/>
              <w:rPr>
                <w:rFonts w:ascii="GHEA Grapalat" w:hAnsi="GHEA Grapalat" w:cstheme="minorHAnsi"/>
                <w:lang w:val="hy-AM"/>
              </w:rPr>
            </w:pPr>
            <w:r w:rsidRPr="00031BD5">
              <w:rPr>
                <w:rFonts w:ascii="GHEA Grapalat" w:hAnsi="GHEA Grapalat" w:cstheme="minorHAnsi"/>
                <w:lang w:val="hy-AM"/>
              </w:rPr>
              <w:t xml:space="preserve">Սպիտակ, երկշերտ կամ եռաշերտ,  </w:t>
            </w:r>
            <w:r w:rsidRPr="00031BD5">
              <w:rPr>
                <w:rFonts w:ascii="GHEA Grapalat" w:eastAsia="Times New Roman" w:hAnsi="GHEA Grapalat" w:cs="Segoe UI"/>
                <w:color w:val="000000"/>
                <w:lang w:val="hy-AM"/>
              </w:rPr>
              <w:t>էկոլոգիապես մաքուր</w:t>
            </w:r>
            <w:r w:rsidRPr="00031BD5">
              <w:rPr>
                <w:rFonts w:ascii="GHEA Grapalat" w:hAnsi="GHEA Grapalat" w:cstheme="minorHAnsi"/>
                <w:lang w:val="hy-AM"/>
              </w:rPr>
              <w:t xml:space="preserve"> զուգարանի թուղթ,100% ցելյուլոզա.Փափուկ, ձյունաճերմակ, դիմացկուն և ներծծող։ Լայնությունը </w:t>
            </w:r>
            <w:r w:rsidRPr="00031BD5">
              <w:rPr>
                <w:rFonts w:ascii="GHEA Grapalat" w:hAnsi="GHEA Grapalat"/>
                <w:lang w:val="hy-AM"/>
              </w:rPr>
              <w:t>9,8սմ</w:t>
            </w:r>
            <w:r w:rsidRPr="00031BD5">
              <w:rPr>
                <w:rFonts w:ascii="GHEA Grapalat" w:hAnsi="GHEA Grapalat" w:cs="Arial"/>
                <w:color w:val="000000" w:themeColor="text1"/>
                <w:lang w:val="hy-AM"/>
              </w:rPr>
              <w:t xml:space="preserve"> x</w:t>
            </w:r>
            <w:r w:rsidRPr="00031BD5">
              <w:rPr>
                <w:rFonts w:ascii="GHEA Grapalat" w:hAnsi="GHEA Grapalat"/>
                <w:lang w:val="hy-AM"/>
              </w:rPr>
              <w:t xml:space="preserve"> 12,5սմ, 150 թերթիկ, երկ. 18,75մ (առնվազն),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Segoe UI"/>
                <w:color w:val="000000"/>
                <w:sz w:val="22"/>
                <w:szCs w:val="22"/>
                <w:lang w:val="hy-AM"/>
              </w:rPr>
              <w:t>Բաղադրությունը՝ երկրորդային հումք: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Ապրանքը պետք է լինի փաթեթավորված, 1 փաթեթի, պարունակությունը՝ 32 հատ։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:rsidR="00350F8D" w:rsidRPr="00A1798A" w:rsidRDefault="00A1798A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22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33141118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Անձեռոցիկ</w:t>
            </w:r>
          </w:p>
        </w:tc>
        <w:tc>
          <w:tcPr>
            <w:tcW w:w="5670" w:type="dxa"/>
          </w:tcPr>
          <w:p w:rsidR="00350F8D" w:rsidRPr="00031BD5" w:rsidRDefault="00350F8D" w:rsidP="0000710C">
            <w:pPr>
              <w:pStyle w:val="Heading1"/>
              <w:shd w:val="clear" w:color="auto" w:fill="FFFFFF"/>
              <w:spacing w:before="0" w:line="480" w:lineRule="atLeast"/>
              <w:rPr>
                <w:rFonts w:ascii="GHEA Grapalat" w:hAnsi="GHEA Grapalat" w:cs="Tahoma"/>
                <w:color w:val="000000" w:themeColor="text1"/>
                <w:sz w:val="22"/>
                <w:szCs w:val="22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31BD5">
              <w:rPr>
                <w:rFonts w:ascii="GHEA Grapalat" w:hAnsi="GHEA Grapalat" w:cstheme="minorHAnsi"/>
                <w:color w:val="000000" w:themeColor="text1"/>
                <w:sz w:val="22"/>
                <w:szCs w:val="22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Papia կամ </w:t>
            </w:r>
            <w:r w:rsidRPr="00031BD5">
              <w:rPr>
                <w:rFonts w:ascii="GHEA Grapalat" w:hAnsi="GHEA Grapalat" w:cs="Tahoma"/>
                <w:bCs/>
                <w:color w:val="000000" w:themeColor="text1"/>
                <w:sz w:val="22"/>
                <w:szCs w:val="22"/>
                <w:lang w:val="hy-AM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Selpak</w:t>
            </w:r>
          </w:p>
          <w:p w:rsidR="00350F8D" w:rsidRPr="00031BD5" w:rsidRDefault="00350F8D" w:rsidP="0000710C">
            <w:pPr>
              <w:pStyle w:val="TableContents"/>
              <w:rPr>
                <w:rFonts w:ascii="GHEA Grapalat" w:hAnsi="GHEA Grapalat" w:cstheme="minorHAnsi"/>
                <w:lang w:val="hy-AM"/>
              </w:rPr>
            </w:pPr>
            <w:r w:rsidRPr="00031BD5">
              <w:rPr>
                <w:rFonts w:ascii="GHEA Grapalat" w:hAnsi="GHEA Grapalat" w:cstheme="minorHAnsi"/>
                <w:lang w:val="hy-AM"/>
              </w:rPr>
              <w:t xml:space="preserve">Եռաշերտ, </w:t>
            </w:r>
            <w:r w:rsidRPr="00031BD5">
              <w:rPr>
                <w:rFonts w:ascii="GHEA Grapalat" w:hAnsi="GHEA Grapalat"/>
                <w:lang w:val="hy-AM"/>
              </w:rPr>
              <w:t xml:space="preserve">չափը՝ առնվազն 21x14։ Անձեռոցիկները պետք է լինեն հակաալերգիկ, քանակը տուփի մեջ առնվազն 100 հատ։ Տուփը ստվարաթղթե, </w:t>
            </w:r>
            <w:r w:rsidRPr="00031BD5">
              <w:rPr>
                <w:rFonts w:ascii="GHEA Grapalat" w:eastAsia="Times New Roman" w:hAnsi="GHEA Grapalat" w:cs="Segoe UI"/>
                <w:color w:val="000000"/>
                <w:lang w:val="hy-AM"/>
              </w:rPr>
              <w:t>բարձրորակ։ Բաղադրությունը՝ ցեյլուլոզ։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A1798A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23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18421130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9A2A67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theme="minorHAnsi"/>
                <w:sz w:val="22"/>
                <w:szCs w:val="22"/>
              </w:rPr>
              <w:t xml:space="preserve">Ձեռնոցներ </w:t>
            </w:r>
            <w:r w:rsidR="00350F8D"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ռետինե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theme="minorHAnsi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Vileda կամ Silk soft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="Arial"/>
                <w:color w:val="212529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="Arial"/>
                <w:color w:val="212529"/>
                <w:sz w:val="22"/>
                <w:szCs w:val="22"/>
                <w:shd w:val="clear" w:color="auto" w:fill="FFFFFF"/>
                <w:lang w:val="hy-AM"/>
              </w:rPr>
              <w:t>Կենցաղային ռետինե ձեռնոցներ.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 w:cs="Arial"/>
                <w:color w:val="212529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="Arial"/>
                <w:color w:val="212529"/>
                <w:sz w:val="22"/>
                <w:szCs w:val="22"/>
                <w:shd w:val="clear" w:color="auto" w:fill="FFFFFF"/>
                <w:lang w:val="hy-AM"/>
              </w:rPr>
              <w:t xml:space="preserve">Երկարությունը 290-300 մմ,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հաստությունը՝ առնվազն 1 մմ։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Չափ</w:t>
            </w:r>
            <w:r w:rsidR="00A1798A">
              <w:rPr>
                <w:rFonts w:ascii="GHEA Grapalat" w:hAnsi="GHEA Grapalat"/>
                <w:sz w:val="22"/>
                <w:szCs w:val="22"/>
                <w:lang w:val="hy-AM"/>
              </w:rPr>
              <w:t>սերը՝ L և XL՝ յուրաքանչյուրից 20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-ական։</w:t>
            </w:r>
          </w:p>
          <w:p w:rsidR="00350F8D" w:rsidRPr="00031BD5" w:rsidRDefault="00350F8D" w:rsidP="0000710C">
            <w:pPr>
              <w:widowControl w:val="0"/>
              <w:tabs>
                <w:tab w:val="left" w:pos="3255"/>
              </w:tabs>
              <w:rPr>
                <w:rFonts w:ascii="GHEA Grapalat" w:hAnsi="GHEA Grapalat" w:cs="Arial"/>
                <w:color w:val="212529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Հիմնական նյութը՝  լատեքս: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30" w:type="dxa"/>
            <w:vAlign w:val="center"/>
          </w:tcPr>
          <w:p w:rsidR="00AF7AFB" w:rsidRPr="00031BD5" w:rsidRDefault="00AF7AFB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զույգ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C2181D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68" w:type="dxa"/>
            <w:vAlign w:val="center"/>
          </w:tcPr>
          <w:p w:rsidR="00350F8D" w:rsidRPr="00A1798A" w:rsidRDefault="00A1798A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24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35111390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</w:rPr>
              <w:t>Գոգնոց</w:t>
            </w:r>
          </w:p>
        </w:tc>
        <w:tc>
          <w:tcPr>
            <w:tcW w:w="5670" w:type="dxa"/>
          </w:tcPr>
          <w:p w:rsidR="00350F8D" w:rsidRPr="00031BD5" w:rsidRDefault="00350F8D" w:rsidP="0000710C">
            <w:pPr>
              <w:widowControl w:val="0"/>
              <w:rPr>
                <w:rFonts w:ascii="GHEA Grapalat" w:hAnsi="GHEA Grapalat" w:cs="Arial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</w:pPr>
            <w:r w:rsidRPr="00031BD5">
              <w:rPr>
                <w:rFonts w:ascii="GHEA Grapalat" w:hAnsi="GHEA Grapalat" w:cs="Arial"/>
                <w:color w:val="000000" w:themeColor="text1"/>
                <w:sz w:val="22"/>
                <w:szCs w:val="22"/>
                <w:shd w:val="clear" w:color="auto" w:fill="FFFFFF"/>
                <w:lang w:val="hy-AM"/>
              </w:rPr>
              <w:t>Պոլիեսթերից պատրաստված նեյլոնե անջրանցիկ գոգնոց, նախատեսված  բազմակի օգտագործման համար:</w:t>
            </w:r>
          </w:p>
          <w:p w:rsidR="00350F8D" w:rsidRPr="00031BD5" w:rsidRDefault="00350F8D" w:rsidP="0000710C">
            <w:pPr>
              <w:widowControl w:val="0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 w:themeColor="text1"/>
                <w:sz w:val="22"/>
                <w:szCs w:val="22"/>
                <w:lang w:val="hy-AM"/>
              </w:rPr>
              <w:t>Ապրանքը պետք է լինի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  <w:p w:rsidR="00350F8D" w:rsidRPr="00031BD5" w:rsidRDefault="00350F8D" w:rsidP="0000710C">
            <w:pPr>
              <w:shd w:val="clear" w:color="auto" w:fill="FFFFFF"/>
              <w:rPr>
                <w:rFonts w:ascii="GHEA Grapalat" w:hAnsi="GHEA Grapalat" w:cstheme="minorHAnsi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25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39811300</w:t>
            </w:r>
            <w:r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9A2A67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</w:rPr>
              <w:t>Հոտազերծիչ,օդի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pStyle w:val="Heading1"/>
              <w:shd w:val="clear" w:color="auto" w:fill="FFFFFF"/>
              <w:spacing w:before="0" w:after="330" w:line="480" w:lineRule="atLeast"/>
              <w:rPr>
                <w:rFonts w:ascii="GHEA Grapalat" w:hAnsi="GHEA Grapalat" w:cs="Arial"/>
                <w:bCs/>
                <w:color w:val="auto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bCs/>
                <w:color w:val="auto"/>
                <w:sz w:val="22"/>
                <w:szCs w:val="22"/>
                <w:lang w:val="hy-AM"/>
              </w:rPr>
              <w:t>Сибирская сказка կամ Chirton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Աէրոզոլային հոտազերծիչ ծաղկային կամ մրգային  բույրով։ Ծավալը՝ առնվազն 300մլ,</w:t>
            </w: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նոր և  չօգտագործված</w:t>
            </w:r>
            <w:r w:rsidRPr="00031BD5">
              <w:rPr>
                <w:rFonts w:ascii="GHEA Grapalat" w:hAnsi="GHEA Grapalat" w:cstheme="majorHAnsi"/>
                <w:color w:val="000000" w:themeColor="text1"/>
                <w:sz w:val="22"/>
                <w:szCs w:val="22"/>
                <w:lang w:val="hy-AM"/>
              </w:rPr>
              <w:t>: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A1798A" w:rsidRDefault="00A1798A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031BD5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26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19641000</w:t>
            </w:r>
            <w:r w:rsidR="002A27F8">
              <w:rPr>
                <w:rFonts w:ascii="GHEA Grapalat" w:hAnsi="GHEA Grapalat"/>
                <w:sz w:val="22"/>
                <w:szCs w:val="22"/>
              </w:rPr>
              <w:t>/</w:t>
            </w:r>
            <w:r w:rsidR="00AF7AFB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Պոլիէթիլենային պարկ, աղբի համար, 5-10լ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tabs>
                <w:tab w:val="left" w:pos="1248"/>
              </w:tabs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Տոպրակները պետք է լինեն փաթեթավորմամբ՝ փաթեթի մեջ առնվազն  30 հատ: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100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DE723B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27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D040B">
              <w:rPr>
                <w:rFonts w:ascii="GHEA Grapalat" w:hAnsi="GHEA Grapalat"/>
                <w:sz w:val="22"/>
                <w:szCs w:val="22"/>
              </w:rPr>
              <w:t>19641000</w:t>
            </w:r>
            <w:r w:rsidR="002A27F8">
              <w:rPr>
                <w:rFonts w:ascii="GHEA Grapalat" w:hAnsi="GHEA Grapalat"/>
                <w:sz w:val="22"/>
                <w:szCs w:val="22"/>
              </w:rPr>
              <w:t>/</w:t>
            </w:r>
            <w:r w:rsidR="008776F7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Պոլիէթիլենային պարկ, աղբի համար, 160 լ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Պոլիէթիլենային պարկը պետք է լինի առնվազն 160 լիտր տարողությամբ։ Գլանաձև փաթեթավորմամբ՝ փաթեթի մեջ 10 հատ։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9A2A6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DE723B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28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39511170</w:t>
            </w:r>
            <w:r w:rsidR="002A27F8">
              <w:rPr>
                <w:rFonts w:ascii="GHEA Grapalat" w:hAnsi="GHEA Grapalat"/>
                <w:sz w:val="22"/>
                <w:szCs w:val="22"/>
              </w:rPr>
              <w:t>/</w:t>
            </w:r>
            <w:r w:rsidR="008776F7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Բարձի երես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70 x 50 սմ, 100% բամբակյա, սպիտակ, սատինե գործվածքով 1սմ2խտությունը ոչ պակաս 135գրամից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չօգտագործված։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100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DE723B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29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39511130</w:t>
            </w:r>
            <w:r w:rsidR="002A27F8">
              <w:rPr>
                <w:rFonts w:ascii="GHEA Grapalat" w:hAnsi="GHEA Grapalat"/>
                <w:sz w:val="22"/>
                <w:szCs w:val="22"/>
              </w:rPr>
              <w:t>/</w:t>
            </w:r>
            <w:r w:rsidR="008776F7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theme="minorHAnsi"/>
                <w:sz w:val="22"/>
                <w:szCs w:val="22"/>
                <w:lang w:val="hy-AM"/>
              </w:rPr>
              <w:t>Սավան</w:t>
            </w:r>
          </w:p>
        </w:tc>
        <w:tc>
          <w:tcPr>
            <w:tcW w:w="5670" w:type="dxa"/>
          </w:tcPr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150 x 220 բաղադրություն՝ բամբակ, սատինե գործվածքով 1մ3 խտությունը ոչ պակաս 135գրամից 40 թել, սպիտակ</w:t>
            </w:r>
          </w:p>
          <w:p w:rsidR="00350F8D" w:rsidRPr="00031BD5" w:rsidRDefault="00350F8D" w:rsidP="0000710C">
            <w:pPr>
              <w:pStyle w:val="TableContents"/>
              <w:rPr>
                <w:rFonts w:ascii="GHEA Grapalat" w:hAnsi="GHEA Grapalat" w:cstheme="minorHAnsi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lang w:val="hy-AM"/>
              </w:rPr>
              <w:t>Ապրանքը պետք է լինի նոր և  չօգտագործված։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9A2A6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100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  <w:tr w:rsidR="00350F8D" w:rsidRPr="008D5A8F" w:rsidTr="008D5A8F">
        <w:trPr>
          <w:gridAfter w:val="1"/>
          <w:wAfter w:w="28" w:type="dxa"/>
          <w:trHeight w:val="597"/>
        </w:trPr>
        <w:tc>
          <w:tcPr>
            <w:tcW w:w="774" w:type="dxa"/>
            <w:vAlign w:val="center"/>
          </w:tcPr>
          <w:p w:rsidR="00350F8D" w:rsidRPr="00B143F4" w:rsidRDefault="00DE723B" w:rsidP="00350F8D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30</w:t>
            </w:r>
          </w:p>
        </w:tc>
        <w:tc>
          <w:tcPr>
            <w:tcW w:w="1530" w:type="dxa"/>
            <w:vAlign w:val="center"/>
          </w:tcPr>
          <w:p w:rsidR="00350F8D" w:rsidRPr="00031BD5" w:rsidRDefault="005D040B" w:rsidP="00350F8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2A27F8">
              <w:rPr>
                <w:rFonts w:ascii="GHEA Grapalat" w:hAnsi="GHEA Grapalat"/>
                <w:sz w:val="22"/>
                <w:szCs w:val="22"/>
              </w:rPr>
              <w:t>39511140</w:t>
            </w:r>
            <w:r w:rsidR="002A27F8">
              <w:rPr>
                <w:rFonts w:ascii="GHEA Grapalat" w:hAnsi="GHEA Grapalat"/>
                <w:sz w:val="22"/>
                <w:szCs w:val="22"/>
              </w:rPr>
              <w:t>/</w:t>
            </w:r>
            <w:r w:rsidR="008776F7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 w:rsidR="00350F8D" w:rsidRPr="00031BD5" w:rsidRDefault="00350F8D" w:rsidP="00350F8D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Ծրար</w:t>
            </w:r>
          </w:p>
        </w:tc>
        <w:tc>
          <w:tcPr>
            <w:tcW w:w="5670" w:type="dxa"/>
            <w:vAlign w:val="center"/>
          </w:tcPr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Բաղադրություն՝ բամբակ, 150 x 225սմ սատինե գործվածքով 1մ3 խտությունը ոչ պակաս 135գրամից 40 թել, սպիտակ</w:t>
            </w:r>
          </w:p>
          <w:p w:rsidR="00350F8D" w:rsidRPr="00031BD5" w:rsidRDefault="00350F8D" w:rsidP="0000710C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չօգտագործված։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63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680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68" w:type="dxa"/>
            <w:vAlign w:val="center"/>
          </w:tcPr>
          <w:p w:rsidR="00350F8D" w:rsidRPr="00031BD5" w:rsidRDefault="00350F8D" w:rsidP="00350F8D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031BD5">
              <w:rPr>
                <w:rFonts w:ascii="GHEA Grapalat" w:hAnsi="GHEA Grapalat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.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Արագածոտն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, 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Հ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>.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Անտառու,</w:t>
            </w:r>
            <w:r w:rsidRPr="00031BD5">
              <w:rPr>
                <w:rFonts w:ascii="GHEA Grapalat" w:hAnsi="GHEA Grapalat"/>
                <w:sz w:val="22"/>
                <w:szCs w:val="22"/>
                <w:lang w:val="pt-BR"/>
              </w:rPr>
              <w:t xml:space="preserve"> 1-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ին փող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, 7-րդ նրբ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 xml:space="preserve"> շ</w:t>
            </w:r>
            <w:r w:rsidRPr="00031BD5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031BD5">
              <w:rPr>
                <w:rFonts w:ascii="GHEA Grapalat" w:hAnsi="GHEA Grapalat"/>
                <w:sz w:val="22"/>
                <w:szCs w:val="22"/>
                <w:lang w:val="hy-AM"/>
              </w:rPr>
              <w:t>49</w:t>
            </w:r>
          </w:p>
        </w:tc>
        <w:tc>
          <w:tcPr>
            <w:tcW w:w="1417" w:type="dxa"/>
          </w:tcPr>
          <w:p w:rsidR="00350F8D" w:rsidRPr="00031BD5" w:rsidRDefault="00350F8D" w:rsidP="00350F8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1BD5">
              <w:rPr>
                <w:rFonts w:ascii="GHEA Grapalat" w:hAnsi="GHEA Grapalat" w:cs="Arial"/>
                <w:sz w:val="22"/>
                <w:szCs w:val="22"/>
                <w:lang w:val="hy-AM"/>
              </w:rPr>
              <w:t>Պայմանագրի կնքման օրվանից հաշված 20 օրացուցային օր հետո</w:t>
            </w:r>
          </w:p>
        </w:tc>
      </w:tr>
    </w:tbl>
    <w:p w:rsidR="00E509F5" w:rsidRDefault="00E509F5" w:rsidP="00DA67FD">
      <w:pPr>
        <w:rPr>
          <w:rFonts w:ascii="GHEA Grapalat" w:hAnsi="GHEA Grapalat"/>
          <w:sz w:val="22"/>
          <w:szCs w:val="22"/>
          <w:lang w:val="pt-BR"/>
        </w:rPr>
      </w:pPr>
    </w:p>
    <w:p w:rsidR="001717E7" w:rsidRDefault="001717E7" w:rsidP="00DA67FD">
      <w:pPr>
        <w:rPr>
          <w:rFonts w:ascii="GHEA Grapalat" w:hAnsi="GHEA Grapalat"/>
          <w:sz w:val="22"/>
          <w:szCs w:val="22"/>
          <w:lang w:val="pt-BR"/>
        </w:rPr>
      </w:pPr>
    </w:p>
    <w:p w:rsidR="001717E7" w:rsidRDefault="001717E7" w:rsidP="00DA67FD">
      <w:pPr>
        <w:rPr>
          <w:rFonts w:ascii="GHEA Grapalat" w:hAnsi="GHEA Grapalat"/>
          <w:sz w:val="22"/>
          <w:szCs w:val="22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6"/>
        <w:gridCol w:w="6434"/>
      </w:tblGrid>
      <w:tr w:rsidR="00AF0BA8" w:rsidTr="00AF0BA8">
        <w:tc>
          <w:tcPr>
            <w:tcW w:w="12950" w:type="dxa"/>
            <w:gridSpan w:val="2"/>
          </w:tcPr>
          <w:p w:rsidR="00AF0BA8" w:rsidRPr="00B63A52" w:rsidRDefault="00AF0BA8" w:rsidP="00AF0BA8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B63A52">
              <w:rPr>
                <w:rFonts w:ascii="GHEA Grapalat" w:hAnsi="GHEA Grapalat"/>
                <w:b/>
                <w:lang w:val="hy-AM"/>
              </w:rPr>
              <w:t>ԱՅԼ ՊԱՅՄԱՆՆԵՐ</w:t>
            </w:r>
          </w:p>
        </w:tc>
      </w:tr>
      <w:tr w:rsidR="00AF0BA8" w:rsidTr="00AF0BA8">
        <w:tc>
          <w:tcPr>
            <w:tcW w:w="6516" w:type="dxa"/>
          </w:tcPr>
          <w:p w:rsidR="00AF0BA8" w:rsidRPr="00B63A52" w:rsidRDefault="00AF0BA8" w:rsidP="00AF0BA8">
            <w:pPr>
              <w:jc w:val="center"/>
              <w:rPr>
                <w:rFonts w:ascii="GHEA Grapalat" w:hAnsi="GHEA Grapalat"/>
                <w:lang w:val="hy-AM"/>
              </w:rPr>
            </w:pPr>
            <w:r w:rsidRPr="00B63A52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Գնման</w:t>
            </w:r>
            <w:r w:rsidRPr="00B63A52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B63A52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ընթացակարգ</w:t>
            </w:r>
            <w:r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 xml:space="preserve">ի տեսակ </w:t>
            </w:r>
          </w:p>
        </w:tc>
        <w:tc>
          <w:tcPr>
            <w:tcW w:w="6434" w:type="dxa"/>
          </w:tcPr>
          <w:p w:rsidR="00AF0BA8" w:rsidRPr="0097431B" w:rsidRDefault="00AF0BA8" w:rsidP="00AF0BA8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>Էլեկտրոնային աճուրդ</w:t>
            </w:r>
          </w:p>
        </w:tc>
      </w:tr>
      <w:tr w:rsidR="00AF0BA8" w:rsidTr="00AF0BA8">
        <w:tc>
          <w:tcPr>
            <w:tcW w:w="6516" w:type="dxa"/>
          </w:tcPr>
          <w:p w:rsidR="00AF0BA8" w:rsidRPr="00E16703" w:rsidRDefault="00AF0BA8" w:rsidP="00AF0BA8">
            <w:pPr>
              <w:jc w:val="center"/>
              <w:rPr>
                <w:rFonts w:ascii="GHEA Grapalat" w:hAnsi="GHEA Grapalat"/>
                <w:lang w:val="hy-AM"/>
              </w:rPr>
            </w:pP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Ֆինանսավորման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աղբյուր</w:t>
            </w:r>
            <w:r w:rsidRPr="00E16703">
              <w:rPr>
                <w:rFonts w:ascii="GHEA Grapalat" w:hAnsi="GHEA Grapalat"/>
                <w:b/>
                <w:sz w:val="20"/>
                <w:szCs w:val="24"/>
              </w:rPr>
              <w:t xml:space="preserve"> 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af-ZA"/>
              </w:rPr>
              <w:t>(</w:t>
            </w: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ծրագրի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համար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af-ZA"/>
              </w:rPr>
              <w:t>)</w:t>
            </w:r>
            <w:r w:rsidRPr="00E16703">
              <w:rPr>
                <w:rStyle w:val="FootnoteReference"/>
                <w:rFonts w:ascii="GHEA Grapalat" w:hAnsi="GHEA Grapalat"/>
                <w:b/>
                <w:sz w:val="20"/>
                <w:szCs w:val="24"/>
                <w:lang w:val="af-ZA"/>
              </w:rPr>
              <w:footnoteReference w:id="7"/>
            </w:r>
          </w:p>
        </w:tc>
        <w:tc>
          <w:tcPr>
            <w:tcW w:w="6434" w:type="dxa"/>
          </w:tcPr>
          <w:p w:rsidR="00AF0BA8" w:rsidRPr="0097431B" w:rsidRDefault="00AF0BA8" w:rsidP="00AF0BA8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>ԵՊՀ բյուջե</w:t>
            </w:r>
          </w:p>
        </w:tc>
      </w:tr>
      <w:tr w:rsidR="00AF0BA8" w:rsidTr="00AF0BA8">
        <w:tc>
          <w:tcPr>
            <w:tcW w:w="6516" w:type="dxa"/>
          </w:tcPr>
          <w:p w:rsidR="00AF0BA8" w:rsidRPr="00E16703" w:rsidRDefault="00AF0BA8" w:rsidP="00AF0BA8">
            <w:pPr>
              <w:jc w:val="center"/>
              <w:rPr>
                <w:rFonts w:ascii="GHEA Grapalat" w:hAnsi="GHEA Grapalat"/>
                <w:lang w:val="hy-AM"/>
              </w:rPr>
            </w:pP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Սերտիֆիկատ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կամ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որակի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հավաստող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փաստաթուղթ</w:t>
            </w:r>
            <w:r w:rsidRPr="00E16703">
              <w:rPr>
                <w:rStyle w:val="FootnoteReference"/>
                <w:rFonts w:ascii="GHEA Grapalat" w:hAnsi="GHEA Grapalat" w:cs="Arial"/>
                <w:b/>
                <w:sz w:val="20"/>
                <w:szCs w:val="24"/>
                <w:lang w:val="hy-AM"/>
              </w:rPr>
              <w:footnoteReference w:id="8"/>
            </w:r>
          </w:p>
        </w:tc>
        <w:tc>
          <w:tcPr>
            <w:tcW w:w="6434" w:type="dxa"/>
          </w:tcPr>
          <w:p w:rsidR="00AF0BA8" w:rsidRPr="0097431B" w:rsidRDefault="00AF0BA8" w:rsidP="00AF0BA8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>-</w:t>
            </w:r>
          </w:p>
        </w:tc>
      </w:tr>
      <w:tr w:rsidR="00AF0BA8" w:rsidRPr="008D5A8F" w:rsidTr="00AF0BA8">
        <w:tc>
          <w:tcPr>
            <w:tcW w:w="6516" w:type="dxa"/>
          </w:tcPr>
          <w:p w:rsidR="00AF0BA8" w:rsidRPr="00E16703" w:rsidRDefault="00AF0BA8" w:rsidP="00AF0BA8">
            <w:pPr>
              <w:jc w:val="center"/>
              <w:rPr>
                <w:rFonts w:ascii="GHEA Grapalat" w:hAnsi="GHEA Grapalat"/>
                <w:lang w:val="hy-AM"/>
              </w:rPr>
            </w:pPr>
            <w:r w:rsidRPr="00E16703">
              <w:rPr>
                <w:rFonts w:ascii="GHEA Grapalat" w:hAnsi="GHEA Grapalat" w:cs="Arial"/>
                <w:b/>
                <w:sz w:val="20"/>
                <w:szCs w:val="24"/>
                <w:lang w:val="pt-BR"/>
              </w:rPr>
              <w:t>Մատակարարման  վայր</w:t>
            </w:r>
            <w:r w:rsidRPr="00E16703">
              <w:rPr>
                <w:rStyle w:val="FootnoteReference"/>
                <w:rFonts w:ascii="GHEA Grapalat" w:hAnsi="GHEA Grapalat" w:cs="Arial"/>
                <w:b/>
                <w:sz w:val="20"/>
                <w:szCs w:val="24"/>
                <w:lang w:val="pt-BR"/>
              </w:rPr>
              <w:footnoteReference w:id="9"/>
            </w:r>
          </w:p>
        </w:tc>
        <w:tc>
          <w:tcPr>
            <w:tcW w:w="6434" w:type="dxa"/>
          </w:tcPr>
          <w:p w:rsidR="00AF0BA8" w:rsidRPr="0097431B" w:rsidRDefault="00AF0BA8" w:rsidP="00AF0BA8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Արագածոտն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FE68A1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Անտառուտ,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1-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ին փող․, </w:t>
            </w:r>
            <w:r w:rsidRPr="001510D9">
              <w:rPr>
                <w:rFonts w:ascii="GHEA Grapalat" w:hAnsi="GHEA Grapalat"/>
                <w:sz w:val="18"/>
                <w:szCs w:val="18"/>
                <w:lang w:val="hy-AM"/>
              </w:rPr>
              <w:t>7-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րդ նրբ․ շ․</w:t>
            </w:r>
            <w:r w:rsidRPr="001510D9"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</w:tr>
      <w:tr w:rsidR="00AF0BA8" w:rsidTr="00AF0BA8">
        <w:tc>
          <w:tcPr>
            <w:tcW w:w="6516" w:type="dxa"/>
          </w:tcPr>
          <w:p w:rsidR="00AF0BA8" w:rsidRPr="00E16703" w:rsidRDefault="00AF0BA8" w:rsidP="00AF0BA8">
            <w:pPr>
              <w:jc w:val="center"/>
              <w:rPr>
                <w:rFonts w:ascii="GHEA Grapalat" w:hAnsi="GHEA Grapalat"/>
                <w:lang w:val="hy-AM"/>
              </w:rPr>
            </w:pPr>
            <w:r w:rsidRPr="00E16703">
              <w:rPr>
                <w:rFonts w:ascii="GHEA Grapalat" w:hAnsi="GHEA Grapalat" w:cs="Arial"/>
                <w:b/>
                <w:sz w:val="20"/>
                <w:szCs w:val="24"/>
                <w:lang w:val="pt-BR"/>
              </w:rPr>
              <w:t>Կանխավճարի պայման</w:t>
            </w:r>
            <w:r w:rsidRPr="00E16703">
              <w:rPr>
                <w:rStyle w:val="FootnoteReference"/>
                <w:rFonts w:ascii="GHEA Grapalat" w:hAnsi="GHEA Grapalat" w:cs="Arial"/>
                <w:b/>
                <w:sz w:val="20"/>
                <w:szCs w:val="24"/>
                <w:lang w:val="pt-BR"/>
              </w:rPr>
              <w:footnoteReference w:id="10"/>
            </w:r>
          </w:p>
        </w:tc>
        <w:tc>
          <w:tcPr>
            <w:tcW w:w="6434" w:type="dxa"/>
          </w:tcPr>
          <w:p w:rsidR="00AF0BA8" w:rsidRPr="0097431B" w:rsidRDefault="00AF0BA8" w:rsidP="00AF0BA8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>-</w:t>
            </w:r>
          </w:p>
        </w:tc>
      </w:tr>
      <w:tr w:rsidR="00AF0BA8" w:rsidRPr="008D5A8F" w:rsidTr="00AF0BA8">
        <w:tc>
          <w:tcPr>
            <w:tcW w:w="6516" w:type="dxa"/>
          </w:tcPr>
          <w:p w:rsidR="00AF0BA8" w:rsidRPr="00E16703" w:rsidRDefault="00AF0BA8" w:rsidP="00AF0BA8">
            <w:pPr>
              <w:jc w:val="center"/>
              <w:rPr>
                <w:rFonts w:ascii="GHEA Grapalat" w:hAnsi="GHEA Grapalat"/>
                <w:lang w:val="hy-AM"/>
              </w:rPr>
            </w:pP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Հանձնման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hy-AM"/>
              </w:rPr>
              <w:t>-</w:t>
            </w: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ընդունման</w:t>
            </w:r>
            <w:r w:rsidRPr="00E16703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E16703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վերջնաժամկետ</w:t>
            </w:r>
            <w:r w:rsidRPr="00E16703">
              <w:rPr>
                <w:rStyle w:val="FootnoteReference"/>
                <w:rFonts w:ascii="GHEA Grapalat" w:hAnsi="GHEA Grapalat"/>
                <w:lang w:val="hy-AM"/>
              </w:rPr>
              <w:footnoteReference w:id="11"/>
            </w:r>
          </w:p>
        </w:tc>
        <w:tc>
          <w:tcPr>
            <w:tcW w:w="6434" w:type="dxa"/>
          </w:tcPr>
          <w:p w:rsidR="00AF0BA8" w:rsidRPr="0097431B" w:rsidRDefault="00AF0BA8" w:rsidP="001717E7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 w:rsidRPr="00D85ADB">
              <w:rPr>
                <w:rFonts w:ascii="GHEA Grapalat" w:hAnsi="GHEA Grapalat" w:cs="Arial"/>
                <w:sz w:val="20"/>
                <w:szCs w:val="24"/>
                <w:lang w:val="pt-BR"/>
              </w:rPr>
              <w:t>Հանձման</w:t>
            </w: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>-</w:t>
            </w:r>
            <w:r w:rsidRPr="00D85ADB">
              <w:rPr>
                <w:rFonts w:ascii="GHEA Grapalat" w:hAnsi="GHEA Grapalat" w:cs="Arial"/>
                <w:sz w:val="20"/>
                <w:szCs w:val="24"/>
                <w:lang w:val="pt-BR"/>
              </w:rPr>
              <w:t>ընդունման</w:t>
            </w: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D85ADB">
              <w:rPr>
                <w:rFonts w:ascii="GHEA Grapalat" w:hAnsi="GHEA Grapalat" w:cs="Arial"/>
                <w:sz w:val="20"/>
                <w:szCs w:val="24"/>
                <w:lang w:val="pt-BR"/>
              </w:rPr>
              <w:t>արձանագրության</w:t>
            </w: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D85ADB">
              <w:rPr>
                <w:rFonts w:ascii="GHEA Grapalat" w:hAnsi="GHEA Grapalat" w:cs="Arial"/>
                <w:sz w:val="20"/>
                <w:szCs w:val="24"/>
                <w:lang w:val="pt-BR"/>
              </w:rPr>
              <w:t>երկկողմանի</w:t>
            </w: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D85ADB">
              <w:rPr>
                <w:rFonts w:ascii="GHEA Grapalat" w:hAnsi="GHEA Grapalat" w:cs="Arial"/>
                <w:sz w:val="20"/>
                <w:szCs w:val="24"/>
                <w:lang w:val="pt-BR"/>
              </w:rPr>
              <w:t>ստորագրման</w:t>
            </w: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D85ADB">
              <w:rPr>
                <w:rFonts w:ascii="GHEA Grapalat" w:hAnsi="GHEA Grapalat" w:cs="Arial"/>
                <w:sz w:val="20"/>
                <w:szCs w:val="24"/>
                <w:lang w:val="pt-BR"/>
              </w:rPr>
              <w:t>պահից</w:t>
            </w: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D85ADB">
              <w:rPr>
                <w:rFonts w:ascii="GHEA Grapalat" w:hAnsi="GHEA Grapalat" w:cs="Arial"/>
                <w:sz w:val="20"/>
                <w:szCs w:val="24"/>
                <w:lang w:val="pt-BR"/>
              </w:rPr>
              <w:t>մինչև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4"/>
                <w:lang w:val="hy-AM"/>
              </w:rPr>
              <w:t>2</w:t>
            </w: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0 </w:t>
            </w:r>
            <w:r w:rsidR="001717E7">
              <w:rPr>
                <w:rFonts w:ascii="GHEA Grapalat" w:hAnsi="GHEA Grapalat" w:cs="Arial"/>
                <w:sz w:val="20"/>
                <w:szCs w:val="24"/>
                <w:lang w:val="hy-AM"/>
              </w:rPr>
              <w:t>օրացուցային</w:t>
            </w: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D85ADB">
              <w:rPr>
                <w:rFonts w:ascii="GHEA Grapalat" w:hAnsi="GHEA Grapalat" w:cs="Arial"/>
                <w:sz w:val="20"/>
                <w:szCs w:val="24"/>
                <w:lang w:val="pt-BR"/>
              </w:rPr>
              <w:t>օրվա</w:t>
            </w:r>
            <w:r w:rsidRPr="0097431B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D85ADB">
              <w:rPr>
                <w:rFonts w:ascii="GHEA Grapalat" w:hAnsi="GHEA Grapalat" w:cs="Arial"/>
                <w:sz w:val="20"/>
                <w:szCs w:val="24"/>
                <w:lang w:val="pt-BR"/>
              </w:rPr>
              <w:t>ընթացքում</w:t>
            </w:r>
          </w:p>
        </w:tc>
      </w:tr>
    </w:tbl>
    <w:p w:rsidR="00AF0BA8" w:rsidRPr="00D85ADB" w:rsidRDefault="00AF0BA8" w:rsidP="00AF0BA8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85ADB">
        <w:rPr>
          <w:rFonts w:ascii="GHEA Grapalat" w:hAnsi="GHEA Grapalat"/>
          <w:b/>
          <w:sz w:val="18"/>
          <w:szCs w:val="24"/>
          <w:lang w:val="pt-BR"/>
        </w:rPr>
        <w:t>*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Հայաստանի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Հանրապետության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կառավարության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N 526-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որոշման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23-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րդ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կետի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8-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րդ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ենթակետի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համաձայն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`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գնման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ընթացակարգը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տեսակարար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կշռով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</w:p>
    <w:p w:rsidR="00AF0BA8" w:rsidRPr="00D85ADB" w:rsidRDefault="00AF0BA8" w:rsidP="00AF0BA8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85ADB">
        <w:rPr>
          <w:rFonts w:ascii="GHEA Grapalat" w:hAnsi="GHEA Grapalat" w:cs="Arial"/>
          <w:b/>
          <w:sz w:val="18"/>
          <w:szCs w:val="24"/>
          <w:lang w:val="pt-BR"/>
        </w:rPr>
        <w:t>որակվել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է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որպես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ապրանք</w:t>
      </w:r>
      <w:r w:rsidRPr="00D85ADB">
        <w:rPr>
          <w:rFonts w:ascii="GHEA Grapalat" w:hAnsi="GHEA Grapalat"/>
          <w:b/>
          <w:sz w:val="18"/>
          <w:szCs w:val="24"/>
          <w:lang w:val="pt-BR"/>
        </w:rPr>
        <w:t>:</w:t>
      </w:r>
    </w:p>
    <w:p w:rsidR="00AF0BA8" w:rsidRPr="00D85ADB" w:rsidRDefault="00AF0BA8" w:rsidP="00AF0BA8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85ADB">
        <w:rPr>
          <w:rFonts w:ascii="GHEA Grapalat" w:hAnsi="GHEA Grapalat"/>
          <w:b/>
          <w:sz w:val="18"/>
          <w:szCs w:val="24"/>
          <w:lang w:val="pt-BR"/>
        </w:rPr>
        <w:t>**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Առաջին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տեղ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զբաղեցրած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մասնակիցը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պետք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է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ներկայացնի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նաև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առաջարկվող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ապրանքային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նշանի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,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արտադրողի</w:t>
      </w:r>
      <w:r w:rsidRPr="00D85ADB">
        <w:rPr>
          <w:rFonts w:ascii="GHEA Grapalat" w:hAnsi="GHEA Grapalat"/>
          <w:b/>
          <w:sz w:val="18"/>
          <w:szCs w:val="24"/>
          <w:lang w:val="pt-BR"/>
        </w:rPr>
        <w:t>,</w:t>
      </w:r>
    </w:p>
    <w:p w:rsidR="00AF0BA8" w:rsidRPr="00D85ADB" w:rsidRDefault="00AF0BA8" w:rsidP="00AF0BA8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85ADB">
        <w:rPr>
          <w:rFonts w:ascii="GHEA Grapalat" w:hAnsi="GHEA Grapalat" w:cs="Arial"/>
          <w:b/>
          <w:sz w:val="18"/>
          <w:szCs w:val="24"/>
          <w:lang w:val="pt-BR"/>
        </w:rPr>
        <w:t>ծագման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երկրի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վերաբերյալ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տեղեկատվություն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>:</w:t>
      </w:r>
    </w:p>
    <w:p w:rsidR="00AF0BA8" w:rsidRPr="00D85ADB" w:rsidRDefault="00AF0BA8" w:rsidP="00AF0BA8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85ADB">
        <w:rPr>
          <w:rFonts w:ascii="GHEA Grapalat" w:hAnsi="GHEA Grapalat"/>
          <w:b/>
          <w:sz w:val="18"/>
          <w:szCs w:val="24"/>
          <w:lang w:val="pt-BR"/>
        </w:rPr>
        <w:t>***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Ապրանքի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տեղափոխումն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ու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բեռնաթափումն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իրականացնում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է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Մատակարարը</w:t>
      </w:r>
      <w:r w:rsidRPr="00D85ADB">
        <w:rPr>
          <w:rFonts w:ascii="GHEA Grapalat" w:hAnsi="GHEA Grapalat"/>
          <w:b/>
          <w:sz w:val="18"/>
          <w:szCs w:val="24"/>
          <w:lang w:val="pt-BR"/>
        </w:rPr>
        <w:t>:</w:t>
      </w:r>
    </w:p>
    <w:p w:rsidR="00AF0BA8" w:rsidRPr="00D85ADB" w:rsidRDefault="00AF0BA8" w:rsidP="00AF0BA8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85ADB">
        <w:rPr>
          <w:rFonts w:ascii="GHEA Grapalat" w:hAnsi="GHEA Grapalat"/>
          <w:b/>
          <w:sz w:val="18"/>
          <w:szCs w:val="24"/>
          <w:lang w:val="pt-BR"/>
        </w:rPr>
        <w:t>****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Գնումների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մասնակցության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իրավունքը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և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որակավորման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չափանիշները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`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համաձայն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գործող</w:t>
      </w:r>
      <w:r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85ADB">
        <w:rPr>
          <w:rFonts w:ascii="GHEA Grapalat" w:hAnsi="GHEA Grapalat" w:cs="Arial"/>
          <w:b/>
          <w:sz w:val="18"/>
          <w:szCs w:val="24"/>
          <w:lang w:val="pt-BR"/>
        </w:rPr>
        <w:t>օրենսդրության</w:t>
      </w:r>
      <w:r w:rsidRPr="00D85ADB">
        <w:rPr>
          <w:rFonts w:ascii="GHEA Grapalat" w:hAnsi="GHEA Grapalat"/>
          <w:b/>
          <w:sz w:val="18"/>
          <w:szCs w:val="24"/>
          <w:lang w:val="pt-BR"/>
        </w:rPr>
        <w:t>:</w:t>
      </w:r>
    </w:p>
    <w:p w:rsidR="00AF0BA8" w:rsidRPr="00A01794" w:rsidRDefault="00AF0BA8" w:rsidP="00AF0BA8">
      <w:pPr>
        <w:rPr>
          <w:rFonts w:ascii="Sylfaen" w:hAnsi="Sylfaen"/>
          <w:lang w:val="hy-AM"/>
        </w:rPr>
      </w:pPr>
    </w:p>
    <w:p w:rsidR="00AF0BA8" w:rsidRDefault="00AF0BA8" w:rsidP="00AF0BA8">
      <w:pPr>
        <w:jc w:val="center"/>
        <w:rPr>
          <w:rFonts w:ascii="Sylfaen" w:hAnsi="Sylfaen"/>
          <w:lang w:val="pt-BR"/>
        </w:rPr>
      </w:pPr>
    </w:p>
    <w:p w:rsidR="00AF0BA8" w:rsidRDefault="00AF0BA8" w:rsidP="00AF0BA8">
      <w:pPr>
        <w:jc w:val="center"/>
        <w:rPr>
          <w:rFonts w:ascii="Sylfaen" w:hAnsi="Sylfaen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707B2C" w:rsidRDefault="00707B2C" w:rsidP="00CD37E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4D0422" w:rsidRPr="004D0422" w:rsidRDefault="004D0422" w:rsidP="004D0422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4D0422">
        <w:rPr>
          <w:rFonts w:ascii="GHEA Grapalat" w:hAnsi="GHEA Grapalat" w:cs="Arial" w:hint="eastAsia"/>
          <w:b/>
          <w:szCs w:val="24"/>
          <w:lang w:val="pt-BR"/>
        </w:rPr>
        <w:t>ЗАЯВКА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НА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ЗАКУПКУ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ХОЗЯЙСТВЕННЫХ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ТОВАРОВ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ДЛЯ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НУЖД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УЧЕБНО</w:t>
      </w:r>
      <w:r w:rsidRPr="004D0422">
        <w:rPr>
          <w:rFonts w:ascii="GHEA Grapalat" w:hAnsi="GHEA Grapalat" w:cs="Arial"/>
          <w:b/>
          <w:szCs w:val="24"/>
          <w:lang w:val="pt-BR"/>
        </w:rPr>
        <w:t>-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ПРОИЗВОДСТВЕННОЙ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БАЗЫ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ЕРЕВАНСКОГО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ГОСУДАРСТВЕННОГО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УНИВЕРСИТЕТА</w:t>
      </w:r>
    </w:p>
    <w:p w:rsidR="00CD37EB" w:rsidRPr="00FD69E3" w:rsidRDefault="004D0422" w:rsidP="004D0422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hy-AM"/>
        </w:rPr>
      </w:pPr>
      <w:r w:rsidRPr="004D0422">
        <w:rPr>
          <w:rFonts w:ascii="GHEA Grapalat" w:hAnsi="GHEA Grapalat" w:cs="Arial" w:hint="eastAsia"/>
          <w:b/>
          <w:szCs w:val="24"/>
          <w:lang w:val="pt-BR"/>
        </w:rPr>
        <w:t>ТЕХНИЧЕСКИЕ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ХАРАКТЕРИСТИКИ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-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ГРАФИК</w:t>
      </w:r>
      <w:r w:rsidRPr="004D042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4D0422">
        <w:rPr>
          <w:rFonts w:ascii="GHEA Grapalat" w:hAnsi="GHEA Grapalat" w:cs="Arial" w:hint="eastAsia"/>
          <w:b/>
          <w:szCs w:val="24"/>
          <w:lang w:val="pt-BR"/>
        </w:rPr>
        <w:t>ЗАКУПКИ</w:t>
      </w:r>
      <w:r w:rsidR="00FD69E3">
        <w:rPr>
          <w:rFonts w:ascii="GHEA Grapalat" w:hAnsi="GHEA Grapalat" w:cs="Arial"/>
          <w:b/>
          <w:szCs w:val="24"/>
          <w:lang w:val="hy-AM"/>
        </w:rPr>
        <w:t>*</w:t>
      </w:r>
    </w:p>
    <w:tbl>
      <w:tblPr>
        <w:tblW w:w="15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683"/>
        <w:gridCol w:w="2261"/>
        <w:gridCol w:w="3284"/>
        <w:gridCol w:w="1078"/>
        <w:gridCol w:w="945"/>
        <w:gridCol w:w="1241"/>
        <w:gridCol w:w="766"/>
        <w:gridCol w:w="1205"/>
        <w:gridCol w:w="1513"/>
      </w:tblGrid>
      <w:tr w:rsidR="00CD37EB" w:rsidRPr="00487640" w:rsidTr="00B95947">
        <w:trPr>
          <w:trHeight w:val="422"/>
          <w:jc w:val="center"/>
        </w:trPr>
        <w:tc>
          <w:tcPr>
            <w:tcW w:w="15690" w:type="dxa"/>
            <w:gridSpan w:val="10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r w:rsidRPr="00487640">
              <w:rPr>
                <w:rFonts w:ascii="GHEA Grapalat" w:hAnsi="GHEA Grapalat"/>
                <w:szCs w:val="24"/>
                <w:lang w:bidi="ru-RU"/>
              </w:rPr>
              <w:t>Товар</w:t>
            </w:r>
          </w:p>
        </w:tc>
      </w:tr>
      <w:tr w:rsidR="00CD37EB" w:rsidRPr="00487640" w:rsidTr="00B95947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lastRenderedPageBreak/>
              <w:t>ЕЗК (CPV)</w:t>
            </w:r>
          </w:p>
        </w:tc>
        <w:tc>
          <w:tcPr>
            <w:tcW w:w="2294" w:type="dxa"/>
            <w:vMerge w:val="restart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ru-RU"/>
              </w:rPr>
              <w:lastRenderedPageBreak/>
              <w:t>Название</w:t>
            </w:r>
          </w:p>
        </w:tc>
        <w:tc>
          <w:tcPr>
            <w:tcW w:w="3238" w:type="dxa"/>
            <w:vMerge w:val="restart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487640">
              <w:rPr>
                <w:rFonts w:ascii="GHEA Grapalat" w:hAnsi="GHEA Grapalat"/>
                <w:sz w:val="18"/>
                <w:szCs w:val="24"/>
              </w:rPr>
              <w:t>че</w:t>
            </w: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45" w:type="dxa"/>
            <w:vMerge w:val="restart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Цена</w:t>
            </w:r>
            <w:r w:rsidRPr="0048764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487640">
              <w:rPr>
                <w:rFonts w:ascii="GHEA Grapalat" w:hAnsi="GHEA Grapalat"/>
                <w:sz w:val="18"/>
                <w:szCs w:val="24"/>
                <w:lang w:val="ru-RU"/>
              </w:rPr>
              <w:t>единиц</w:t>
            </w: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ы</w:t>
            </w:r>
          </w:p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241" w:type="dxa"/>
            <w:vMerge w:val="restart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766" w:type="dxa"/>
            <w:vMerge w:val="restart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731" w:type="dxa"/>
            <w:gridSpan w:val="2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CD37EB" w:rsidRPr="00487640" w:rsidTr="00B95947">
        <w:trPr>
          <w:trHeight w:val="1108"/>
          <w:jc w:val="center"/>
        </w:trPr>
        <w:tc>
          <w:tcPr>
            <w:tcW w:w="1714" w:type="dxa"/>
            <w:vMerge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294" w:type="dxa"/>
            <w:vMerge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238" w:type="dxa"/>
            <w:vMerge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45" w:type="dxa"/>
            <w:vMerge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41" w:type="dxa"/>
            <w:vMerge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66" w:type="dxa"/>
            <w:vMerge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526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487640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2"/>
              <w:t>**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683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Arial"/>
                <w:sz w:val="18"/>
                <w:szCs w:val="24"/>
                <w:lang w:val="pt-BR"/>
              </w:rPr>
              <w:t>Стиральный порошок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Ariel 2*1 2-в-1 или Tide 2*1 2-в-1: 5–15 % анионных ПАВ, кислородсодержащие отбеливатели, &lt;5 % неионогенных ПАВ, фосфонаты, поликарбоксилаты, ферменты, оптические отбеливатели, отдушки.</w:t>
            </w:r>
          </w:p>
          <w:p w:rsidR="00CD37EB" w:rsidRPr="00487640" w:rsidRDefault="00CD37EB" w:rsidP="00D15622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 xml:space="preserve">Содержимое 1 коробки должно быть новым и неиспользованным, весом 10 </w:t>
            </w:r>
            <w:proofErr w:type="gramStart"/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кг.•</w:t>
            </w:r>
            <w:proofErr w:type="gramEnd"/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 xml:space="preserve"> Система остановки при низком уровне масла с сигнальной лампой</w:t>
            </w:r>
          </w:p>
          <w:p w:rsidR="00CD37EB" w:rsidRPr="00487640" w:rsidRDefault="00CD37EB" w:rsidP="00D15622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 xml:space="preserve">• </w:t>
            </w:r>
            <w:proofErr w:type="gramStart"/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С</w:t>
            </w:r>
            <w:proofErr w:type="gramEnd"/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 xml:space="preserve"> дополнительной ручкой и 1 комплектом колес</w:t>
            </w:r>
          </w:p>
          <w:p w:rsidR="00CD37EB" w:rsidRPr="00487640" w:rsidRDefault="00CD37EB" w:rsidP="00D15622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• Размеры: 100×70,5×97,5 см.</w:t>
            </w:r>
            <w:r w:rsidRPr="00487640">
              <w:rPr>
                <w:rFonts w:ascii="GHEA Grapalat" w:hAnsi="GHEA Grapalat"/>
                <w:sz w:val="20"/>
                <w:szCs w:val="24"/>
                <w:lang w:val="hy-AM"/>
              </w:rPr>
              <w:t>-</w:t>
            </w:r>
            <w:r w:rsidRPr="00487640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150</w:t>
            </w:r>
            <w:r w:rsidRPr="00487640">
              <w:rPr>
                <w:rFonts w:ascii="GHEA Grapalat" w:hAnsi="GHEA Grapalat" w:cs="Arial"/>
                <w:sz w:val="18"/>
                <w:szCs w:val="18"/>
              </w:rPr>
              <w:t>x</w:t>
            </w:r>
            <w:r w:rsidRPr="00487640">
              <w:rPr>
                <w:rFonts w:ascii="GHEA Grapalat" w:hAnsi="GHEA Grapalat" w:cs="Arial"/>
                <w:sz w:val="18"/>
                <w:szCs w:val="18"/>
                <w:lang w:val="ru-RU"/>
              </w:rPr>
              <w:t>120</w:t>
            </w:r>
            <w:r w:rsidRPr="00487640">
              <w:rPr>
                <w:rFonts w:ascii="GHEA Grapalat" w:hAnsi="GHEA Grapalat" w:cs="Arial"/>
                <w:sz w:val="18"/>
                <w:szCs w:val="18"/>
              </w:rPr>
              <w:t>x</w:t>
            </w:r>
            <w:r w:rsidRPr="00487640">
              <w:rPr>
                <w:rFonts w:ascii="GHEA Grapalat" w:hAnsi="GHEA Grapalat" w:cs="Arial"/>
                <w:sz w:val="18"/>
                <w:szCs w:val="18"/>
                <w:lang w:val="ru-RU"/>
              </w:rPr>
              <w:t>150</w:t>
            </w: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 xml:space="preserve"> см</w:t>
            </w:r>
            <w:r w:rsidRPr="00487640">
              <w:rPr>
                <w:rFonts w:ascii="Cambria Math" w:hAnsi="Cambria Math" w:cs="Cambria Math"/>
                <w:sz w:val="20"/>
                <w:szCs w:val="24"/>
                <w:lang w:val="ru-RU"/>
              </w:rPr>
              <w:t>․</w:t>
            </w:r>
          </w:p>
          <w:p w:rsidR="00CD37EB" w:rsidRPr="00487640" w:rsidRDefault="00CD37EB" w:rsidP="00D15622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• Вес: 250 кг.</w:t>
            </w:r>
            <w:r w:rsidRPr="00487640">
              <w:rPr>
                <w:rFonts w:ascii="GHEA Grapalat" w:hAnsi="GHEA Grapalat"/>
                <w:sz w:val="20"/>
                <w:szCs w:val="24"/>
                <w:lang w:val="hy-AM"/>
              </w:rPr>
              <w:t xml:space="preserve"> - 350 </w:t>
            </w: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кг</w:t>
            </w:r>
            <w:r w:rsidRPr="00487640">
              <w:rPr>
                <w:rFonts w:ascii="Cambria Math" w:hAnsi="Cambria Math" w:cs="Cambria Math"/>
                <w:sz w:val="20"/>
                <w:szCs w:val="24"/>
                <w:lang w:val="ru-RU"/>
              </w:rPr>
              <w:t>․</w:t>
            </w:r>
          </w:p>
          <w:p w:rsidR="00CD37EB" w:rsidRPr="00487640" w:rsidRDefault="00CD37EB" w:rsidP="00D15622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• С установкой и гарантией 1 год.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9626A2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25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175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Жидкость для мытья 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Ariel 2*1 2-в-1 или Tide 2*1 2-в-1. Состав: 5-15% анионных ПАВ, &lt;5% неионогенных ПАВ, фосфонаты, мыло, ферменты, консерванты, отдушки, альфа-изометилионон, цитронеллол, гераниол.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Продукт должен быть в пластиковой таре объемом не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менее 1,45 литра,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литр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9626A2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15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Жавель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Наш сад или Дехлор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Состав: поверхностно-активные вещества с содержанием 3,5% гипохлорида натрия.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Продукт должен быть в пластиковой таре с ручкой, емкостью не менее 5 литров, новой и неиспользованной.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литр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250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Жидкость для мытья полов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Эмсаль или Сидолюкс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Состав: &lt;5% смеси ароматизаторов (цитронеллол), консервант (метилизотиазолинон, бензизотиазолинон), анионные поверхностно-активные вещества, неионогенные поверхностно-активные вещества, &gt;30% воды.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Продукт должен быть в пластиковой таре емкостью не менее 0,75 или 1 литра,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литр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625A7D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3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Чистящее средство для туалета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Доместос или Хлорокс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Бренд бытовой химии на основе гипохлорита натрия компании Unilever.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Содержит 100 000 ppm (10%), из которых активным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ингредиентом является хлор, идеальная композиция кислот, обладает свойствами устранения запаха.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Продукт должен быть в пластиковой таре емкостью не менее 1 литра,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литр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98672C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3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 xml:space="preserve">20 календарных дней с даты </w:t>
            </w: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lastRenderedPageBreak/>
              <w:t>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lastRenderedPageBreak/>
              <w:t>6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Средство для мытья окон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Sidolux или Наш Сад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Состав: &lt;5% неионогенных поверхностно-активных веществ, анионные поверхностно-активные вещества, отдушка, консерванты (метилхлоризотиазолинон, метилизотиазолинон), коллоидный раствор аморфного диоксида кремния в наноразмерах.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Изделие должно быть в пластиковой таре, вместимостью не менее 0,5–0,75 л на штуку,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литр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98672C" w:rsidRDefault="0098672C" w:rsidP="0098672C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Жидкость для мытья посуды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Наш сад или проспект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Состав продукта: анионные поверхностно-активные вещества, лауриловый эфир натрия, сульфат (в пересчете на 100%) или эквивалент 10%, неионогенное или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амфотерное вспомогательное поверхностно-активное вещество (в пересчете на 100%) 3%. Хлорид натрия (соль) или эквивалент для достижения необходимой вязкости. Молочная кислота или другие «мягкие органические кислоты» для получения необходимого pH. Может также содержать: дионисийскую воду, сульфат натрия, кокосовое масло, диэтанол, смягчители и загустители.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Изделие должно быть в пластиковой таре, вместимостью не менее 5 литров на штуку,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литр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25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Жидкое мыло для рук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Наш Сад или Мечта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Благодаря идеальному составу не вызывает аллергических реакций.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Изделие должно быть в пластиковой таре, вместимостью не менее 5 литров на штуку,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литр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98672C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98672C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3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9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Чистящее средство «Ракша»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Ракша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или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Пемолюкс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Состав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: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кварцевый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порошок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S.T.P.P.,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дихлоризоцианат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натрия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лауроалкилбензолсульфоновая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кислота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трихлоризоциануровая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кислота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отдушка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Продукт должен быть в пластиковой таре, вместимостью не менее 500 г на штуку,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кг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98672C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3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</w:t>
            </w: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lastRenderedPageBreak/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lastRenderedPageBreak/>
              <w:t>10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Средства для очистки канализационных труб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pStyle w:val="TableContents"/>
              <w:rPr>
                <w:rFonts w:ascii="GHEA Grapalat" w:eastAsia="Times New Roman" w:hAnsi="GHEA Grapalat" w:cstheme="majorHAnsi"/>
                <w:bCs/>
                <w:color w:val="000000" w:themeColor="text1"/>
                <w:lang w:val="ru-RU"/>
              </w:rPr>
            </w:pPr>
            <w:r w:rsidRPr="00487640">
              <w:rPr>
                <w:rFonts w:ascii="GHEA Grapalat" w:eastAsia="Times New Roman" w:hAnsi="GHEA Grapalat" w:cstheme="majorHAnsi"/>
                <w:bCs/>
                <w:color w:val="000000" w:themeColor="text1"/>
                <w:lang w:val="ru-RU"/>
              </w:rPr>
              <w:t>Крот или Маг Крот</w:t>
            </w:r>
          </w:p>
          <w:p w:rsidR="00CD37EB" w:rsidRPr="00487640" w:rsidRDefault="00CD37EB" w:rsidP="00D15622">
            <w:pPr>
              <w:pStyle w:val="TableContents"/>
              <w:rPr>
                <w:rFonts w:ascii="GHEA Grapalat" w:eastAsia="Times New Roman" w:hAnsi="GHEA Grapalat" w:cstheme="majorHAnsi"/>
                <w:bCs/>
                <w:color w:val="000000" w:themeColor="text1"/>
                <w:lang w:val="ru-RU"/>
              </w:rPr>
            </w:pPr>
            <w:r w:rsidRPr="00487640">
              <w:rPr>
                <w:rFonts w:ascii="GHEA Grapalat" w:eastAsia="Times New Roman" w:hAnsi="GHEA Grapalat" w:cstheme="majorHAnsi"/>
                <w:bCs/>
                <w:color w:val="000000" w:themeColor="text1"/>
                <w:lang w:val="ru-RU"/>
              </w:rPr>
              <w:t>Состав: гидроксид натрия (40-60%), дистиллированная вода (5-25%), гидроксид калия (5-10%), (5-10%) - этилендиаминтетрауксусная кислота.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487640">
              <w:rPr>
                <w:rFonts w:ascii="GHEA Grapalat" w:hAnsi="GHEA Grapalat" w:cstheme="majorHAnsi"/>
                <w:bCs/>
                <w:color w:val="000000" w:themeColor="text1"/>
                <w:lang w:val="ru-RU"/>
              </w:rPr>
              <w:t xml:space="preserve">Продукт должен быть в пластиковой таре емкостью </w:t>
            </w:r>
            <w:r w:rsidRPr="00487640">
              <w:rPr>
                <w:rFonts w:ascii="GHEA Grapalat" w:hAnsi="GHEA Grapalat" w:cstheme="majorHAnsi"/>
                <w:bCs/>
                <w:color w:val="000000" w:themeColor="text1"/>
              </w:rPr>
              <w:t>0,5 - 1,0 литра,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литр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>Г</w:t>
            </w: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 xml:space="preserve"> 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11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Хлор для бассейнов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TRICLORO 90/200 хлор: дезинфицирующее средство для воды в бассейне и медленно растворяющиеся таблетки хлора 90%, состав: трихлоризоциануровая кислота - 88%.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Продукт должен быть в пластиковой таре,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вместимостью не менее 200 г на штуку,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кг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766" w:type="dxa"/>
            <w:vAlign w:val="center"/>
          </w:tcPr>
          <w:p w:rsidR="00CD37EB" w:rsidRPr="0098672C" w:rsidRDefault="0098672C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5B1F0C">
            <w:pPr>
              <w:jc w:val="center"/>
              <w:rPr>
                <w:rFonts w:ascii="GHEA Grapalat" w:hAnsi="GHEA Grapalat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12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Ведро для мытья полов с собственной ручкой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Виледа или Спин-Моп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Комплект для уборки пола, который можно сгибать на 360 градусов. В комплект входят сливное отверстие на ведре, металлический фильтр, стержень из нержавеющей стали и запасные салфетки из микрофибры.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Объем: 12-13 л, длина шеста: 126-135 см, голова: 25-30 см, высота ведра: 26-30 см, ширина ведра: 25-30 см.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766" w:type="dxa"/>
            <w:vAlign w:val="center"/>
          </w:tcPr>
          <w:p w:rsidR="00CD37EB" w:rsidRPr="0098672C" w:rsidRDefault="0098672C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5B1F0C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5B1F0C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5B1F0C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5B1F0C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5B1F0C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5B1F0C">
            <w:pPr>
              <w:jc w:val="center"/>
              <w:rPr>
                <w:rFonts w:ascii="GHEA Grapalat" w:hAnsi="GHEA Grapalat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13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Ведро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Толстый, оцинкованный, объём 10 л.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98672C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14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велик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Люкс или Сорго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Для уборки полов необходим натуральный сухой вес не менее 350-500 граммов, длина не менее 85-90 см и ширина подметающей части не менее 35-40 см.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Он должен быть новым,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20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15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велик</w:t>
            </w: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-</w:t>
            </w: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ходул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Пластиковый шпатель Plast Art или Flora F117, кисть со стержнем длиной 1 м, ширина стержня шпателя: 30–35 см, AST 124-2007 или ROYAL.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Размеры: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Длина-20-35см, ширина-23-28см, высота-96-100см.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CD37EB" w:rsidRPr="00DA594B" w:rsidRDefault="00DA594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16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Коврик для ванной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Ковер из шенилла или Vortex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Материал передней части: 100% полиэстер, 80% полиэстер + 20% полиамидная смесь, катионно окрашенный полиэстер, переработанное волокно (катионно окрашенный полиэстер и rPET)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Основа: термоплавкая резиновая основа, подложка из ТПР, губка + сетка из ПВХ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Край: крепление лентой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Высота лапши: 1,0-4,0 см.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Плотность: 800-2500 г.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Основные размеры: 21x32 -40x60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Изготовлен из толстого и плотного 100% мягкого шенилла.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Товар должен быть новым и неиспользованным.</w:t>
            </w:r>
            <w:r w:rsidRPr="00487640">
              <w:rPr>
                <w:rFonts w:ascii="GHEA Grapalat" w:hAnsi="GHEA Grapalat" w:cs="Cambria"/>
                <w:lang w:val="ru-RU"/>
              </w:rPr>
              <w:t>новым</w:t>
            </w:r>
            <w:r w:rsidRPr="00487640">
              <w:rPr>
                <w:rFonts w:ascii="GHEA Grapalat" w:hAnsi="GHEA Grapalat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lang w:val="ru-RU"/>
              </w:rPr>
              <w:t>и</w:t>
            </w:r>
            <w:r w:rsidRPr="00487640">
              <w:rPr>
                <w:rFonts w:ascii="GHEA Grapalat" w:hAnsi="GHEA Grapalat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lang w:val="ru-RU"/>
              </w:rPr>
              <w:t>неиспользованным</w:t>
            </w:r>
            <w:r w:rsidRPr="00487640">
              <w:rPr>
                <w:rFonts w:ascii="GHEA Grapalat" w:hAnsi="GHEA Grapalat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40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17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Ткань для мытья окон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Sidolux или Наш Сад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Состав: &lt;5% неионогенных поверхностно-активных веществ, анионные поверхностно-активные вещества, отдушка, консерванты (метилхлоризотиазолинон, метилизотиазолинон), коллоидный раствор аморфного диоксида кремния в наноразмерах.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Изделие должно быть в пластиковой таре, вместимостью не менее 0,5–0,75 л на штуку,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DA594B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DA594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2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591D1F">
            <w:pPr>
              <w:spacing w:line="256" w:lineRule="auto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18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Щетка для чистки потолка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Для чистки потолка используйте длинный железный или пластиковый стержень длиной не менее 1,5 м, щетку с круглой или прямоугольной головкой, пластиковой ручкой, длиной щетины 4–5 см, толщиной 3 см и подставку.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DA594B" w:rsidRDefault="00DA594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lastRenderedPageBreak/>
              <w:t>19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Шомпол для мытья полов, деревянный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Материал: дерево. Состоит из двух частей: стойки и основания. Размеры: длина столба не менее 130 см, диаметр не менее 4 см, ширина основания не менее 35 см, диаметр не менее 8 см.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DA594B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DA594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20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Тряпка для мытья полов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ARMSPONGE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или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 Office Clean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Тряпка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для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пыли</w:t>
            </w: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,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Размер: 50×80 см - 80×100 см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Используемый материал должен содержать не менее 80% хлопка и 20% синтетики.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30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21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Туалетная бумага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  <w:t>Папия или Селпак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  <w:t>Белая, двухслойная или трехслойная, экологически чистая туалетная бумага, 100% целлюлоза. Мягкий, белоснежный, прочный и впитывающий. Ширина 9,8 см x 12,5 см, 150 листов, длина. 18,75 м (минимум),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  <w:t>Состав: вторичное сырье.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  <w:t>Товар должен быть упакован, 1 упаковка, содержимое: 32 шт.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DA594B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DA594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25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22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Салфетка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  <w:t>Папия или Селпак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  <w:lastRenderedPageBreak/>
              <w:t xml:space="preserve">Трехслойный, размер не менее 21х14. Салфетки должны быть антиаллергенными, в упаковке должно быть не менее 100 штук. Коробка изготовлена </w:t>
            </w:r>
            <w:r w:rsidRPr="00487640">
              <w:rPr>
                <w:rFonts w:ascii="Cambria Math" w:hAnsi="Cambria Math" w:cs="Cambria Math"/>
                <w:color w:val="212529"/>
                <w:sz w:val="22"/>
                <w:szCs w:val="22"/>
                <w:lang w:val="ru-RU"/>
              </w:rPr>
              <w:t>​​</w:t>
            </w:r>
            <w:r w:rsidRPr="00487640"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  <w:t>из картона высокого качества. Состав: целлюлоза.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CD37EB" w:rsidRPr="00DA594B" w:rsidRDefault="00DA594B" w:rsidP="00DA594B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 xml:space="preserve">О. Арагацотн, </w:t>
            </w: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lastRenderedPageBreak/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23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Резиновые перчатки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Виледа или Шелковый мягкий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Хозяйственные резиновые перчатки.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Длина 290-300 мм, толщина не менее 1 мм.</w:t>
            </w:r>
          </w:p>
          <w:p w:rsidR="00CD37EB" w:rsidRPr="00487640" w:rsidRDefault="00DA594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Размеры: L и XL, по 20</w:t>
            </w:r>
            <w:r w:rsidR="00CD37EB"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 шт.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Основной материал: латекс.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212529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DA594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4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591D1F">
            <w:pPr>
              <w:spacing w:line="256" w:lineRule="auto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5B1F0C" w:rsidRDefault="005B1F0C" w:rsidP="00B95947">
            <w:pPr>
              <w:spacing w:line="256" w:lineRule="auto"/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</w:p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24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Фартук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Водонепроницаемый нейлоновый фартук из полиэстера, предназначенный для многократного использования.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10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25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</w:rPr>
              <w:t>Освежитель воздуха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Сибирская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сказка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или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Чиртон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Аэрозольный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дезодорант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с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цветочным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или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фруктовым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ароматом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.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Объем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: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не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менее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300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мл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новый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и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неиспользованный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DA594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7</w:t>
            </w:r>
            <w:r w:rsidR="00CD37EB"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lastRenderedPageBreak/>
              <w:t>26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Полиэтиленовый мешок для мусора, 5-10л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Мешки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должны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быть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упакованы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не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менее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30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штук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в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упаковке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27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Полиэтиленовый мешок для мусора, 160 л.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Объем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полиэтиленового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мешка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должен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быть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не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менее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160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литров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.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В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цилиндрической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упаковке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по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10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штук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в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упаковке</w:t>
            </w:r>
            <w:r w:rsidRPr="00487640">
              <w:rPr>
                <w:rFonts w:ascii="GHEA Grapalat" w:hAnsi="GHEA Grapalat"/>
                <w:sz w:val="22"/>
                <w:szCs w:val="22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50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28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Подушка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70 х 50 см, 100% хлопок, белый, ткань сатин, плотность 1см2 не менее 135 грамм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29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Лист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150 х 220 состав: хлопок, сатин, плотность 1м3 не менее 135 грамм, 40 нитей, цвет белый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  <w:tr w:rsidR="00CD37EB" w:rsidRPr="008D5A8F" w:rsidTr="00B95947">
        <w:trPr>
          <w:trHeight w:val="70"/>
          <w:jc w:val="center"/>
        </w:trPr>
        <w:tc>
          <w:tcPr>
            <w:tcW w:w="1714" w:type="dxa"/>
            <w:vAlign w:val="center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487640">
              <w:rPr>
                <w:rFonts w:ascii="GHEA Grapalat" w:hAnsi="GHEA Grapalat"/>
                <w:sz w:val="22"/>
                <w:szCs w:val="22"/>
              </w:rPr>
              <w:t>30</w:t>
            </w:r>
          </w:p>
        </w:tc>
        <w:tc>
          <w:tcPr>
            <w:tcW w:w="1683" w:type="dxa"/>
          </w:tcPr>
          <w:p w:rsidR="00CD37EB" w:rsidRPr="00487640" w:rsidRDefault="00CD37EB" w:rsidP="00B95947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294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Конверт</w:t>
            </w:r>
          </w:p>
        </w:tc>
        <w:tc>
          <w:tcPr>
            <w:tcW w:w="3238" w:type="dxa"/>
            <w:vAlign w:val="center"/>
          </w:tcPr>
          <w:p w:rsidR="00CD37EB" w:rsidRPr="00487640" w:rsidRDefault="00CD37EB" w:rsidP="00D15622">
            <w:pPr>
              <w:spacing w:line="256" w:lineRule="auto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Состав: хлопок, ткань сатин 150 х 225 см, плотность 1м3 не менее 135 г, 40 нитей, цвет белый.</w:t>
            </w:r>
          </w:p>
          <w:p w:rsidR="00CD37EB" w:rsidRPr="00487640" w:rsidRDefault="00CD37EB" w:rsidP="00D15622">
            <w:pPr>
              <w:spacing w:line="256" w:lineRule="auto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mbria"/>
                <w:sz w:val="22"/>
                <w:szCs w:val="22"/>
                <w:lang w:val="ru-RU"/>
              </w:rPr>
              <w:t>Товар должен быть новым и неиспользованным.</w:t>
            </w:r>
          </w:p>
        </w:tc>
        <w:tc>
          <w:tcPr>
            <w:tcW w:w="1078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487640">
              <w:rPr>
                <w:rFonts w:ascii="GHEA Grapalat" w:hAnsi="GHEA Grapalat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100</w:t>
            </w:r>
          </w:p>
        </w:tc>
        <w:tc>
          <w:tcPr>
            <w:tcW w:w="1205" w:type="dxa"/>
            <w:vAlign w:val="center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ru-RU"/>
              </w:rPr>
              <w:t>О. Арагацотн, С. Антарут, 1-я ул., 7-й переулок ст.49</w:t>
            </w:r>
          </w:p>
        </w:tc>
        <w:tc>
          <w:tcPr>
            <w:tcW w:w="1526" w:type="dxa"/>
          </w:tcPr>
          <w:p w:rsidR="00CD37EB" w:rsidRPr="00487640" w:rsidRDefault="00CD37EB" w:rsidP="00B95947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87640">
              <w:rPr>
                <w:rFonts w:ascii="GHEA Grapalat" w:hAnsi="GHEA Grapalat"/>
                <w:sz w:val="20"/>
                <w:szCs w:val="24"/>
                <w:lang w:val="pt-BR"/>
              </w:rPr>
              <w:t>20 календарных дней с даты подписания договора</w:t>
            </w:r>
          </w:p>
        </w:tc>
      </w:tr>
    </w:tbl>
    <w:p w:rsidR="00CD37EB" w:rsidRPr="00487640" w:rsidRDefault="00CD37EB" w:rsidP="00CD37EB">
      <w:pPr>
        <w:rPr>
          <w:rFonts w:ascii="GHEA Grapalat" w:hAnsi="GHEA Grapalat"/>
          <w:lang w:val="pt-BR"/>
        </w:rPr>
      </w:pPr>
    </w:p>
    <w:p w:rsidR="00591D1F" w:rsidRDefault="00591D1F" w:rsidP="00AF0BA8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AF0BA8" w:rsidRDefault="00AF0BA8" w:rsidP="00AF0BA8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AF0BA8" w:rsidTr="00AF0BA8">
        <w:tc>
          <w:tcPr>
            <w:tcW w:w="12950" w:type="dxa"/>
            <w:gridSpan w:val="2"/>
            <w:vAlign w:val="center"/>
          </w:tcPr>
          <w:p w:rsidR="00AF0BA8" w:rsidRDefault="00AF0BA8" w:rsidP="00AF0BA8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463FA4">
              <w:rPr>
                <w:rFonts w:ascii="GHEA Grapalat" w:hAnsi="GHEA Grapalat" w:cs="Arial"/>
                <w:szCs w:val="24"/>
                <w:lang w:val="pt-BR"/>
              </w:rPr>
              <w:t>ИНЫЕ УСЛОВИЯ</w:t>
            </w:r>
          </w:p>
        </w:tc>
      </w:tr>
      <w:tr w:rsidR="00AF0BA8" w:rsidTr="00AF0BA8">
        <w:tc>
          <w:tcPr>
            <w:tcW w:w="6475" w:type="dxa"/>
            <w:vAlign w:val="center"/>
          </w:tcPr>
          <w:p w:rsidR="00AF0BA8" w:rsidRPr="00463FA4" w:rsidRDefault="00AF0BA8" w:rsidP="00AF0BA8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463FA4">
              <w:rPr>
                <w:rFonts w:ascii="GHEA Grapalat" w:hAnsi="GHEA Grapalat" w:cs="Arial"/>
                <w:szCs w:val="24"/>
                <w:lang w:val="pt-BR"/>
              </w:rPr>
              <w:t>Процедура закупки</w:t>
            </w:r>
          </w:p>
        </w:tc>
        <w:tc>
          <w:tcPr>
            <w:tcW w:w="6475" w:type="dxa"/>
          </w:tcPr>
          <w:p w:rsidR="00AF0BA8" w:rsidRDefault="00AF0BA8" w:rsidP="00AF0BA8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463FA4">
              <w:rPr>
                <w:rFonts w:ascii="GHEA Grapalat" w:hAnsi="GHEA Grapalat" w:cs="Arial"/>
                <w:szCs w:val="24"/>
                <w:lang w:val="pt-BR"/>
              </w:rPr>
              <w:t>электронный аукцион</w:t>
            </w:r>
          </w:p>
        </w:tc>
      </w:tr>
      <w:tr w:rsidR="00AF0BA8" w:rsidTr="00AF0BA8">
        <w:tc>
          <w:tcPr>
            <w:tcW w:w="6475" w:type="dxa"/>
            <w:vAlign w:val="center"/>
          </w:tcPr>
          <w:p w:rsidR="00AF0BA8" w:rsidRPr="00463FA4" w:rsidRDefault="00AF0BA8" w:rsidP="00AF0BA8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463FA4">
              <w:rPr>
                <w:rFonts w:ascii="GHEA Grapalat" w:hAnsi="GHEA Grapalat" w:cs="Arial"/>
                <w:szCs w:val="24"/>
                <w:lang w:val="pt-BR"/>
              </w:rPr>
              <w:t>Источник финансирования (номер проекта)</w:t>
            </w:r>
          </w:p>
        </w:tc>
        <w:tc>
          <w:tcPr>
            <w:tcW w:w="6475" w:type="dxa"/>
          </w:tcPr>
          <w:p w:rsidR="00AF0BA8" w:rsidRPr="00271166" w:rsidRDefault="00AF0BA8" w:rsidP="00AF0BA8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</w:rPr>
            </w:pPr>
            <w:r w:rsidRPr="00463FA4">
              <w:rPr>
                <w:rFonts w:ascii="GHEA Grapalat" w:hAnsi="GHEA Grapalat" w:cs="Arial"/>
                <w:szCs w:val="24"/>
                <w:lang w:val="pt-BR"/>
              </w:rPr>
              <w:t>Фонд</w:t>
            </w:r>
            <w:r w:rsidRPr="00463FA4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Cs w:val="24"/>
              </w:rPr>
              <w:t>“</w:t>
            </w:r>
            <w:r w:rsidRPr="00463FA4">
              <w:rPr>
                <w:rFonts w:ascii="GHEA Grapalat" w:hAnsi="GHEA Grapalat" w:cs="Arial"/>
                <w:szCs w:val="24"/>
                <w:lang w:val="ru-RU"/>
              </w:rPr>
              <w:t>ЕГУ</w:t>
            </w:r>
            <w:r>
              <w:rPr>
                <w:rFonts w:ascii="GHEA Grapalat" w:hAnsi="GHEA Grapalat" w:cs="Arial"/>
                <w:szCs w:val="24"/>
              </w:rPr>
              <w:t>”</w:t>
            </w:r>
          </w:p>
        </w:tc>
      </w:tr>
      <w:tr w:rsidR="00AF0BA8" w:rsidRPr="008D5A8F" w:rsidTr="00AF0BA8">
        <w:tc>
          <w:tcPr>
            <w:tcW w:w="6475" w:type="dxa"/>
            <w:vAlign w:val="center"/>
          </w:tcPr>
          <w:p w:rsidR="00AF0BA8" w:rsidRPr="00463FA4" w:rsidRDefault="00AF0BA8" w:rsidP="00AF0BA8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463FA4">
              <w:rPr>
                <w:rFonts w:ascii="GHEA Grapalat" w:hAnsi="GHEA Grapalat" w:cs="Arial"/>
                <w:szCs w:val="24"/>
                <w:lang w:val="pt-BR"/>
              </w:rPr>
              <w:t>Адрес  Выполнение работы</w:t>
            </w:r>
          </w:p>
        </w:tc>
        <w:tc>
          <w:tcPr>
            <w:tcW w:w="6475" w:type="dxa"/>
          </w:tcPr>
          <w:p w:rsidR="00AF0BA8" w:rsidRDefault="00AF0BA8" w:rsidP="00AF0BA8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О</w:t>
            </w:r>
            <w:r w:rsidRPr="006E4FAC">
              <w:rPr>
                <w:rFonts w:ascii="GHEA Grapalat" w:hAnsi="GHEA Grapalat"/>
                <w:sz w:val="20"/>
                <w:szCs w:val="24"/>
                <w:lang w:val="ru-RU"/>
              </w:rPr>
              <w:t xml:space="preserve">. </w:t>
            </w:r>
            <w:r w:rsidRPr="006E4FAC">
              <w:rPr>
                <w:rFonts w:ascii="GHEA Grapalat" w:hAnsi="GHEA Grapalat" w:hint="eastAsia"/>
                <w:sz w:val="20"/>
                <w:szCs w:val="24"/>
                <w:lang w:val="ru-RU"/>
              </w:rPr>
              <w:t>Арагацотн</w:t>
            </w:r>
            <w:r w:rsidRPr="006E4FAC">
              <w:rPr>
                <w:rFonts w:ascii="GHEA Grapalat" w:hAnsi="GHEA Grapalat"/>
                <w:sz w:val="20"/>
                <w:szCs w:val="24"/>
                <w:lang w:val="ru-RU"/>
              </w:rPr>
              <w:t xml:space="preserve">, </w:t>
            </w:r>
            <w:r>
              <w:rPr>
                <w:rFonts w:ascii="GHEA Grapalat" w:hAnsi="GHEA Grapalat" w:hint="eastAsia"/>
                <w:sz w:val="20"/>
                <w:szCs w:val="24"/>
                <w:lang w:val="ru-RU"/>
              </w:rPr>
              <w:t>С</w:t>
            </w:r>
            <w:r w:rsidRPr="006E4FAC">
              <w:rPr>
                <w:rFonts w:ascii="GHEA Grapalat" w:hAnsi="GHEA Grapalat"/>
                <w:sz w:val="20"/>
                <w:szCs w:val="24"/>
                <w:lang w:val="ru-RU"/>
              </w:rPr>
              <w:t xml:space="preserve">. </w:t>
            </w:r>
            <w:r w:rsidRPr="006E4FAC">
              <w:rPr>
                <w:rFonts w:ascii="GHEA Grapalat" w:hAnsi="GHEA Grapalat" w:hint="eastAsia"/>
                <w:sz w:val="20"/>
                <w:szCs w:val="24"/>
                <w:lang w:val="ru-RU"/>
              </w:rPr>
              <w:t>Антарут</w:t>
            </w:r>
            <w:r w:rsidRPr="006E4FAC">
              <w:rPr>
                <w:rFonts w:ascii="GHEA Grapalat" w:hAnsi="GHEA Grapalat"/>
                <w:sz w:val="20"/>
                <w:szCs w:val="24"/>
                <w:lang w:val="ru-RU"/>
              </w:rPr>
              <w:t>, 1-</w:t>
            </w:r>
            <w:r w:rsidRPr="006E4FAC">
              <w:rPr>
                <w:rFonts w:ascii="GHEA Grapalat" w:hAnsi="GHEA Grapalat" w:hint="eastAsia"/>
                <w:sz w:val="20"/>
                <w:szCs w:val="24"/>
                <w:lang w:val="ru-RU"/>
              </w:rPr>
              <w:t>я</w:t>
            </w:r>
            <w:r w:rsidRPr="006E4FAC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E4FAC">
              <w:rPr>
                <w:rFonts w:ascii="GHEA Grapalat" w:hAnsi="GHEA Grapalat" w:hint="eastAsia"/>
                <w:sz w:val="20"/>
                <w:szCs w:val="24"/>
                <w:lang w:val="ru-RU"/>
              </w:rPr>
              <w:t>ул</w:t>
            </w:r>
            <w:r w:rsidRPr="006E4FAC">
              <w:rPr>
                <w:rFonts w:ascii="GHEA Grapalat" w:hAnsi="GHEA Grapalat"/>
                <w:sz w:val="20"/>
                <w:szCs w:val="24"/>
                <w:lang w:val="ru-RU"/>
              </w:rPr>
              <w:t>., 7-</w:t>
            </w:r>
            <w:r w:rsidRPr="006E4FAC">
              <w:rPr>
                <w:rFonts w:ascii="GHEA Grapalat" w:hAnsi="GHEA Grapalat" w:hint="eastAsia"/>
                <w:sz w:val="20"/>
                <w:szCs w:val="24"/>
                <w:lang w:val="ru-RU"/>
              </w:rPr>
              <w:t>й</w:t>
            </w:r>
            <w:r w:rsidRPr="006E4FAC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E4FAC">
              <w:rPr>
                <w:rFonts w:ascii="GHEA Grapalat" w:hAnsi="GHEA Grapalat" w:hint="eastAsia"/>
                <w:sz w:val="20"/>
                <w:szCs w:val="24"/>
                <w:lang w:val="ru-RU"/>
              </w:rPr>
              <w:t>переулок</w:t>
            </w:r>
            <w:r w:rsidRPr="006E4FAC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6E4FAC">
              <w:rPr>
                <w:rFonts w:ascii="GHEA Grapalat" w:hAnsi="GHEA Grapalat" w:hint="eastAsia"/>
                <w:sz w:val="20"/>
                <w:szCs w:val="24"/>
                <w:lang w:val="ru-RU"/>
              </w:rPr>
              <w:t>ст</w:t>
            </w:r>
            <w:r w:rsidRPr="006E4FAC">
              <w:rPr>
                <w:rFonts w:ascii="GHEA Grapalat" w:hAnsi="GHEA Grapalat"/>
                <w:sz w:val="20"/>
                <w:szCs w:val="24"/>
                <w:lang w:val="ru-RU"/>
              </w:rPr>
              <w:t>.49</w:t>
            </w:r>
          </w:p>
        </w:tc>
      </w:tr>
      <w:tr w:rsidR="00AF0BA8" w:rsidTr="00AF0BA8">
        <w:tc>
          <w:tcPr>
            <w:tcW w:w="6475" w:type="dxa"/>
            <w:vAlign w:val="center"/>
          </w:tcPr>
          <w:p w:rsidR="00AF0BA8" w:rsidRPr="00463FA4" w:rsidRDefault="00AF0BA8" w:rsidP="00AF0BA8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463FA4">
              <w:rPr>
                <w:rFonts w:ascii="GHEA Grapalat" w:hAnsi="GHEA Grapalat" w:cs="Arial"/>
                <w:szCs w:val="24"/>
                <w:lang w:val="pt-BR"/>
              </w:rPr>
              <w:t>Предоплата</w:t>
            </w:r>
          </w:p>
        </w:tc>
        <w:tc>
          <w:tcPr>
            <w:tcW w:w="6475" w:type="dxa"/>
          </w:tcPr>
          <w:p w:rsidR="00AF0BA8" w:rsidRPr="00F70A26" w:rsidRDefault="00AF0BA8" w:rsidP="00AF0BA8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  <w:lang w:val="ru-RU"/>
              </w:rPr>
            </w:pPr>
            <w:r>
              <w:rPr>
                <w:rFonts w:ascii="GHEA Grapalat" w:hAnsi="GHEA Grapalat" w:cs="Arial"/>
                <w:szCs w:val="24"/>
                <w:lang w:val="ru-RU"/>
              </w:rPr>
              <w:t xml:space="preserve"> - </w:t>
            </w:r>
          </w:p>
        </w:tc>
      </w:tr>
      <w:tr w:rsidR="00AF0BA8" w:rsidRPr="008D5A8F" w:rsidTr="00AF0BA8">
        <w:tc>
          <w:tcPr>
            <w:tcW w:w="6475" w:type="dxa"/>
            <w:vAlign w:val="center"/>
          </w:tcPr>
          <w:p w:rsidR="00AF0BA8" w:rsidRPr="00463FA4" w:rsidRDefault="00AF0BA8" w:rsidP="00AF0BA8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463FA4">
              <w:rPr>
                <w:rFonts w:ascii="GHEA Grapalat" w:hAnsi="GHEA Grapalat" w:cs="Arial"/>
                <w:szCs w:val="24"/>
                <w:lang w:val="pt-BR"/>
              </w:rPr>
              <w:t>Срокы сдачи и приемки работы</w:t>
            </w:r>
          </w:p>
        </w:tc>
        <w:tc>
          <w:tcPr>
            <w:tcW w:w="6475" w:type="dxa"/>
          </w:tcPr>
          <w:p w:rsidR="00AF0BA8" w:rsidRPr="00463FA4" w:rsidRDefault="00AF0BA8" w:rsidP="00CD37EB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  <w:lang w:val="ru-RU"/>
              </w:rPr>
            </w:pPr>
            <w:r w:rsidRPr="00463FA4">
              <w:rPr>
                <w:rFonts w:ascii="GHEA Grapalat" w:hAnsi="GHEA Grapalat" w:cs="Arial"/>
                <w:szCs w:val="24"/>
                <w:lang w:val="ru-RU"/>
              </w:rPr>
              <w:t xml:space="preserve">В течение 20 </w:t>
            </w:r>
            <w:r w:rsidR="00CD37EB" w:rsidRPr="00CD37EB">
              <w:rPr>
                <w:rFonts w:ascii="GHEA Grapalat" w:hAnsi="GHEA Grapalat"/>
                <w:szCs w:val="24"/>
                <w:lang w:val="pt-BR"/>
              </w:rPr>
              <w:t xml:space="preserve"> календарных</w:t>
            </w:r>
            <w:r w:rsidR="00CD37EB" w:rsidRPr="00487640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463FA4">
              <w:rPr>
                <w:rFonts w:ascii="GHEA Grapalat" w:hAnsi="GHEA Grapalat" w:cs="Arial"/>
                <w:szCs w:val="24"/>
                <w:lang w:val="ru-RU"/>
              </w:rPr>
              <w:t>дней с момента двустороннего подписания акта приема-передачи</w:t>
            </w:r>
          </w:p>
        </w:tc>
      </w:tr>
    </w:tbl>
    <w:p w:rsidR="00AF0BA8" w:rsidRDefault="00AF0BA8" w:rsidP="00AF0BA8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AF0BA8" w:rsidRPr="008700A5" w:rsidRDefault="00AF0BA8" w:rsidP="00AF0BA8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8700A5">
        <w:rPr>
          <w:rFonts w:ascii="GHEA Grapalat" w:hAnsi="GHEA Grapalat" w:cs="Arial"/>
          <w:sz w:val="18"/>
          <w:szCs w:val="24"/>
          <w:lang w:val="pt-BR"/>
        </w:rPr>
        <w:t>* В соответствии с 8-м подпунктом 23-го пункта решения N 526-Ն правительства РА, квалифицировать процедуру закупки как услуга по удельному весу.</w:t>
      </w:r>
    </w:p>
    <w:p w:rsidR="00AF0BA8" w:rsidRPr="008700A5" w:rsidRDefault="00AF0BA8" w:rsidP="00AF0BA8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8700A5">
        <w:rPr>
          <w:rFonts w:ascii="GHEA Grapalat" w:hAnsi="GHEA Grapalat" w:cs="Arial"/>
          <w:sz w:val="18"/>
          <w:szCs w:val="24"/>
          <w:lang w:val="pt-BR"/>
        </w:rPr>
        <w:t>* Победитель, занявший первое место, также должен предоставить информацию о предлагаемой торговой марке, производителе, стране происхождения.</w:t>
      </w:r>
    </w:p>
    <w:p w:rsidR="00AF0BA8" w:rsidRPr="008700A5" w:rsidRDefault="00AF0BA8" w:rsidP="00AF0BA8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8700A5">
        <w:rPr>
          <w:rFonts w:ascii="GHEA Grapalat" w:hAnsi="GHEA Grapalat" w:cs="Arial"/>
          <w:sz w:val="18"/>
          <w:szCs w:val="24"/>
          <w:lang w:val="pt-BR"/>
        </w:rPr>
        <w:t xml:space="preserve">** </w:t>
      </w:r>
      <w:r>
        <w:rPr>
          <w:rFonts w:ascii="GHEA Grapalat" w:hAnsi="GHEA Grapalat" w:cs="Arial"/>
          <w:sz w:val="18"/>
          <w:szCs w:val="24"/>
          <w:lang w:val="ru-RU"/>
        </w:rPr>
        <w:t>Товар</w:t>
      </w:r>
      <w:r w:rsidRPr="008700A5">
        <w:rPr>
          <w:rFonts w:ascii="GHEA Grapalat" w:hAnsi="GHEA Grapalat" w:cs="Arial"/>
          <w:sz w:val="18"/>
          <w:szCs w:val="24"/>
          <w:lang w:val="pt-BR"/>
        </w:rPr>
        <w:t xml:space="preserve"> должен быть неиспользованным.</w:t>
      </w:r>
    </w:p>
    <w:p w:rsidR="00AF0BA8" w:rsidRPr="008700A5" w:rsidRDefault="00AF0BA8" w:rsidP="00AF0BA8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8700A5">
        <w:rPr>
          <w:rFonts w:ascii="GHEA Grapalat" w:hAnsi="GHEA Grapalat" w:cs="Arial"/>
          <w:sz w:val="18"/>
          <w:szCs w:val="24"/>
          <w:lang w:val="pt-BR"/>
        </w:rPr>
        <w:t>*** Транспортировку и разгрузку товара осуществляет поставщик.</w:t>
      </w:r>
    </w:p>
    <w:p w:rsidR="00AF0BA8" w:rsidRPr="008700A5" w:rsidRDefault="00AF0BA8" w:rsidP="00AF0BA8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8700A5">
        <w:rPr>
          <w:rFonts w:ascii="GHEA Grapalat" w:hAnsi="GHEA Grapalat" w:cs="Arial"/>
          <w:sz w:val="18"/>
          <w:szCs w:val="24"/>
          <w:lang w:val="pt-BR"/>
        </w:rPr>
        <w:t xml:space="preserve">**** Право на участие и критерии квалификации: в соответствии с действующим законодательством.  </w:t>
      </w:r>
      <w:bookmarkStart w:id="0" w:name="_GoBack"/>
      <w:bookmarkEnd w:id="0"/>
    </w:p>
    <w:sectPr w:rsidR="00AF0BA8" w:rsidRPr="008700A5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9BC" w:rsidRDefault="002129BC" w:rsidP="00CD3D45">
      <w:r>
        <w:separator/>
      </w:r>
    </w:p>
  </w:endnote>
  <w:endnote w:type="continuationSeparator" w:id="0">
    <w:p w:rsidR="002129BC" w:rsidRDefault="002129BC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9BC" w:rsidRDefault="002129BC" w:rsidP="00CD3D45">
      <w:r>
        <w:separator/>
      </w:r>
    </w:p>
  </w:footnote>
  <w:footnote w:type="continuationSeparator" w:id="0">
    <w:p w:rsidR="002129BC" w:rsidRDefault="002129BC" w:rsidP="00CD3D45">
      <w:r>
        <w:continuationSeparator/>
      </w:r>
    </w:p>
  </w:footnote>
  <w:footnote w:id="1">
    <w:p w:rsidR="00ED6958" w:rsidRPr="00276003" w:rsidRDefault="00ED6958" w:rsidP="00B23154">
      <w:pPr>
        <w:pStyle w:val="FootnoteText"/>
        <w:rPr>
          <w:rFonts w:asciiTheme="minorHAnsi" w:hAnsiTheme="minorHAnsi"/>
          <w:lang w:val="hy-AM"/>
        </w:rPr>
      </w:pPr>
      <w:r w:rsidRPr="00276003">
        <w:rPr>
          <w:rStyle w:val="FootnoteReference"/>
          <w:rFonts w:ascii="GHEA Grapalat" w:hAnsi="GHEA Grapalat"/>
          <w:sz w:val="16"/>
        </w:rPr>
        <w:footnoteRef/>
      </w:r>
      <w:r w:rsidRPr="00276003">
        <w:rPr>
          <w:lang w:val="hy-AM"/>
        </w:rPr>
        <w:t xml:space="preserve"> </w:t>
      </w:r>
      <w:r w:rsidRPr="00276003">
        <w:rPr>
          <w:rFonts w:ascii="GHEA Grapalat" w:hAnsi="GHEA Grapalat"/>
          <w:sz w:val="16"/>
          <w:lang w:val="hy-AM"/>
        </w:rPr>
        <w:t xml:space="preserve">Պարզապես հերթական </w:t>
      </w:r>
      <w:r>
        <w:rPr>
          <w:rFonts w:ascii="GHEA Grapalat" w:hAnsi="GHEA Grapalat"/>
          <w:sz w:val="16"/>
          <w:lang w:val="hy-AM"/>
        </w:rPr>
        <w:t>համարակալում տալ։</w:t>
      </w:r>
    </w:p>
  </w:footnote>
  <w:footnote w:id="2">
    <w:p w:rsidR="00ED6958" w:rsidRPr="00BD4E94" w:rsidRDefault="00ED6958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ԳՄԱ ծածկագրերը կարող են տրամադրվել ԵՊՀ գնումների կազմակերպման վարչության աշխատակիցների կողմից</w:t>
      </w:r>
      <w:r>
        <w:rPr>
          <w:rFonts w:ascii="GHEA Grapalat" w:hAnsi="GHEA Grapalat"/>
          <w:sz w:val="16"/>
          <w:lang w:val="hy-AM"/>
        </w:rPr>
        <w:t xml:space="preserve"> կամ ընդհանրապես բաց թողնվել </w:t>
      </w:r>
      <w:r w:rsidRPr="00B8016C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աշխատակիցները հետագայում կլրացնեն</w:t>
      </w:r>
      <w:r w:rsidRPr="00B8016C">
        <w:rPr>
          <w:rFonts w:ascii="GHEA Grapalat" w:hAnsi="GHEA Grapalat"/>
          <w:sz w:val="16"/>
          <w:lang w:val="hy-AM"/>
        </w:rPr>
        <w:t>)</w:t>
      </w:r>
      <w:r w:rsidRPr="00BD4E94">
        <w:rPr>
          <w:rFonts w:ascii="GHEA Grapalat" w:hAnsi="GHEA Grapalat"/>
          <w:sz w:val="16"/>
          <w:lang w:val="hy-AM"/>
        </w:rPr>
        <w:t xml:space="preserve">։ </w:t>
      </w:r>
    </w:p>
  </w:footnote>
  <w:footnote w:id="3">
    <w:p w:rsidR="00ED6958" w:rsidRPr="00BD4E94" w:rsidRDefault="00ED6958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 xml:space="preserve">լ պահպանելով «Գնումների մասին» ՀՀ օրենքի 13-րդ հոդվածով սահմանված դրույթները։ </w:t>
      </w:r>
      <w:r>
        <w:rPr>
          <w:rFonts w:ascii="GHEA Grapalat" w:hAnsi="GHEA Grapalat"/>
          <w:sz w:val="16"/>
          <w:lang w:val="hy-AM"/>
        </w:rPr>
        <w:t>Անհրաժեշտ է գնման առարկայի տեխնիկական բնութագրերը լրացնել առանց հստակեցումների։ Պարամետրեր նշելիս նախընտրելի է օգտագործել «առնվազն բառը», եթե անհրաժեշտ է ապրանքային նշան կամ ֆիրմային անվանում նշել՝ պետք է նշել համարժեք առնվազն թվով երեքը, իսկ օրինակ</w:t>
      </w:r>
      <w:r w:rsidRPr="007A74D0">
        <w:rPr>
          <w:rFonts w:ascii="GHEA Grapalat" w:hAnsi="GHEA Grapalat"/>
          <w:sz w:val="16"/>
          <w:lang w:val="hy-AM"/>
        </w:rPr>
        <w:t>`</w:t>
      </w:r>
      <w:r>
        <w:rPr>
          <w:rFonts w:ascii="GHEA Grapalat" w:hAnsi="GHEA Grapalat"/>
          <w:sz w:val="16"/>
          <w:lang w:val="hy-AM"/>
        </w:rPr>
        <w:t xml:space="preserve"> գնման առարկայի չափսերը կամ նմանատիպ պարամետրերը, որոնք նշելն առանց հստակեցումների անհնար է՝ կարող են նշվել այնպես, ինչպես որ կան։  </w:t>
      </w:r>
    </w:p>
  </w:footnote>
  <w:footnote w:id="4">
    <w:p w:rsidR="00ED6958" w:rsidRPr="00CB0A7F" w:rsidRDefault="00ED6958" w:rsidP="00B23154">
      <w:pPr>
        <w:pStyle w:val="FootnoteText"/>
        <w:rPr>
          <w:rFonts w:asciiTheme="minorHAnsi" w:hAnsiTheme="minorHAnsi"/>
          <w:lang w:val="hy-AM"/>
        </w:rPr>
      </w:pPr>
      <w:r w:rsidRPr="00CB0A7F">
        <w:rPr>
          <w:rStyle w:val="FootnoteReference"/>
          <w:rFonts w:ascii="GHEA Grapalat" w:hAnsi="GHEA Grapalat"/>
          <w:sz w:val="16"/>
        </w:rPr>
        <w:footnoteRef/>
      </w:r>
      <w:r w:rsidRPr="00CB0A7F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CB0A7F">
        <w:rPr>
          <w:rFonts w:ascii="GHEA Grapalat" w:hAnsi="GHEA Grapalat"/>
          <w:sz w:val="16"/>
          <w:lang w:val="hy-AM"/>
        </w:rPr>
        <w:t>Կարող է նշվել մետր, կգ, գրամ, քմ, լրակազմ կամ ցանկացած այլ չափման միավոր։</w:t>
      </w:r>
      <w:r>
        <w:rPr>
          <w:rFonts w:ascii="GHEA Grapalat" w:hAnsi="GHEA Grapalat"/>
          <w:sz w:val="16"/>
          <w:lang w:val="hy-AM"/>
        </w:rPr>
        <w:t xml:space="preserve"> Եթե գնման առարկան անհրաժեշտ է ձեռք բերել «կոմպլեկտով», որի բաժանումը նպատակահարմար չէ, ինչպիսիք են օրինակ սեղանի համակարգիչը </w:t>
      </w:r>
      <w:r w:rsidRPr="00CB0A7F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բաղկացած է մոնիտորից, բլոկից, մկնիկից և այլնից</w:t>
      </w:r>
      <w:r w:rsidRPr="00CB0A7F">
        <w:rPr>
          <w:rFonts w:ascii="GHEA Grapalat" w:hAnsi="GHEA Grapalat"/>
          <w:sz w:val="16"/>
          <w:lang w:val="hy-AM"/>
        </w:rPr>
        <w:t>)</w:t>
      </w:r>
      <w:r>
        <w:rPr>
          <w:rFonts w:ascii="GHEA Grapalat" w:hAnsi="GHEA Grapalat"/>
          <w:sz w:val="16"/>
          <w:lang w:val="hy-AM"/>
        </w:rPr>
        <w:t xml:space="preserve">, կահույքի որոշ տեսակներ կամ որոշ լաբորատոր սարքավորումներ, ապա որպես չափման միավոր կարող է կիրառվել «լրակազմը», քանի որ դրանց բաժանումը նախընտրելի չէ։ </w:t>
      </w:r>
    </w:p>
  </w:footnote>
  <w:footnote w:id="5">
    <w:p w:rsidR="00ED6958" w:rsidRPr="00BD4E94" w:rsidRDefault="00ED6958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 w:rsidRPr="00BD4E94">
        <w:rPr>
          <w:rFonts w:ascii="GHEA Grapalat" w:hAnsi="GHEA Grapalat"/>
          <w:sz w:val="16"/>
          <w:lang w:val="hy-AM"/>
        </w:rPr>
        <w:t>Լրացնել մատակարարման հասցեն։</w:t>
      </w:r>
    </w:p>
  </w:footnote>
  <w:footnote w:id="6">
    <w:p w:rsidR="00ED6958" w:rsidRPr="00BD4E94" w:rsidRDefault="00ED6958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Լրացնել մատակարարման ժամկետները՝ պ</w:t>
      </w:r>
      <w:r w:rsidRPr="00BD4E94">
        <w:rPr>
          <w:rFonts w:ascii="GHEA Grapalat" w:hAnsi="GHEA Grapalat"/>
          <w:sz w:val="16"/>
          <w:lang w:val="hy-AM"/>
        </w:rPr>
        <w:t>ահպանել</w:t>
      </w:r>
      <w:r>
        <w:rPr>
          <w:rFonts w:ascii="GHEA Grapalat" w:hAnsi="GHEA Grapalat"/>
          <w:sz w:val="16"/>
          <w:lang w:val="hy-AM"/>
        </w:rPr>
        <w:t xml:space="preserve">ով </w:t>
      </w:r>
      <w:r w:rsidRPr="00BD4E94">
        <w:rPr>
          <w:rFonts w:ascii="GHEA Grapalat" w:hAnsi="GHEA Grapalat"/>
          <w:sz w:val="16"/>
          <w:lang w:val="hy-AM"/>
        </w:rPr>
        <w:t>պայմանագրի կնքման օրվանից</w:t>
      </w:r>
      <w:r>
        <w:rPr>
          <w:rFonts w:ascii="GHEA Grapalat" w:hAnsi="GHEA Grapalat"/>
          <w:sz w:val="16"/>
          <w:lang w:val="hy-AM"/>
        </w:rPr>
        <w:t xml:space="preserve"> առնվազն 20 օրացուցային օրը</w:t>
      </w:r>
      <w:r w:rsidRPr="00BD4E94">
        <w:rPr>
          <w:rFonts w:ascii="GHEA Grapalat" w:hAnsi="GHEA Grapalat"/>
          <w:sz w:val="16"/>
          <w:lang w:val="hy-AM"/>
        </w:rPr>
        <w:t>։</w:t>
      </w:r>
      <w:r>
        <w:rPr>
          <w:rFonts w:ascii="GHEA Grapalat" w:hAnsi="GHEA Grapalat"/>
          <w:sz w:val="16"/>
          <w:lang w:val="hy-AM"/>
        </w:rPr>
        <w:t xml:space="preserve"> Խնդրում ենք հաշվի առնել, որ մրցութային ընթացակարգեր կիրառելիս պայմանագրի կնքումը կարող է տևել մոտավորապես</w:t>
      </w:r>
      <w:r w:rsidRPr="009F54FF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1-ից 1․5 ամիս։</w:t>
      </w:r>
    </w:p>
  </w:footnote>
  <w:footnote w:id="7">
    <w:p w:rsidR="00ED6958" w:rsidRPr="00BD4E94" w:rsidRDefault="00ED6958" w:rsidP="00AF0BA8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 w:rsidRPr="00BD4E94">
        <w:rPr>
          <w:rFonts w:ascii="GHEA Grapalat" w:hAnsi="GHEA Grapalat"/>
          <w:sz w:val="16"/>
          <w:lang w:val="hy-AM"/>
        </w:rPr>
        <w:t xml:space="preserve">Լրացնել ֆինանսավորման </w:t>
      </w:r>
      <w:r>
        <w:rPr>
          <w:rFonts w:ascii="GHEA Grapalat" w:hAnsi="GHEA Grapalat"/>
          <w:sz w:val="16"/>
          <w:lang w:val="hy-AM"/>
        </w:rPr>
        <w:t>աղբյուրը</w:t>
      </w:r>
      <w:r w:rsidRPr="00BD4E94">
        <w:rPr>
          <w:rFonts w:ascii="GHEA Grapalat" w:hAnsi="GHEA Grapalat"/>
          <w:sz w:val="16"/>
          <w:lang w:val="hy-AM"/>
        </w:rPr>
        <w:t>։</w:t>
      </w:r>
    </w:p>
  </w:footnote>
  <w:footnote w:id="8">
    <w:p w:rsidR="00ED6958" w:rsidRPr="00BD4E94" w:rsidRDefault="00ED6958" w:rsidP="00AF0BA8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Նման պահանջի ա</w:t>
      </w:r>
      <w:r w:rsidRPr="00BD4E94">
        <w:rPr>
          <w:rFonts w:ascii="GHEA Grapalat" w:hAnsi="GHEA Grapalat"/>
          <w:sz w:val="16"/>
          <w:lang w:val="hy-AM"/>
        </w:rPr>
        <w:t>ռկայության դեպքում</w:t>
      </w:r>
      <w:r>
        <w:rPr>
          <w:rFonts w:ascii="GHEA Grapalat" w:hAnsi="GHEA Grapalat"/>
          <w:sz w:val="16"/>
          <w:lang w:val="hy-AM"/>
        </w:rPr>
        <w:t xml:space="preserve"> նշել</w:t>
      </w:r>
      <w:r w:rsidRPr="00BD4E94">
        <w:rPr>
          <w:rFonts w:ascii="GHEA Grapalat" w:hAnsi="GHEA Grapalat"/>
          <w:sz w:val="16"/>
          <w:lang w:val="hy-AM"/>
        </w:rPr>
        <w:t>։</w:t>
      </w:r>
    </w:p>
  </w:footnote>
  <w:footnote w:id="9">
    <w:p w:rsidR="00ED6958" w:rsidRPr="004C240B" w:rsidRDefault="00ED6958" w:rsidP="00AF0BA8">
      <w:pPr>
        <w:pStyle w:val="FootnoteText"/>
        <w:rPr>
          <w:rFonts w:ascii="Sylfaen" w:hAnsi="Sylfaen"/>
          <w:lang w:val="hy-AM"/>
        </w:rPr>
      </w:pPr>
      <w:r w:rsidRPr="004C240B">
        <w:rPr>
          <w:rStyle w:val="FootnoteReference"/>
          <w:rFonts w:ascii="GHEA Grapalat" w:hAnsi="GHEA Grapalat"/>
          <w:sz w:val="16"/>
        </w:rPr>
        <w:footnoteRef/>
      </w:r>
      <w:r w:rsidRPr="00AA636A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4C240B">
        <w:rPr>
          <w:rFonts w:ascii="GHEA Grapalat" w:hAnsi="GHEA Grapalat"/>
          <w:sz w:val="16"/>
          <w:lang w:val="hy-AM"/>
        </w:rPr>
        <w:t>Անհրաժեշտության դեպքում կարող է փոփոխվել։</w:t>
      </w:r>
    </w:p>
  </w:footnote>
  <w:footnote w:id="10">
    <w:p w:rsidR="00ED6958" w:rsidRPr="00BD4E94" w:rsidRDefault="00ED6958" w:rsidP="00AF0BA8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Առկայության դեպքում։</w:t>
      </w:r>
    </w:p>
  </w:footnote>
  <w:footnote w:id="11">
    <w:p w:rsidR="00ED6958" w:rsidRPr="00E70EB2" w:rsidRDefault="00ED6958" w:rsidP="00AF0BA8">
      <w:pPr>
        <w:pStyle w:val="FootnoteText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 w:rsidRPr="004C240B">
        <w:rPr>
          <w:rFonts w:ascii="GHEA Grapalat" w:hAnsi="GHEA Grapalat"/>
          <w:sz w:val="16"/>
          <w:lang w:val="hy-AM"/>
        </w:rPr>
        <w:t>Անհրաժեշտության դեպքում կարող է փոփոխվել։</w:t>
      </w:r>
    </w:p>
  </w:footnote>
  <w:footnote w:id="12">
    <w:p w:rsidR="00ED6958" w:rsidRPr="005B1F0C" w:rsidRDefault="00ED6958" w:rsidP="005B1F0C">
      <w:pPr>
        <w:pStyle w:val="FootnoteText"/>
        <w:rPr>
          <w:rFonts w:ascii="GHEA Grapalat" w:hAnsi="GHEA Grapalat"/>
          <w:sz w:val="16"/>
          <w:lang w:val="hy-AM"/>
        </w:rPr>
      </w:pPr>
      <w:r w:rsidRPr="005B1F0C">
        <w:rPr>
          <w:rFonts w:ascii="GHEA Grapalat" w:hAnsi="GHEA Grapalat" w:hint="eastAsia"/>
          <w:sz w:val="16"/>
          <w:lang w:val="hy-AM"/>
        </w:rPr>
        <w:t>Просто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присвойте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ему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порядковый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номер</w:t>
      </w:r>
      <w:r w:rsidRPr="005B1F0C">
        <w:rPr>
          <w:rFonts w:ascii="GHEA Grapalat" w:hAnsi="GHEA Grapalat"/>
          <w:sz w:val="16"/>
          <w:lang w:val="hy-AM"/>
        </w:rPr>
        <w:t xml:space="preserve">. </w:t>
      </w:r>
    </w:p>
    <w:p w:rsidR="00ED6958" w:rsidRPr="005B1F0C" w:rsidRDefault="00ED6958" w:rsidP="005B1F0C">
      <w:pPr>
        <w:pStyle w:val="FootnoteText"/>
        <w:rPr>
          <w:rFonts w:ascii="GHEA Grapalat" w:hAnsi="GHEA Grapalat"/>
          <w:sz w:val="16"/>
          <w:lang w:val="hy-AM"/>
        </w:rPr>
      </w:pPr>
      <w:r w:rsidRPr="005B1F0C">
        <w:rPr>
          <w:rFonts w:ascii="GHEA Grapalat" w:hAnsi="GHEA Grapalat" w:hint="eastAsia"/>
          <w:sz w:val="16"/>
          <w:lang w:val="hy-AM"/>
        </w:rPr>
        <w:t>Коды</w:t>
      </w:r>
      <w:r w:rsidRPr="005B1F0C">
        <w:rPr>
          <w:rFonts w:ascii="GHEA Grapalat" w:hAnsi="GHEA Grapalat"/>
          <w:sz w:val="16"/>
          <w:lang w:val="hy-AM"/>
        </w:rPr>
        <w:t xml:space="preserve"> GMA </w:t>
      </w:r>
      <w:r w:rsidRPr="005B1F0C">
        <w:rPr>
          <w:rFonts w:ascii="GHEA Grapalat" w:hAnsi="GHEA Grapalat" w:hint="eastAsia"/>
          <w:sz w:val="16"/>
          <w:lang w:val="hy-AM"/>
        </w:rPr>
        <w:t>могут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быть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предоставлены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сотрудниками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отдела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закупок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ЕГУ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или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вообще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указаны</w:t>
      </w:r>
      <w:r w:rsidRPr="005B1F0C">
        <w:rPr>
          <w:rFonts w:ascii="GHEA Grapalat" w:hAnsi="GHEA Grapalat"/>
          <w:sz w:val="16"/>
          <w:lang w:val="hy-AM"/>
        </w:rPr>
        <w:t xml:space="preserve"> (</w:t>
      </w:r>
      <w:r w:rsidRPr="005B1F0C">
        <w:rPr>
          <w:rFonts w:ascii="GHEA Grapalat" w:hAnsi="GHEA Grapalat" w:hint="eastAsia"/>
          <w:sz w:val="16"/>
          <w:lang w:val="hy-AM"/>
        </w:rPr>
        <w:t>сотрудники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заполнят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позже</w:t>
      </w:r>
      <w:r w:rsidRPr="005B1F0C">
        <w:rPr>
          <w:rFonts w:ascii="GHEA Grapalat" w:hAnsi="GHEA Grapalat"/>
          <w:sz w:val="16"/>
          <w:lang w:val="hy-AM"/>
        </w:rPr>
        <w:t xml:space="preserve">). </w:t>
      </w:r>
    </w:p>
    <w:p w:rsidR="00ED6958" w:rsidRPr="005B1F0C" w:rsidRDefault="00ED6958" w:rsidP="005B1F0C">
      <w:pPr>
        <w:pStyle w:val="FootnoteText"/>
        <w:rPr>
          <w:rFonts w:ascii="GHEA Grapalat" w:hAnsi="GHEA Grapalat"/>
          <w:sz w:val="16"/>
          <w:lang w:val="hy-AM"/>
        </w:rPr>
      </w:pPr>
      <w:r w:rsidRPr="005B1F0C">
        <w:rPr>
          <w:rFonts w:ascii="GHEA Grapalat" w:hAnsi="GHEA Grapalat" w:hint="eastAsia"/>
          <w:sz w:val="16"/>
          <w:lang w:val="hy-AM"/>
        </w:rPr>
        <w:t>Оформить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в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соответствии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с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положениями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статьи</w:t>
      </w:r>
      <w:r w:rsidRPr="005B1F0C">
        <w:rPr>
          <w:rFonts w:ascii="GHEA Grapalat" w:hAnsi="GHEA Grapalat"/>
          <w:sz w:val="16"/>
          <w:lang w:val="hy-AM"/>
        </w:rPr>
        <w:t xml:space="preserve"> 13 </w:t>
      </w:r>
      <w:r w:rsidRPr="005B1F0C">
        <w:rPr>
          <w:rFonts w:ascii="GHEA Grapalat" w:hAnsi="GHEA Grapalat" w:hint="eastAsia"/>
          <w:sz w:val="16"/>
          <w:lang w:val="hy-AM"/>
        </w:rPr>
        <w:t>Закона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РА</w:t>
      </w:r>
      <w:r w:rsidRPr="005B1F0C">
        <w:rPr>
          <w:rFonts w:ascii="GHEA Grapalat" w:hAnsi="GHEA Grapalat"/>
          <w:sz w:val="16"/>
          <w:lang w:val="hy-AM"/>
        </w:rPr>
        <w:t xml:space="preserve"> «</w:t>
      </w:r>
      <w:r w:rsidRPr="005B1F0C">
        <w:rPr>
          <w:rFonts w:ascii="GHEA Grapalat" w:hAnsi="GHEA Grapalat" w:hint="eastAsia"/>
          <w:sz w:val="16"/>
          <w:lang w:val="hy-AM"/>
        </w:rPr>
        <w:t>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закупках»</w:t>
      </w:r>
      <w:r w:rsidRPr="005B1F0C">
        <w:rPr>
          <w:rFonts w:ascii="GHEA Grapalat" w:hAnsi="GHEA Grapalat"/>
          <w:sz w:val="16"/>
          <w:lang w:val="hy-AM"/>
        </w:rPr>
        <w:t xml:space="preserve">. </w:t>
      </w:r>
      <w:r w:rsidRPr="005B1F0C">
        <w:rPr>
          <w:rFonts w:ascii="GHEA Grapalat" w:hAnsi="GHEA Grapalat" w:hint="eastAsia"/>
          <w:sz w:val="16"/>
          <w:lang w:val="hy-AM"/>
        </w:rPr>
        <w:t>Необходимо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заполнить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технические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характеристики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приобретаемого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товара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без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каких</w:t>
      </w:r>
      <w:r w:rsidRPr="005B1F0C">
        <w:rPr>
          <w:rFonts w:ascii="GHEA Grapalat" w:hAnsi="GHEA Grapalat"/>
          <w:sz w:val="16"/>
          <w:lang w:val="hy-AM"/>
        </w:rPr>
        <w:t>-</w:t>
      </w:r>
      <w:r w:rsidRPr="005B1F0C">
        <w:rPr>
          <w:rFonts w:ascii="GHEA Grapalat" w:hAnsi="GHEA Grapalat" w:hint="eastAsia"/>
          <w:sz w:val="16"/>
          <w:lang w:val="hy-AM"/>
        </w:rPr>
        <w:t>либо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уточнений</w:t>
      </w:r>
      <w:r w:rsidRPr="005B1F0C">
        <w:rPr>
          <w:rFonts w:ascii="GHEA Grapalat" w:hAnsi="GHEA Grapalat"/>
          <w:sz w:val="16"/>
          <w:lang w:val="hy-AM"/>
        </w:rPr>
        <w:t xml:space="preserve">. </w:t>
      </w:r>
      <w:r w:rsidRPr="005B1F0C">
        <w:rPr>
          <w:rFonts w:ascii="GHEA Grapalat" w:hAnsi="GHEA Grapalat" w:hint="eastAsia"/>
          <w:sz w:val="16"/>
          <w:lang w:val="hy-AM"/>
        </w:rPr>
        <w:t>При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указании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параметров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предпочтительнее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использовать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слово</w:t>
      </w:r>
      <w:r w:rsidRPr="005B1F0C">
        <w:rPr>
          <w:rFonts w:ascii="GHEA Grapalat" w:hAnsi="GHEA Grapalat"/>
          <w:sz w:val="16"/>
          <w:lang w:val="hy-AM"/>
        </w:rPr>
        <w:t xml:space="preserve"> «</w:t>
      </w:r>
      <w:r w:rsidRPr="005B1F0C">
        <w:rPr>
          <w:rFonts w:ascii="GHEA Grapalat" w:hAnsi="GHEA Grapalat" w:hint="eastAsia"/>
          <w:sz w:val="16"/>
          <w:lang w:val="hy-AM"/>
        </w:rPr>
        <w:t>не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менее»</w:t>
      </w:r>
      <w:r w:rsidRPr="005B1F0C">
        <w:rPr>
          <w:rFonts w:ascii="GHEA Grapalat" w:hAnsi="GHEA Grapalat"/>
          <w:sz w:val="16"/>
          <w:lang w:val="hy-AM"/>
        </w:rPr>
        <w:t xml:space="preserve">. </w:t>
      </w:r>
      <w:r w:rsidRPr="005B1F0C">
        <w:rPr>
          <w:rFonts w:ascii="GHEA Grapalat" w:hAnsi="GHEA Grapalat" w:hint="eastAsia"/>
          <w:sz w:val="16"/>
          <w:lang w:val="hy-AM"/>
        </w:rPr>
        <w:t>При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необходимости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указания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товарного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знака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или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наименования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компании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следует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указать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менее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трех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эквивалентов</w:t>
      </w:r>
      <w:r w:rsidRPr="005B1F0C">
        <w:rPr>
          <w:rFonts w:ascii="GHEA Grapalat" w:hAnsi="GHEA Grapalat"/>
          <w:sz w:val="16"/>
          <w:lang w:val="hy-AM"/>
        </w:rPr>
        <w:t xml:space="preserve">. </w:t>
      </w:r>
      <w:r w:rsidRPr="005B1F0C">
        <w:rPr>
          <w:rFonts w:ascii="GHEA Grapalat" w:hAnsi="GHEA Grapalat" w:hint="eastAsia"/>
          <w:sz w:val="16"/>
          <w:lang w:val="hy-AM"/>
        </w:rPr>
        <w:t>Например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размеры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предмета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покупки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или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аналогичные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параметры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которые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невозможно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указать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без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уточнения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можно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указать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как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есть</w:t>
      </w:r>
      <w:r w:rsidRPr="005B1F0C">
        <w:rPr>
          <w:rFonts w:ascii="GHEA Grapalat" w:hAnsi="GHEA Grapalat"/>
          <w:sz w:val="16"/>
          <w:lang w:val="hy-AM"/>
        </w:rPr>
        <w:t xml:space="preserve">. </w:t>
      </w:r>
    </w:p>
    <w:p w:rsidR="00ED6958" w:rsidRPr="005B1F0C" w:rsidRDefault="00ED6958" w:rsidP="005B1F0C">
      <w:pPr>
        <w:pStyle w:val="FootnoteText"/>
        <w:rPr>
          <w:rFonts w:ascii="GHEA Grapalat" w:hAnsi="GHEA Grapalat"/>
          <w:sz w:val="16"/>
          <w:lang w:val="hy-AM"/>
        </w:rPr>
      </w:pPr>
      <w:r w:rsidRPr="005B1F0C">
        <w:rPr>
          <w:rFonts w:ascii="GHEA Grapalat" w:hAnsi="GHEA Grapalat" w:hint="eastAsia"/>
          <w:sz w:val="16"/>
          <w:lang w:val="hy-AM"/>
        </w:rPr>
        <w:t>Его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можно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указать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в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метрах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килограммах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граммах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квадратных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метрах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единицах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измерения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или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любых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других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единицах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измерения</w:t>
      </w:r>
      <w:r w:rsidRPr="005B1F0C">
        <w:rPr>
          <w:rFonts w:ascii="GHEA Grapalat" w:hAnsi="GHEA Grapalat"/>
          <w:sz w:val="16"/>
          <w:lang w:val="hy-AM"/>
        </w:rPr>
        <w:t xml:space="preserve">. </w:t>
      </w:r>
      <w:r w:rsidRPr="005B1F0C">
        <w:rPr>
          <w:rFonts w:ascii="GHEA Grapalat" w:hAnsi="GHEA Grapalat" w:hint="eastAsia"/>
          <w:sz w:val="16"/>
          <w:lang w:val="hy-AM"/>
        </w:rPr>
        <w:t>Если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предмет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покупки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необходимо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приобрести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в</w:t>
      </w:r>
      <w:r w:rsidRPr="005B1F0C">
        <w:rPr>
          <w:rFonts w:ascii="GHEA Grapalat" w:hAnsi="GHEA Grapalat"/>
          <w:sz w:val="16"/>
          <w:lang w:val="hy-AM"/>
        </w:rPr>
        <w:t xml:space="preserve"> «</w:t>
      </w:r>
      <w:r w:rsidRPr="005B1F0C">
        <w:rPr>
          <w:rFonts w:ascii="GHEA Grapalat" w:hAnsi="GHEA Grapalat" w:hint="eastAsia"/>
          <w:sz w:val="16"/>
          <w:lang w:val="hy-AM"/>
        </w:rPr>
        <w:t>комплекте»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который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нецелесообразно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делить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например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настольный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компьютер</w:t>
      </w:r>
      <w:r w:rsidRPr="005B1F0C">
        <w:rPr>
          <w:rFonts w:ascii="GHEA Grapalat" w:hAnsi="GHEA Grapalat"/>
          <w:sz w:val="16"/>
          <w:lang w:val="hy-AM"/>
        </w:rPr>
        <w:t xml:space="preserve"> (</w:t>
      </w:r>
      <w:r w:rsidRPr="005B1F0C">
        <w:rPr>
          <w:rFonts w:ascii="GHEA Grapalat" w:hAnsi="GHEA Grapalat" w:hint="eastAsia"/>
          <w:sz w:val="16"/>
          <w:lang w:val="hy-AM"/>
        </w:rPr>
        <w:t>состоящий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из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монитора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планшета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мыши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т</w:t>
      </w:r>
      <w:r w:rsidRPr="005B1F0C">
        <w:rPr>
          <w:rFonts w:ascii="GHEA Grapalat" w:hAnsi="GHEA Grapalat"/>
          <w:sz w:val="16"/>
          <w:lang w:val="hy-AM"/>
        </w:rPr>
        <w:t xml:space="preserve">. </w:t>
      </w:r>
      <w:r w:rsidRPr="005B1F0C">
        <w:rPr>
          <w:rFonts w:ascii="GHEA Grapalat" w:hAnsi="GHEA Grapalat" w:hint="eastAsia"/>
          <w:sz w:val="16"/>
          <w:lang w:val="hy-AM"/>
        </w:rPr>
        <w:t>д</w:t>
      </w:r>
      <w:r w:rsidRPr="005B1F0C">
        <w:rPr>
          <w:rFonts w:ascii="GHEA Grapalat" w:hAnsi="GHEA Grapalat"/>
          <w:sz w:val="16"/>
          <w:lang w:val="hy-AM"/>
        </w:rPr>
        <w:t xml:space="preserve">.), </w:t>
      </w:r>
      <w:r w:rsidRPr="005B1F0C">
        <w:rPr>
          <w:rFonts w:ascii="GHEA Grapalat" w:hAnsi="GHEA Grapalat" w:hint="eastAsia"/>
          <w:sz w:val="16"/>
          <w:lang w:val="hy-AM"/>
        </w:rPr>
        <w:t>некоторые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виды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мебели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или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лабораторное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оборудование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то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в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качестве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единицы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измерения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можно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использовать</w:t>
      </w:r>
      <w:r w:rsidRPr="005B1F0C">
        <w:rPr>
          <w:rFonts w:ascii="GHEA Grapalat" w:hAnsi="GHEA Grapalat"/>
          <w:sz w:val="16"/>
          <w:lang w:val="hy-AM"/>
        </w:rPr>
        <w:t xml:space="preserve"> «</w:t>
      </w:r>
      <w:r w:rsidRPr="005B1F0C">
        <w:rPr>
          <w:rFonts w:ascii="GHEA Grapalat" w:hAnsi="GHEA Grapalat" w:hint="eastAsia"/>
          <w:sz w:val="16"/>
          <w:lang w:val="hy-AM"/>
        </w:rPr>
        <w:t>полный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комплект»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поскольку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деление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нецелесообразно</w:t>
      </w:r>
      <w:r w:rsidRPr="005B1F0C">
        <w:rPr>
          <w:rFonts w:ascii="GHEA Grapalat" w:hAnsi="GHEA Grapalat"/>
          <w:sz w:val="16"/>
          <w:lang w:val="hy-AM"/>
        </w:rPr>
        <w:t xml:space="preserve">. </w:t>
      </w:r>
    </w:p>
    <w:p w:rsidR="00ED6958" w:rsidRPr="005B1F0C" w:rsidRDefault="00ED6958" w:rsidP="005B1F0C">
      <w:pPr>
        <w:pStyle w:val="FootnoteText"/>
        <w:rPr>
          <w:rFonts w:ascii="GHEA Grapalat" w:hAnsi="GHEA Grapalat"/>
          <w:sz w:val="16"/>
          <w:lang w:val="hy-AM"/>
        </w:rPr>
      </w:pPr>
      <w:r w:rsidRPr="005B1F0C">
        <w:rPr>
          <w:rFonts w:ascii="GHEA Grapalat" w:hAnsi="GHEA Grapalat" w:hint="eastAsia"/>
          <w:sz w:val="16"/>
          <w:lang w:val="hy-AM"/>
        </w:rPr>
        <w:t>Укажите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адрес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доставки</w:t>
      </w:r>
      <w:r w:rsidRPr="005B1F0C">
        <w:rPr>
          <w:rFonts w:ascii="GHEA Grapalat" w:hAnsi="GHEA Grapalat"/>
          <w:sz w:val="16"/>
          <w:lang w:val="hy-AM"/>
        </w:rPr>
        <w:t xml:space="preserve">. </w:t>
      </w:r>
    </w:p>
    <w:p w:rsidR="00ED6958" w:rsidRPr="00BD4E94" w:rsidRDefault="00ED6958" w:rsidP="005B1F0C">
      <w:pPr>
        <w:pStyle w:val="FootnoteText"/>
        <w:rPr>
          <w:rFonts w:ascii="GHEA Grapalat" w:hAnsi="GHEA Grapalat"/>
          <w:sz w:val="16"/>
          <w:lang w:val="hy-AM"/>
        </w:rPr>
      </w:pPr>
      <w:r w:rsidRPr="005B1F0C">
        <w:rPr>
          <w:rFonts w:ascii="GHEA Grapalat" w:hAnsi="GHEA Grapalat" w:hint="eastAsia"/>
          <w:sz w:val="16"/>
          <w:lang w:val="hy-AM"/>
        </w:rPr>
        <w:t>Соблюдать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сроки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поставки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выдерживая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не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менее</w:t>
      </w:r>
      <w:r w:rsidRPr="005B1F0C">
        <w:rPr>
          <w:rFonts w:ascii="GHEA Grapalat" w:hAnsi="GHEA Grapalat"/>
          <w:sz w:val="16"/>
          <w:lang w:val="hy-AM"/>
        </w:rPr>
        <w:t xml:space="preserve"> 20 </w:t>
      </w:r>
      <w:r w:rsidRPr="005B1F0C">
        <w:rPr>
          <w:rFonts w:ascii="GHEA Grapalat" w:hAnsi="GHEA Grapalat" w:hint="eastAsia"/>
          <w:sz w:val="16"/>
          <w:lang w:val="hy-AM"/>
        </w:rPr>
        <w:t>календарных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дней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с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момента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подписания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договора</w:t>
      </w:r>
      <w:r w:rsidRPr="005B1F0C">
        <w:rPr>
          <w:rFonts w:ascii="GHEA Grapalat" w:hAnsi="GHEA Grapalat"/>
          <w:sz w:val="16"/>
          <w:lang w:val="hy-AM"/>
        </w:rPr>
        <w:t xml:space="preserve">. </w:t>
      </w:r>
      <w:r w:rsidRPr="005B1F0C">
        <w:rPr>
          <w:rFonts w:ascii="GHEA Grapalat" w:hAnsi="GHEA Grapalat" w:hint="eastAsia"/>
          <w:sz w:val="16"/>
          <w:lang w:val="hy-AM"/>
        </w:rPr>
        <w:t>Обращаем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ваше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внимание</w:t>
      </w:r>
      <w:r w:rsidRPr="005B1F0C">
        <w:rPr>
          <w:rFonts w:ascii="GHEA Grapalat" w:hAnsi="GHEA Grapalat"/>
          <w:sz w:val="16"/>
          <w:lang w:val="hy-AM"/>
        </w:rPr>
        <w:t xml:space="preserve">, </w:t>
      </w:r>
      <w:r w:rsidRPr="005B1F0C">
        <w:rPr>
          <w:rFonts w:ascii="GHEA Grapalat" w:hAnsi="GHEA Grapalat" w:hint="eastAsia"/>
          <w:sz w:val="16"/>
          <w:lang w:val="hy-AM"/>
        </w:rPr>
        <w:t>что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при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использовании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конкурентных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процедур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заключение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договора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может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занять</w:t>
      </w:r>
      <w:r w:rsidRPr="005B1F0C">
        <w:rPr>
          <w:rFonts w:ascii="GHEA Grapalat" w:hAnsi="GHEA Grapalat"/>
          <w:sz w:val="16"/>
          <w:lang w:val="hy-AM"/>
        </w:rPr>
        <w:t xml:space="preserve"> </w:t>
      </w:r>
      <w:r w:rsidRPr="005B1F0C">
        <w:rPr>
          <w:rFonts w:ascii="GHEA Grapalat" w:hAnsi="GHEA Grapalat" w:hint="eastAsia"/>
          <w:sz w:val="16"/>
          <w:lang w:val="hy-AM"/>
        </w:rPr>
        <w:t>около</w:t>
      </w:r>
      <w:r w:rsidRPr="005B1F0C">
        <w:rPr>
          <w:rFonts w:ascii="GHEA Grapalat" w:hAnsi="GHEA Grapalat"/>
          <w:sz w:val="16"/>
          <w:lang w:val="hy-AM"/>
        </w:rPr>
        <w:t xml:space="preserve"> 1–1,5 </w:t>
      </w:r>
      <w:r w:rsidRPr="005B1F0C">
        <w:rPr>
          <w:rFonts w:ascii="GHEA Grapalat" w:hAnsi="GHEA Grapalat" w:hint="eastAsia"/>
          <w:sz w:val="16"/>
          <w:lang w:val="hy-AM"/>
        </w:rPr>
        <w:t>месяцев</w:t>
      </w:r>
      <w:r w:rsidRPr="005B1F0C">
        <w:rPr>
          <w:rFonts w:ascii="GHEA Grapalat" w:hAnsi="GHEA Grapalat"/>
          <w:sz w:val="16"/>
          <w:lang w:val="hy-AM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28A332CD"/>
    <w:multiLevelType w:val="hybridMultilevel"/>
    <w:tmpl w:val="BF70AA58"/>
    <w:lvl w:ilvl="0" w:tplc="48F2F12C">
      <w:numFmt w:val="bullet"/>
      <w:lvlText w:val=""/>
      <w:lvlJc w:val="left"/>
      <w:pPr>
        <w:ind w:left="1395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" w15:restartNumberingAfterBreak="0">
    <w:nsid w:val="431F4BD2"/>
    <w:multiLevelType w:val="hybridMultilevel"/>
    <w:tmpl w:val="E5E66A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9F4E8D"/>
    <w:multiLevelType w:val="multilevel"/>
    <w:tmpl w:val="595A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1AE7"/>
    <w:rsid w:val="0000710C"/>
    <w:rsid w:val="00024249"/>
    <w:rsid w:val="00024A8A"/>
    <w:rsid w:val="00031BD5"/>
    <w:rsid w:val="00035A90"/>
    <w:rsid w:val="0004143A"/>
    <w:rsid w:val="0004549B"/>
    <w:rsid w:val="00087B25"/>
    <w:rsid w:val="000A0E65"/>
    <w:rsid w:val="000A2E58"/>
    <w:rsid w:val="000A66D5"/>
    <w:rsid w:val="000D25BB"/>
    <w:rsid w:val="000F5BB9"/>
    <w:rsid w:val="0010202F"/>
    <w:rsid w:val="001133C1"/>
    <w:rsid w:val="00113DF8"/>
    <w:rsid w:val="0011585F"/>
    <w:rsid w:val="00125A96"/>
    <w:rsid w:val="001278A4"/>
    <w:rsid w:val="001335A6"/>
    <w:rsid w:val="001347BB"/>
    <w:rsid w:val="0014297A"/>
    <w:rsid w:val="00151CC8"/>
    <w:rsid w:val="001717E7"/>
    <w:rsid w:val="001A454C"/>
    <w:rsid w:val="001A5951"/>
    <w:rsid w:val="001B4120"/>
    <w:rsid w:val="001D3D1E"/>
    <w:rsid w:val="001D4C90"/>
    <w:rsid w:val="001E1E63"/>
    <w:rsid w:val="002073AC"/>
    <w:rsid w:val="002129BC"/>
    <w:rsid w:val="00227FF0"/>
    <w:rsid w:val="00236FC3"/>
    <w:rsid w:val="00237D73"/>
    <w:rsid w:val="002470C1"/>
    <w:rsid w:val="00256764"/>
    <w:rsid w:val="00257E32"/>
    <w:rsid w:val="00271166"/>
    <w:rsid w:val="002733E9"/>
    <w:rsid w:val="00275306"/>
    <w:rsid w:val="002A27F8"/>
    <w:rsid w:val="002B3D5A"/>
    <w:rsid w:val="002C6AA2"/>
    <w:rsid w:val="002D12D5"/>
    <w:rsid w:val="002D2316"/>
    <w:rsid w:val="002F5ABC"/>
    <w:rsid w:val="00300564"/>
    <w:rsid w:val="003101D1"/>
    <w:rsid w:val="00311975"/>
    <w:rsid w:val="003139DD"/>
    <w:rsid w:val="00313EF8"/>
    <w:rsid w:val="00321784"/>
    <w:rsid w:val="003274B2"/>
    <w:rsid w:val="00330AE7"/>
    <w:rsid w:val="00335E61"/>
    <w:rsid w:val="0034214E"/>
    <w:rsid w:val="00347036"/>
    <w:rsid w:val="00350F8D"/>
    <w:rsid w:val="00356359"/>
    <w:rsid w:val="003763CF"/>
    <w:rsid w:val="00387E54"/>
    <w:rsid w:val="003965C1"/>
    <w:rsid w:val="003A7128"/>
    <w:rsid w:val="003B3404"/>
    <w:rsid w:val="003C56F1"/>
    <w:rsid w:val="003C754B"/>
    <w:rsid w:val="003F1FAD"/>
    <w:rsid w:val="00401AD6"/>
    <w:rsid w:val="00404543"/>
    <w:rsid w:val="004214BF"/>
    <w:rsid w:val="00425296"/>
    <w:rsid w:val="00445389"/>
    <w:rsid w:val="00464ABB"/>
    <w:rsid w:val="00470F5F"/>
    <w:rsid w:val="00473F91"/>
    <w:rsid w:val="0049428A"/>
    <w:rsid w:val="004A3E9A"/>
    <w:rsid w:val="004B59D9"/>
    <w:rsid w:val="004C240B"/>
    <w:rsid w:val="004C714E"/>
    <w:rsid w:val="004D0422"/>
    <w:rsid w:val="004E64F9"/>
    <w:rsid w:val="004E6B12"/>
    <w:rsid w:val="00502CF7"/>
    <w:rsid w:val="005158EC"/>
    <w:rsid w:val="00517D77"/>
    <w:rsid w:val="0052719A"/>
    <w:rsid w:val="00530A94"/>
    <w:rsid w:val="00541446"/>
    <w:rsid w:val="00541C28"/>
    <w:rsid w:val="00543DE2"/>
    <w:rsid w:val="00544964"/>
    <w:rsid w:val="00546DD0"/>
    <w:rsid w:val="00553C47"/>
    <w:rsid w:val="005604C5"/>
    <w:rsid w:val="005611C3"/>
    <w:rsid w:val="0056521F"/>
    <w:rsid w:val="00575142"/>
    <w:rsid w:val="005810AC"/>
    <w:rsid w:val="00585AE3"/>
    <w:rsid w:val="00591D1F"/>
    <w:rsid w:val="00595329"/>
    <w:rsid w:val="005A0174"/>
    <w:rsid w:val="005B1F0C"/>
    <w:rsid w:val="005C2C1E"/>
    <w:rsid w:val="005D040B"/>
    <w:rsid w:val="005D1B63"/>
    <w:rsid w:val="005D5B94"/>
    <w:rsid w:val="005D7C0B"/>
    <w:rsid w:val="00605CF9"/>
    <w:rsid w:val="00625A7D"/>
    <w:rsid w:val="00642794"/>
    <w:rsid w:val="00690E4D"/>
    <w:rsid w:val="00691311"/>
    <w:rsid w:val="00696947"/>
    <w:rsid w:val="006A12C1"/>
    <w:rsid w:val="006B1682"/>
    <w:rsid w:val="006B62CF"/>
    <w:rsid w:val="006C0AAA"/>
    <w:rsid w:val="006E54D3"/>
    <w:rsid w:val="00707B2C"/>
    <w:rsid w:val="00716DB5"/>
    <w:rsid w:val="0071727E"/>
    <w:rsid w:val="007246B8"/>
    <w:rsid w:val="0072590E"/>
    <w:rsid w:val="00731D9C"/>
    <w:rsid w:val="00744E91"/>
    <w:rsid w:val="007A74D0"/>
    <w:rsid w:val="007C561A"/>
    <w:rsid w:val="007D2A06"/>
    <w:rsid w:val="007D62D6"/>
    <w:rsid w:val="007E35D5"/>
    <w:rsid w:val="007E6BA8"/>
    <w:rsid w:val="007E6F9A"/>
    <w:rsid w:val="007F1E2E"/>
    <w:rsid w:val="007F2D85"/>
    <w:rsid w:val="007F43E6"/>
    <w:rsid w:val="00811E8C"/>
    <w:rsid w:val="0082119E"/>
    <w:rsid w:val="008263D2"/>
    <w:rsid w:val="00832509"/>
    <w:rsid w:val="00836E6E"/>
    <w:rsid w:val="00837664"/>
    <w:rsid w:val="00843DE4"/>
    <w:rsid w:val="00844139"/>
    <w:rsid w:val="00846C54"/>
    <w:rsid w:val="00847025"/>
    <w:rsid w:val="00853C1F"/>
    <w:rsid w:val="008620C0"/>
    <w:rsid w:val="008700A5"/>
    <w:rsid w:val="00873958"/>
    <w:rsid w:val="008776F7"/>
    <w:rsid w:val="008B2F44"/>
    <w:rsid w:val="008C378C"/>
    <w:rsid w:val="008D5A8F"/>
    <w:rsid w:val="008F449C"/>
    <w:rsid w:val="008F6675"/>
    <w:rsid w:val="00925C8A"/>
    <w:rsid w:val="00931BDA"/>
    <w:rsid w:val="0093334B"/>
    <w:rsid w:val="00937061"/>
    <w:rsid w:val="0093792D"/>
    <w:rsid w:val="00945AC2"/>
    <w:rsid w:val="00961467"/>
    <w:rsid w:val="009626A2"/>
    <w:rsid w:val="0097431B"/>
    <w:rsid w:val="00982078"/>
    <w:rsid w:val="0098672C"/>
    <w:rsid w:val="009A2A67"/>
    <w:rsid w:val="009A6720"/>
    <w:rsid w:val="00A033D6"/>
    <w:rsid w:val="00A060A6"/>
    <w:rsid w:val="00A13B4D"/>
    <w:rsid w:val="00A1798A"/>
    <w:rsid w:val="00A3317A"/>
    <w:rsid w:val="00A344B0"/>
    <w:rsid w:val="00A57F3D"/>
    <w:rsid w:val="00A61BE2"/>
    <w:rsid w:val="00AA3A90"/>
    <w:rsid w:val="00AA636A"/>
    <w:rsid w:val="00AC5BD6"/>
    <w:rsid w:val="00AC6819"/>
    <w:rsid w:val="00AD4B1E"/>
    <w:rsid w:val="00AE7AC9"/>
    <w:rsid w:val="00AF0BA8"/>
    <w:rsid w:val="00AF2418"/>
    <w:rsid w:val="00AF35B8"/>
    <w:rsid w:val="00AF7AFB"/>
    <w:rsid w:val="00B05C50"/>
    <w:rsid w:val="00B06EC8"/>
    <w:rsid w:val="00B107BA"/>
    <w:rsid w:val="00B143F4"/>
    <w:rsid w:val="00B23154"/>
    <w:rsid w:val="00B3292C"/>
    <w:rsid w:val="00B369AE"/>
    <w:rsid w:val="00B43E4A"/>
    <w:rsid w:val="00B45F08"/>
    <w:rsid w:val="00B473D6"/>
    <w:rsid w:val="00B575DB"/>
    <w:rsid w:val="00B63A52"/>
    <w:rsid w:val="00B64668"/>
    <w:rsid w:val="00B65828"/>
    <w:rsid w:val="00B95947"/>
    <w:rsid w:val="00BC38FD"/>
    <w:rsid w:val="00BC40D0"/>
    <w:rsid w:val="00BD2AC9"/>
    <w:rsid w:val="00BD7EAB"/>
    <w:rsid w:val="00BE1069"/>
    <w:rsid w:val="00BE6264"/>
    <w:rsid w:val="00BF2471"/>
    <w:rsid w:val="00BF5505"/>
    <w:rsid w:val="00BF6D46"/>
    <w:rsid w:val="00C2181D"/>
    <w:rsid w:val="00C227C2"/>
    <w:rsid w:val="00C335F7"/>
    <w:rsid w:val="00C33BD8"/>
    <w:rsid w:val="00C50F50"/>
    <w:rsid w:val="00C87080"/>
    <w:rsid w:val="00C940D3"/>
    <w:rsid w:val="00C97610"/>
    <w:rsid w:val="00CA3688"/>
    <w:rsid w:val="00CA5A8A"/>
    <w:rsid w:val="00CB41F4"/>
    <w:rsid w:val="00CB5038"/>
    <w:rsid w:val="00CC388F"/>
    <w:rsid w:val="00CD37EB"/>
    <w:rsid w:val="00CD3D45"/>
    <w:rsid w:val="00D05E4A"/>
    <w:rsid w:val="00D07B10"/>
    <w:rsid w:val="00D15622"/>
    <w:rsid w:val="00D3705A"/>
    <w:rsid w:val="00D705E7"/>
    <w:rsid w:val="00D71D92"/>
    <w:rsid w:val="00D7200D"/>
    <w:rsid w:val="00D97ED4"/>
    <w:rsid w:val="00DA594B"/>
    <w:rsid w:val="00DA67FD"/>
    <w:rsid w:val="00DD1787"/>
    <w:rsid w:val="00DD2B1A"/>
    <w:rsid w:val="00DE4287"/>
    <w:rsid w:val="00DE55B6"/>
    <w:rsid w:val="00DE723B"/>
    <w:rsid w:val="00DF4B71"/>
    <w:rsid w:val="00E06DF1"/>
    <w:rsid w:val="00E25538"/>
    <w:rsid w:val="00E31A74"/>
    <w:rsid w:val="00E41206"/>
    <w:rsid w:val="00E509F5"/>
    <w:rsid w:val="00E61675"/>
    <w:rsid w:val="00E70EB2"/>
    <w:rsid w:val="00E74014"/>
    <w:rsid w:val="00E87ED2"/>
    <w:rsid w:val="00E92403"/>
    <w:rsid w:val="00E951CC"/>
    <w:rsid w:val="00EA71E5"/>
    <w:rsid w:val="00EB2A63"/>
    <w:rsid w:val="00ED6958"/>
    <w:rsid w:val="00EE77F6"/>
    <w:rsid w:val="00F314F7"/>
    <w:rsid w:val="00F36256"/>
    <w:rsid w:val="00F85D06"/>
    <w:rsid w:val="00FA2673"/>
    <w:rsid w:val="00FB1FE8"/>
    <w:rsid w:val="00FB2ADB"/>
    <w:rsid w:val="00FB6F08"/>
    <w:rsid w:val="00FC3B32"/>
    <w:rsid w:val="00FD69E3"/>
    <w:rsid w:val="00FD6BE7"/>
    <w:rsid w:val="00FE1995"/>
    <w:rsid w:val="00FE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78360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7B10"/>
    <w:pPr>
      <w:keepNext/>
      <w:keepLines/>
      <w:suppressAutoHyphen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4014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67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AA636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40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67F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D"/>
    <w:rPr>
      <w:rFonts w:ascii="Segoe UI" w:eastAsia="Times New Roman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unhideWhenUsed/>
    <w:rsid w:val="00530A9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530A94"/>
    <w:rPr>
      <w:b/>
      <w:bCs/>
    </w:rPr>
  </w:style>
  <w:style w:type="paragraph" w:customStyle="1" w:styleId="TableContents">
    <w:name w:val="Table Contents"/>
    <w:basedOn w:val="Normal"/>
    <w:qFormat/>
    <w:rsid w:val="00837664"/>
    <w:pPr>
      <w:widowControl w:val="0"/>
      <w:suppressLineNumbers/>
      <w:suppressAutoHyphens/>
      <w:spacing w:after="200" w:line="276" w:lineRule="auto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7B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ase">
    <w:name w:val="base"/>
    <w:basedOn w:val="DefaultParagraphFont"/>
    <w:rsid w:val="008F6675"/>
  </w:style>
  <w:style w:type="character" w:customStyle="1" w:styleId="ListParagraphChar">
    <w:name w:val="List Paragraph Char"/>
    <w:aliases w:val="Bullets Char"/>
    <w:link w:val="ListParagraph"/>
    <w:qFormat/>
    <w:locked/>
    <w:rsid w:val="0000710C"/>
    <w:rPr>
      <w:rFonts w:ascii="Times Armenian" w:eastAsia="Times New Rom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F02F0-2775-484C-8CB9-E3003E004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22</Pages>
  <Words>3847</Words>
  <Characters>21933</Characters>
  <Application>Microsoft Office Word</Application>
  <DocSecurity>0</DocSecurity>
  <Lines>182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https://mul.ysu.am/tasks/274662/oneclick?token=4e3985cf2f85dcfce4349151ea4cfa88</cp:keywords>
  <dc:description/>
  <cp:lastModifiedBy>Movses Tovmasyan</cp:lastModifiedBy>
  <cp:revision>285</cp:revision>
  <cp:lastPrinted>2025-05-14T08:19:00Z</cp:lastPrinted>
  <dcterms:created xsi:type="dcterms:W3CDTF">2024-01-18T15:08:00Z</dcterms:created>
  <dcterms:modified xsi:type="dcterms:W3CDTF">2025-05-26T06:36:00Z</dcterms:modified>
</cp:coreProperties>
</file>