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дренажных трубопроводов /полиэтиленовых труб/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SHMANH-EAJAPDZB-25/7</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дренажных трубопроводов /полиэтиленовых труб/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дренажных трубопроводов /полиэтиленовых труб/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дренажных трубопроводов /полиэтиленовых труб/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дренажные трубы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гофрированная труба SN4 предназначена для наружной самотечной канализации. Изготавливается из непластифицированного поливинилхлорида (полиэтилена), обладает высокой прочностью, устойчивостью к воздействию окружающей среды и долговечностью. Обязательно должна быть оснащена камерой уплотнительного кольца, что обеспечит герметичное соединение.
Дренажные трубы гофрированные, наружный диаметр: не менее Р200 мм, Толщина стенки: не менее 4,9 мм, Длина 1 шт.: 4-6 м, Кольцевая жесткость: SN4 (4 кН/м²), Материал: НПВХ (непластифицированный ПВХ, полиэтилен), Тип соединения: камера с уплотнительным кольцом, Температура эксплуатации: от -30°С до +60°С (кратковременно до +100°С). Долговечность - срок службы не менее 50 лет.
На этапе поставки требуется предоставить сертификат согласно указанной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