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ձեռքբերում 2025թ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ձեռքբերում 2025թ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ձեռքբերում 2025թ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ձեռքբերում 2025թ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Բ6,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լուծույթ տեղային կիրառման 0,1մգ/մլ; 50մլ պլաստիկե տարա և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25մգ+5մգ/մլ,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 45,2մգ/մլ; ամպուլներ 10մլ,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140մգ+158մ,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3500ԱՄ+4200ԱՄ+250ԱՄ, դեղահատեր թաղանթապատ,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մգ/մլ,1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Բ6,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5մգ/մլ+2մգ/մլ+2մգ/մլ+3մգ/մլ+20մգ/մլ;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ակնակաթիլներ10մգ/մլ;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 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0,2մգ/մլ 1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Օքսիմեթազոլին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0,025 մգ/մլ; 10մլ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40մգ/գ 10մգ/գ; 5գ պլաստիկե շշիկ, 15գ պլաստիկե շշիկ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