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սահող դռների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սահող դռների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սահող դռների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սահող դռների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սահող դռներ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ՍԱԲԿ-ԷԱՃԱՊՁԲ-25/38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սահող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պրոֆիլներով 14,76քմ մակերեսով վիտրաժ, ներկառուցված ավտոմատ սահող երկփեղկ դռնով 3,93քմ Պրոֆիլները՝ ալյումինե Շրջանակի խորությունը՝ 58մմ Պատի հաստությունը՝ առնվազն 1,5մմ  Ապակեփաթեթը՝ ոչ պակաս, քան 6մմ, թափանցիկ, երկշերտ ապակի Ալյումինե պրոֆիլներով դուռ 3,24քմ մակերեսով Պրոֆիլները՝ ալյումինե Շրջանակի խորությունը՝ 58մմ Պատի հաստությունը՝ առնվազն 1,5մմ  Դռան փեղկի լայնությունը՝ 66մմ Ապակեփաթեթը՝ ոչ պակաս, քան 6մմ, թափանցիկ, երկշերտ ապակի: Երաշխիքային ժամկետ առնվազն 2 տարի։ Ապրանքի մատակարարումը և տեղադրումը կատարվում է մասնակցի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մինչև 21 օրացույցային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