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ՍՊԻՏԱԿԻ ԲՇԺԿԱԿԱՆ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ք.Սպիտակ, 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Վանիկ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vanik_sahakyan_89@mail.ru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ՍՊԻՏԱԿԻ ԲՇԺԿԱԿԱՆ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ՍԲԿ-ԷԱՃԱՊՁԲ-25/03</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ՍՊԻՏԱԿԻ ԲՇԺԿԱԿԱՆ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ՍՊԻՏԱԿԻ ԲՇԺԿԱԿԱՆ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ՍՊԻՏԱԿԻ ԲՇԺԿԱԿԱՆ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vanik_sahakyan_89@mail.ru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15 С- wum` 820-845 кг/куб.м, чистый и прозрачный, «Боится огня».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1000л июль 1000л август 1000л сентябрь 1000л октябрь ,1000л ноябрь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