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ԷԱՃԱՊՁԲ-2025/8-4-ԵՊԲՀ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համակարգիչների, համակարգչային սարքերի և պարագաների, էլեկտրատեխնիկայի, կենցաղային գույքի և պարագայի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ԷԱՃԱՊՁԲ-2025/8-4-ԵՊԲՀ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համակարգիչների, համակարգչային սարքերի և պարագաների, էլեկտրատեխնիկայի, կենցաղային գույքի և պարագայի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համակարգիչների, համակարգչային սարքերի և պարագաների, էլեկտրատեխնիկայի, կենցաղային գույքի և պարագայի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ԷԱՃԱՊՁԲ-2025/8-4-ԵՊԲՀ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համակարգիչների, համակարգչային սարքերի և պարագաների, էլեկտրատեխնիկայի, կենցաղային գույքի և պարագայի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ԷԱՃԱՊՁԲ-2025/8-4-ԵՊԲՀ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ԷԱՃԱՊՁԲ-2025/8-4-ԵՊԲՀ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«ԷԱՃԱՊՁԲ-2025/8-4-ԵՊԲՀ»*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«ԷԱՃԱՊՁԲ-2025/8-4-ԵՊԲՀ»*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ԱՇԽԱՏԱՆՔՆԵՐԻ ԿԱԶՄԱԿԵՐՊՄԱՆ ՆՊԱՏԱԿՈՎ ՀԱՄԱԿԱՐԳԻՉՆԵՐԻ, ՀԱՄԱԿԱՐԳՉԱՅԻՆ ՍԱՐՔԵՐԻ և ՊԱՐԱԳԱՆԵՐԻ, ԷԼԵԿՏՐԱՏԵԽՆԻԿԱՅԻ, ԿԵՆՑԱՂԱՅԻՆ ԳՈՒՅՔԻ և ՊԱՐԱԳԱՅԻ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