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Կտրատման ձևը - միկրո Կտրատման չափերը – նվազագույնը 2x12 Թողունակությունը – Նվազագույնը 10 թերթ Անվտանգության մակարդակ - P-5 Տեսակ – թուղթ , ստեպլերի միջուկ, պլաստիկ քարտ Զամբյուղը – Նվազագույնը 19 լ Աշխատանքային ռեժիմը – Նվազագույնը 10 րոպե անընդմեջ աշխատանք Լրացուցիչ անվտանգություն անջատիչի (կողպեքի) առկայություն: Ապրանքների տեղափոխումը և բեռնաթափումը Գնորդի պահեստ իրականացնում է Վաճառողը՝ իր միջոցների հաշվին։ Երաշխիքային ժամկետը Նվազագույնը 730 օր։ Powershred 10M Micro-Cut Shredder, Leitz IQ OFFICE Pro P5, HSM SECURIO B24 մոդելների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հուլիսի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