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համակարգչային սարքավորումների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Ալբերտ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095-921-002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albert.babayan.99@list.ru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համակարգչային սարքավորումների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համակարգչային սարքավորումների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albert.babayan.99@list.ru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համակարգչային սարքավորումների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ՍՊԻՏԱԿ ՀԱՄՅՆՔԻ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	23.8-24(inch)
Կետայնություն	1920-1950 x 1080-1100
Պրոցեսոր	Intel Core i5(12 gen)կամ համարժեք
Պրոցեսորի մոդել	Intel Core i5-12450h կամ համարժեք
Օպերատիվ հիշողութ.	16 GB DDR 4(Upgradable) և ավելի
SSD կուտակիչ	512 GB – 1TB
Տեսաքարտ	Intel UHD Graphics
Օպտիկ. սկավառակակիր	Ոչ
Անլար հաղորդակցություն	Bluetooth
Wi-Fi	Այո
Օպերացիոն համակարգ	Eshell
Վեբ տեսախցիկ	Այո
USB պորտերի քանակը 
USB պորտերի քանակը                                                                     	4(USB 3.0)
1(USB 2.0)
Մկնիկ
Ստեղնաշար	
Երաշխիք 	12 ամիս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բնութագրերը
•	Մեքենայի տեսակը
Սև և սպիտակ լազերային բազմաֆունկցիոնալ մեքենա
•	Աջակցվող հատկանիշներ
Տպել, սկանավորել և պատճենել
Տպագրման բնութագրեր
•	Տպման արագություն
Simplex՝ մինչև 38 ppm (A4)
Մինչև 63,1 ppm (A5 լանդշաֆտ)
Duplex՝ մինչև 31,9 ppm (A4)
•	Տպման մեթոդ
Մոնոխրոմ լազերային տպագրություն
•	Տպման լուծում
Մինչև 1200 x 1200 dpi
•	Տաքացման ժամանակը
Մոտ. 14 վրկ. կամ ավելի քիչ, քանի որ իշխանությունը միացված է
•	Առաջին էջի դուրս գալու ժամանակը
Մոտ. 5,5 վրկ. կամ պակաս
•	Տպիչի լեզուներ
UFRII, PCL5e2 , PCL6, Adobe® PostScript3
•	Տառատեսակներ
45 PCL
տառատեսակներ 136 PostScript տառատեսակներ
•	Տպել լուսանցքները
5 մմ յուրաքանչյուր վերևից և ներքևից, ձախ և աջ
10 մմ յուրաքանչյուր վերևից և ներքևից, ձախ և աջ («Ծրար»)
•	Տոների պահպանման ռեժիմ
Այո՛
•	Լրացուցիչ տպագրական հնարավորություններ
Անվտանգ
տպման USB տպման կոճակ (JPEG/TIFF/PDF)
Cloud Print (Dropbox, GoogleDrive, OneDrive) 1 (PDF/JPEG)
iOS՝ AirPrint, Canon PRINT Business
App Android՝ Mopria Certified, Canon PRINT Business App Pluggable Canon Print Service մոդուլ
Պատճենել բնութագրերը
•	Պատճենման արագություն
Միակողմանի (A4). Մինչև 38 ppm
Duplex (A4)՝ մինչև 30,3 ppm
•	Առաջին պատճենի թողարկման ժամանակը
Փաստաթղթերի ավտոմատ սնուցիչ (A4). Մոտ. 6,6 վրկ. կամ ավելի քիչ
պլանշետ (A4). Մոտ. 6,4 վրկ. կամ պակաս
•	Լուծումը պատճենելիս
Մինչև 600 x 600 dpi
•	Պատճենման ռեժիմներ
Տեքստ, տեքստ/լուսանկար (կանխադրված), տեքստ/լուսանկար (բարձր որակ), լուսանկար
•	Դուպլեքս պատճենում
2 կողմերից 2 կողմերից (ավտոմատ)
•	Մեկ ցիկլի կրկնօրինակների քանակը
Մինչև 999 օրինակ
•	Սանդղակի գործոն
25-400% 1% աճով
•	Այլ առանձնահատկություններ
Շրջանակ Ջնջել Պատճենել, Համադրել, 2-ը 1-ում, 4-ը 1-ում, Պատճենել ID Card-ը
Սկան Տեխնիկական
•	ստանդարտ տեսակ
գույն
•	Սկան բանաձեւը
Օպտիկական՝ մինչև 600 x 600 dpi
Ընդլայնված՝ 9600 x 9600 dpi
•	Սկան արագություն
Մոնո 1-կողմ՝ 38 նկար/րոպե (300 x 600 dpi)
Գունավոր միակողմանի՝ 13 նկար/րոպե (300 x 600 dpi)
Մոնո երկկողմանի՝ 70 նկար/րոպե (300 x 600 dpi)
Գունավոր երկկողմանի՝ 26 ipm (300 x 6 ): dpi)
•	Գույնի սկանավորման խորությունը
24 բիթ/24 բիթ (մուտք/ելք)
•	մոխրագույն երանգներ
256 մակարդակ
•	Համատեղելիություն
TWAIN, WIA, ICA
•	Մաքս. սկան լայնությունը
216 մմ
•	Փոստի սկանավորում
TIFF/JPEG/PDF/Կոմպակտ PDF/Փնտրելի PDF
•	Սկանավորել ամպի վրա
TIFF/JPEG/PDF/ PNG3
•	iFAX
ITU-T.37
Մեդիա բեռնաթափում
•	Սկաների տեսակը
Հարթ մահճակալ, դուպլեքս ավտոմատ փաստաթղթերի սնուցող (մեկ անցում)
•	Թղթի սնուցող (ստանդարտ)
250 թերթ ձայներիզ 100 թերթ
բազմաֆունկցիոնալ սկուտեղ
50 թերթ ավտոմատ փաստաթղթերի սնուցիչ
•	Թղթի սնուցող (տարբերակ)
Կասետ 550 թերթ
•	Թղթի սնուցման առավելագույն հզորությունը
900 թերթ
•	Թղթի ելք
150 թերթ
•	Մեդիա տեսակները
Պարզ թուղթ, Վերամշակված թուղթ, Հաստ թուղթ, Բարակ թուղթ, Պիտակներ, Փոստային բացիկներ, Ծրարներ
•	Մեդիա չափսեր
Կասետ (ստանդարտ և ընտրովի)՝
A4, A5, A5 (լանդշաֆտ), A6, B5, Legal, Letter, Executive, Statement, OFFICIO, B-OFFICIO, M-OFFICIO, GLTR, GLGL, Foolscap, 16K, հատուկ չափերը՝ min . 105 x 148 մմ, առավելագույնը 216,0 x 355,6 մմ:
Պատգամավորի սկուտեղ՝
A4, A5, A5 (Լանդշաֆտ), A6, B5, Իրավական, Նամակ, Գործադիր, Հայտարարություն, OFFICIO, B-OFFICIO, M-OFFICIO, GLTR, GLGL, Foolscap, 16K, ինդեքսի քարտեր, ծրարներ (COM10, Monarch , C5, DL), հարմարեցված չափսերը՝ min. 76,2 x 127 մմ, առավելագույնը 216,0 x 355,6 մմ:
ADF՝
A4, A5, A6, B5, Legal, Letter, Statement, custom չափերը՝ min. 105 x 128 մմ, առավելագույնը 215,9 x 355,6 մմ
•	Խտություն
Կասետ (ստանդարտ և ընտրովի)՝ 60 - 120 գ/մ²
ՄՊ սկուտեղ՝ 60 - 163 գ/մ²
ADF՝ 50 - 105 գ/մ²
•	Երկկողմանի տպագրություն
A4, Legal, Letter, OFFICIO, B-OFFICIO, M-OFFICIO, GLGL, Foolscap
Պատվերով չափը՝ Min. 210 x 279,4 մմ, առավելագույնը 216,0 x 355,6 մմ
60 - 120 գ/մ²
Ինտերֆեյս և ծրագրակազմ
•	ինտերֆեյսի տեսակը
USB 2.0 բարձր արագությամբ, 10BASE-T/100BASE-TX/1000Base-T, անլար 802.11b/g/n, Wireless Direct
•	Աջակցված ՕՀ
Windows® 11 / Windows® 10 / Windows® 8.1 / Server® 2022 / Server® 2019 / Server® 2016 / Server® 2012R2 / Server® 2012 / Server® 2008R2 / Server® 2008 Mac OS
X 10.11 կամ ավելի բարձր տարբերակ
•	ցանցային արձանագրություն
Տպել՝
TCP/IP (LPD/Port9100/IPP/IPPS/WSD)
Սկաներ՝
Push Scan՝ ֆայլ՝ FTP (TCP/IP), SMB3.0 (TCP/IP)
Էլ . Փոստ/I-Ֆաքս՝ SMTP (ուղարկել), POP3 ( ստացում) Ձգում
. TCP/IP
կառավարում՝
SNMPv1, SNMPv3 (IPv4, IPv6)
Անվտանգություն՝ TLS1.3, IPSec, IP/Mac հասցեի զտում, IEEE802.1X, SNMPv3, SSL (HTTPS, IPPS)
Անվտանգություն (անլար).
Ենթակառուցվածքի ռեժիմ՝
WEP (64/128bit), WPA-PSK (TKIP/AES), WPA2-PSK (TKIP/AES)
Մուտքի կետի ռեժիմ՝
WPA2-PSK (AES)
•	Ծրագրային ապահովման և տպիչների կառավարում
MF Scan Utility,
Remote User Interface (RUI), Department iW Enterprise Management Console. սերվերի վրա հիմնված ծրագրակազմ մի խումբ սարքերի ծախսվող նյութերի կառավարման և հեռաախտորոշման կենտրոնացված կառավարման համար Toner Level Tool,
ID կառավարում, Դիմումների գրադարան
Ընդհանուր բնութագրեր
•	Առաջարկվող ամսական տպման ծավալը
Ամսական 750-4000 էջ
•	Կատարում
Մաքս. Ամսական 80000 էջ 5
•	CPU հաճախականությունը
800 ՄՀց x 2
•	Հիշողություն
1 ԳԲ
•	Կառավարման վահանակ
12,7 սմ LCD գունավոր սենսորային էկրան
•	Չափերը սկուտեղների հետ (Վ x D x H)
453 x 464 x 392 մմ
•	Տեղադրման տարածք (Վ x D x H)
682 x 1083 x 895 մմ
•	Քաշը
Մոտ. 17,2 կգ
•	օգտվելու կանոններ
Ջերմաստիճանը՝ 10-ից 30°C (50-ից 86°F)
Հարաբերական խոնավությունը՝ 20-ից 80% (չխտացնող)
•	Էլեկտրամատակարարում
220-240 Վ (± 10%), 50/60 Հց (± 2 Հց)
•	Էներգիայի սպառում
Տպման Աշխատանքային ռեժիմ՝ մոտ. 500W
Առավելագույնը: Մոտ. 1370 Վտ
Սպասման ռեժիմ՝ մոտ. 9,4 Վտ
Քնի ռեժիմ՝ մոտ. 0,9 Վտ տիպիկ էլեկտրաէներգիայի
սպառում (TEC)՝ շաբաթական 0,33 կՎտժ (230 Վ) 
•	Աղմուկի մակարդակը
Ձայնային ճնշում 6 :
Գործող. 53 դԲ
Սպասման ռեժիմ՝ անձայն 7
Ձայնային հզորություն 6 :
Գործող. 72.2 դԲ
Սպասման՝ լուռ 7
Սպառվող նյութեր
•	Քարթրիջներ
Քարտրիջ 057 (3,100 էջ 8 ) 9
Քարտրիջ 057H (10,000 էջ 8 ) 9
Աքսեսուարներ և լրացուցիչ նյութեր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Լրիվ հզորություն	650 և ավելի VA
Հզորություն	370 Վտ և ավելի
Վերալիցքավորման ժամանակ	8 ժամ
Լարում	170 - 280 V
Առավելագույն աղմուկ (dB)	45 dB և ավելի քիչ
Մարտկոցի հզորությունը	7 Ah և ավելի
Մարտկոց	(1 հատ)
Մարտկոցի աշխատանքի տևողությունը	2 րոպե
Առանձնահատկություններ	Պաշտպանություն կարճ միացումից
Միացումներ 4 անգամ ելք
Չափսերը	300-310 х 160-170 х 90-95 մմ
Գույն	Սև
Քաշ	4.5 կգ և ավելի
երաշխիքային ժամկետ 2 տարի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Keyboard GENIUS SLIMSTAR C126 USB (BK) կամ համարժեք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Mouse GENIUS DX-120 կամ համարժեք ապրանքի տեղափոխումը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30.07.2025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30.07.2025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30.07.2025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30.07.2025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30.07.2025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