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Մեթիլ-տերտ-բութիլ եթեր MtBE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հիդրոկարբոնատ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ացետատ LC-MS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HPLC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D-պրոլին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Դիտերտբութիլ պիրոկարբոնատ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 քլորֆորմիատ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3-քլորպերբենզոյական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Տրանս-ստիլբեն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DL-թիրոզին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N-բենզոիլ-DL-լեյցին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2-ամինո-2-ֆենիլբութանաթթու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Դեյտերիումի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d1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1,8-դիազաբիցիկլո [5,4,0]ունդեկ-7-են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1-հիքրօքսիբենզտրիազոլ 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դիիզոպրոպիլ ամիդի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բիստրիմեթիլսիլիլ 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գազային ազոտ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ապակյա ՆՇՔ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ապակյա ՆՇՔ շերտեր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սպեկտրոսկոպիական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Բենզիլդիմեթիլհեքսադեցիլամոնիումի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Հեքսանոլ-1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Էպիքլորհիդրին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բացարձակ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Մետակրիլաթթու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Իտակոնաթթու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Բենզոիլ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գլիկոլ դիմեթիլակրիլատ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Պրոպիլենգլիկոլ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լիմոն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Իզոամիլ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 Բ-ի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Դիէթիլսուլֆոն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Միկրոշպատել-գդալ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ատամնաբուժական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շիշ կաթոցիչով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18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Քիմիայի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Մրջնաթթու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64-18-6, 0,25 լ, LC-MS grade, մաքրությունը առնվազն 97.5%, ապակյա գործարանային փակ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64-17-5, HPLC grade, գործարանային փակ, առավելագույնը 2,5լ-անոց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Մեթիլ-տերտ-բութիլ եթեր MtBE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216-653-1, 2.5 լ, HPLC grade կամ Spectroscopy grade, գործարանային փակ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205-500-4, 2.5 լ, HPLC grade, մաքրությունը առնվազն 99.5 %,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հիդրոկարբոնատ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213-915-5, 100 գ, HPLC grade, մաքրությունը առնվազն 99%,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203-726-8, 2,5 լ, HPLC grade,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ացետատ LC-MS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631-61-8, 100 գ, LC-MS grade, մաքրությունը առնվազն 99%, գործարանային տարայում,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Պրոպանոլ-2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ոչ ավելի քան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LC-MS մաքրության, 100 մլ, մուգ ապակյա 100 մլ-անոց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Ացետոնիտրիլ HPLC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HPLC կամ  UHPLC-մաքրության, մուգ ապակյա ոչ ավելի քան 2.5լ-անոց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D-պրոլին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344-25-2, 25 գ, մաքրությունը առնվազն 99%, օպտիկական պտույտը՝ +83o-87 o (589 նմ, 20 oC, ջրում),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Դիտերտբութիլ պիրոկարբոնատ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24424-99-5, 1 կգ,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Իզոբութիլ քլորֆորմիատ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543-27-1, 100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3-քլորպերբենզոյական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937-14-4, 25 գ, մաքրությունը առնվազն 70%,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Տրանս-ստիլբեն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1439-07-2, 1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DL-թիրոզին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556-03-6, 10 գ, մաքրությունը առնվազն 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N-բենզոիլ-DL-լեյցին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17966-67-5, 10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2-ամինո-2-ֆենիլբութանաթթու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5438-07-3, 5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Դեյտերիումի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7789-20-0, 100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d6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CAS`2206-27-1, 100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Քլորոֆորմ d1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CAS`865-49-6, 500 մլ, դեյտերացման աստիճանը առնվազն 99․8%,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DBU 1,8-դիազաբիցիկլո [5,4,0]ունդեկ-7-են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CAS`6674-22-2, 500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CAS`94790-37-1, 100 գ, մաքրությունը առնվազն 99%,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1-հիքրօքսիբենզտրիազոլ 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CAS`123333-53-9, 10 գ, չոր նյութի մաքրությունը առնվազն 97%, ջրի պարունակությունը ոչ ավելի, քան 14%,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դիիզոպրոպիլ ամիդի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CAS`4111-54-0, 2Մ-անոց լուծույթ, 100 մլ, գործարանային տարայում, հերմետիկ սեպտայի առկայությամբ,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Լիթիումի բիստրիմեթիլսիլիլ 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CAS`4039-32-1, 10 գ, մաքրությունը առնվազն 97%, գործարանային տարայում, պահպանման ժամկետը՝ առնվազն 80% ժամկետում,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էթանոլի մինիմալ պարունակությունը՝ 96%, փաթեթավորված 1 լ ծավալով  թափանցիկ պլաստիկե շշերի մեջ,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20լ-անոց կանիստրաներով,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20լ-անոց կանիստրաներով,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10x1լ ապակե շշերով, 1x20լ կանիստրայով,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Տետրահիդրոֆուրան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1լ-անոց ապակյա, հերմետիկ խցանով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գազային ազոտ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ազոտ՝ 50լ բալոնով, մաքրությունը առնվազն 99,9999%, որակի սերտիֆիկատի առկայությամբ, որում նշված է մաքրության աստիճանը։ Բալոնում ճնշումը՝ 200 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ապակյա ՆՇՔ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C18 մոդիֆիկացված ՆՇՔ շերտեր, 60 անգստրեմ ծակոտիների չափով, սիլիկագելի շերտի հաստությունը 0,25 մմ, մասնիկի չափերը 2-10 միկրոն, 254 նմ ալիքի համար նախատեսված, սպեցիֆիկ մակերեսը 500 մ2/գ, ապակյա, շերտի չափերը՝ 200x200 մմ, 1 տուփ, տուփում 25 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ապակյա ՆՇՔ շերտեր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Ամինոմոդիֆիկացված ՆՇՔ շերտեր, 60 անգստրեմ ծակոտիների չափով, ապակյա, Avantor catalog N 552-0254 (Macherey-Nagel) կամ Merck 1.15647.0001 կամ Biotage TLC-KPNH-0510-FI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1000 մկլ ծավալով միկրոպիպետի համար (Gilson tips, blue), ստանդարտ զիպ փաթեթով, տուփում՝ 500 ծայրակալ, 1 հատը հավասար է 1 տուփի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 100 մկլ ծավալով միկրոպիպետի համար(Gilson tips, yellow), ստանդարտ զիպ փաթեթով, տուփում՝ 1000 ծայրակալ, 1 հատը հավասար է 1 տուփի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1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2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5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10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20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պլաստիկե ներարկիչ, 50 մլ ծավալով, ռետինե մխոցով, ասեղի առկայությամբ,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մեմբրանային ֆիլտր, 13 մմ լայնությամբ, 0,22 միկրոն ծակոտիների չափով, PTFE թաղաթով, լրակազմում 100 ներարկիչի ֆիլտր,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S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M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L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նիտրիլային-4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միանգամյա, չօգտագործված, առանց փոշու, կապույտ նիտրիլ, XL չափի, մատակարարել տուփով, յուրաքանչյուր տուփում 100 հատ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բյուրեղական, մաքրությունը ≥98%, 
CAS: 67-71-0, ոչ պակաս, քան 100գ գործարանային փաթեթավորմամբ, որակի սերտիֆիկատի առկայությամբ, Sigma-Aldrich M81705-100G, 1Pluschem LLC 1P0035PT կամ Frontier Scientific JK219442: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≥97%, CAS: 594-43-4, ոչ պակաս, քան 5 գ գործարանային փաթեթավորմամբ, որակի սերտիֆիկատի առկայությամբ, Sigma-Aldrich 709980, 1Pluschem LLC 1P0035D6 կամ Apollo Scientific OR936735: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Դիբութիլսուլֆոն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≥99%, CAS: 598-04-9,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սպեկտրոսկոպիական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Սպեկտրոսկոպիայի համար, ≥99.8% մաքրությամբ, CAS: 67-68-5, 0,5 լ ապակե շիշ,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≥99%, CAS: 1119-94-4,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Դոդեցիլեռմեթիլամոնիումի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≥98%, CAS: 112-00-5, 25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Բենզիլդիմեթիլհեքսադեցիլամոնիումի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Կատիոնային ՄԱՆ, ≥95%, CAS: 122-18-9, 50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Պոլիստիրոլի վրա հիմնված միկրոմասնիկներ (լատեքսային ուլունքներ պոլիստիրոլից), micro particles based on polystyrene (Latex beads from polystyrene), չափսերը 200 նմ, 5 մլ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ծծմբական 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աղաթթվի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քացախաթթվի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նատրիումի հիդրօքսիդի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հիդրօքսիդի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քիմիապես մաքուր, փաթեթավորված 1 կգ զանգվածով, ապակյա շշերով,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KCl: Կալիումի քլորիդ, քիմիապես մաքուր, 1 հատը պարունակում է 1 կգ կալիումի քլորիդ, փաթեթավորված հերմետիկ տարայի մեջ: Շշերի վրա անհատական մակնշումով։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բանաձևը՝NaCl: Նատրիումի քլորիդ, քիմիապես մաքուր, 1 հատը պարունակում է 1 կգ նատրիումի քլորիդ, փաթեթավորված հերմետիկ տարայի մեջ: Շշերի վրա անհատական մակնշումով։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Բութանոլ-1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C4H9OH: Քիմիապես մաքուր, 1 հատը պարունակում է 1 լ, փաթեթավորված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C5H11OH: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Հեքսանոլ-1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բանաձևը՝ C6H13OH: Քիմիապես մաքուր, փաթեթավորված 1 լ ծավալով ապակյա շշերով, պլաստիկ պտուտակաձև խցանով հերմետիկ փակված: Շշերի վրա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84 մկՍ/սմ, գործարանային փաթեթավորված 500 մլ ծավալով պլաաստիկե շշի մեջ, պլաստիկ պտուտակաձև խցանով հերմետիկ փակված: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1413 մկՍ/սմ, գործարանային փաթեթավորված 500 մլ ծավալով պլաաստիկե շշի մեջ, պլաստիկ պտուտակաձև խցանով հերմետիկ փակված: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1413 մկՍ/սմ,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Էլեկտրահաղորդականության ստանդարտ-4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էլեկտրահաղորդականության սարքի աստիճանավորման լուծույթ (Էլեկտրահաղորդականության ստանդարտ) 12880 մկՍ/սմ,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pH=4.01,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pH=7.01,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Աստիճանավորման բուֆերային լուծույթ pH մետրի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pH մետրի աստիճանավորման լուծույթ, pH=10.01, գործարանային փաթեթավորված մեկգամյա օգտագործման 20 մլ ծավալով ալյումինե պարկի մեջ անհատական մակնշումով: Որակի սերտիֆիկատի առկայությամբ: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Էպիքլորհիդրին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Էպիքլորհիդրին: Մոլեկուլային բանաձև՝ C₃H₅ClO, մոլեկուլային զանգված՝ 92.52 գ/մոլ, անգույն հեղուկ, խիտ, քիմիական մաքրությունը ≥99%, փաթեթավորումը գործարանային, պահպանման ժամկետը՝ առնվազն 80% ժամկետում, CAS համարը՝ 106-89-8, 0,8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կաթնաթթու: Մոլեկուլային բանաձև՝ H₃CCH(OH)COOH, մոլեկուլային զանգված՝ 90.08 գ/մոլ, մածուցիկ հեղուկ, քիմիական մաքրություն՝ նվազագույնը 90%, ծանր մետաղների պարունակությունը՝ առավելագույնը 20 մգ/լ, փաթեթավորումը գործարանային, պահպանման ժամկետը՝ առնվազն 80% ժամկետում, CAS համար 50-21-5, 2,5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ագար-ագար:  Բաց դեղին կամ բեժ գույնի փոշի,քիմիապես մաքուր, անօրգանական աղերի բացակայությամբ, փաթեթավորված 500 գրամ տարողությամբ պլասմասե տարայում, պլաստիկ պտուտակաձև խցանով հերմետիկ փակված, ծանր մետաղների պարունակությունը՝ 0, pH` 6,0-8,0, CAS համարը՝ 9002-18-0.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բացարձակ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էթանոլ: Մոլեկուլային բանաձև՝ C₂H₅OH, մոլեկուլային զանգված՝ 46,07 գ/մոլ, անգույն հեղուկ, քիմիական մաքրությունը ≥99.5% (GC), փաթեթավումը գործարանային, պահպանման ժամկետը՝ առնվազն 80% ժամկետում, CAS համար՝ 64-17-5, 2,5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պոլիվինիլսպիրտ: Մոլեկուլային բանաձև՝ [-CH₂CH(OH)-]n, սպիտակ, կրեմագույն փոշի կամ գրանուլներ, հիդրոլիզի աստիճանը նվազագույնը 98%, կորուստը չորացման ժամանակ առավելագույնը 5%, քիմիապես մաքուր, պահպանման ժամկետը՝ առնվազն 80% ժամկետում, փաթեթավումը գործարանային, CAS համար՝ 9002-89-5, 500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Մետակրիլաթթու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մետակրիլաթթու: Մոլեկուլային բանաձև՝ C₄H₆O₂, մոլեկուլային զանգված՝ 86,09 գ/մոլ, մաքուր հեղուկ, ջրի պարունակությունը առավելագույնը 0,2 %,
Խիտ, քիմիական մաքրությունը ≥99,4%, փաթեթավումը գործարանային, պահպանման ժամկետը՝ առնվազն 80% ժամկետում, CAS համար՝ 79-41-4,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Իտակոնաթթու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իտակոնաթթու: Մոլեկուլային բանաձև՝ C₅H₆O₄, մոլեկուլային զանգված՝ 130,1 գ/մոլ,
սպիտակ, կրեմագույն փոշի կամ բյուրեղներ, փաթեթավորումը գործարանային, քիմիական մաքրությունը՝ ≥99.0%, հալման ջերմաստիճան՝ 165-168 օC, պահպանման ժամկետը՝ առնվազն 80% ժամկետում, CAS համար՝ 97-65-4,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Բենզոիլ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բենզոիլ պերօքսիդ: Մոլեկուլային բանաձև՝ C₁₄H₁₀O₄, մոլեկուլային զանգված՝ 242.23 գ/մոլ, փոշի կամ գրանուլային փոշի, քիմիական մաքրությունը 75%, փաթեթավորումը գործարանային, պահպանման ժամկետը՝ առնվազն 80% ժամկետում, CAS համար՝ 94-36-0, 1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Էթիլեն գլիկոլ դիմեթիլակրիլատ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էթիլեն գլիկոլ դիմեթիլակրիլատ: Մոլեկուլային բանաձև՝ C₁₀H₁₄O₄, մոլեկուլային զանգված՝ 198.21գ/մոլ, խիտ, անգույն կամ բաց դեղին հեղուկ, քիմիական մաքրությունը նվազագույնը 97,5%, փաթեթավորումը գործարանային,
պահպանման ժամկետը՝ առնվազն 80% ժամկետում, CAS համար՝ 97-90-5, 1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ամոնիակի լուծույթ, խիտ, քիմիապես մաքուր, պիտակի վրա կոնցենտրացիայի թվային մակնշումով, ոչ պակաս, քան 25% ամոնիակի պարունակությամբ, փաթեթավորված 1 լ ծավալով ապակյա շշերով, պլաստիկ պտուտակաձև խցանով հերմետիկ փակված: Շշերի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ջրածնի պերօքսիդ, Ջրային լուծույթ, առնվազն 50%-անոց, ք.մ.,  պահպանման ժամկետը՝ առնվազն 80% ժամկետում, փաթեթավորված 1 լ ծավալով ապակյա կամ պլաստիկե շշերով, պլաստիկ պտուտակաձև խցանով հերմետիկ փակված: Շշերի վրա անհատական մակնշումով։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իզոպրոպիլ սպիրտ, Ք․մ․, 4x20լ կանիստրայով, 10x1լ պլաստիկե կամ ապակե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տոլուոլ, Ք․մ․, 1x20լ կանիստրայով, 1x10լ կանիստրայով, 15x1լ ապակե շշերով,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Պրոպիլենգլիկոլ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պրոպիլենգլիկոլ, Ք․մ․, 1 կգ պլաստիկ շշով հերմետիկ փաթեթավորված: Տարաների վրա անհատական մակնշումով,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խնձոր,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դեղձ,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ելակ, տեխնիկական բուրավետիչ կենցաղային քիմիայի միջոցների համար: Շշալցված և հերմետիկ խցանով փակված,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Բուրավետիչ լիմոն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բուրավետիչ լիմոն, տեխնիկական բուրավետիչ կենցաղային քիմիայի միջոցների համար: Շշալցված և հերմետիկ խցանով փակված,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նատրիումի ացետատ, Քիմիական բանաձևը` CH3COONa ; CAS համար՝ 127-09-3; 1 հատը պարունակում է 1 կգ նատրիումի ացետատ, քիմիապես մաքուր, սպիտակ բյուրեղական զանգված, պլաստիկ գործարանային տարայով հերմետիկ փաթեթավորված,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սիլիկատային յուղ, "Տեխնիկական մաքրության, անգույն թափանցիկ; Թերմոստատի համար;
Պլաստիկ տարայով հերմետիկ իզոլացված: "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յոդիդ, քիմիական բանաձևը՝ KJ; Քիմիապես մաքուր, սպիտակ փոշենման բյուրեղական զանգված, հերմետիկ փաթեթավորված, մակնշված: Փաթեթավորումը գործարանային, պահպանման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Իզոամիլ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իզոամիլ սպիրտ, քիմիապես մաքուր, ապակե շշերով, անհատական մակնշումով,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հիդրօքսիդ, քիմիական բանաձևը՝ KOH; Քիմիապես մաքուր, սպիտակ գրանուլներ, հերմետիկ փաթեթավորված, մակնշված: Փաթեթավորումը գործարանային, պահպանման ժամկետը՝ առնվազն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ազոտական թթվի ֆիքսանալների հավաքածու. Հավաքածուն ներառում է 10 ֆիքսանալներ,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պերմանգանատի ֆիքսանալների հավաքածու. Հավաքածուն ներառում է 10 ֆիքսանալներ,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կալիումի յոդիդի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յոդի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Տրիլոն Բ-ի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Տրիլոն Բ-ի ֆիքսանալ. Մատակարարել տուփով, որը պարունակում է 10 սրվակ, ֆիքսանալների բացիչ և որակի հավաստման վկայական: Ապրանքը պետք է լինի գործարանային փաթեթավորման, պահպանման ժամկետի նվազագույնը 80%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շարժիչի յուղ, 10/40 մակնիշի։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Դիէթիլսուլֆոն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մաքրությունը ≥98%, CAS: 597-35-3, 5 գ գործարանային փաթեթավորմամբ, որակի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Միկրոշպատել-գդալ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միկրոշպատել-գդալ: 
Բժշկական, փայլուն, բժշկական չժանգոտվող պողպատից, թթուների, հիմքերի նկատմամբ կայուն, մի կողմից շպատել, հակառակ կողմից՝ գդալ: Ընդհանուր երկարությունը՝ ոչ ավել, քան 15 սմ: Շպատելի չափսերը՝ ոչ ավել, քան 4.5x0.6 սմ:  Անհատական զիպ պակետով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ատամնաբուժական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ատամնաբուժական շպատել: 
Բժշկական, փայլուն, բշժկական չժանգոտվող պողպատից, թթուների, հիմքերի նկատմամբ կայուն, երկկողմանի շպատել: Ընդհանուր երկարությունը՝ ոչ ավել, քան 18 սմ: Շպատելների չափսերը՝ ոչ ավել, քան 3.5x0.6 սմ:  Անհատական զիպ պակետով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շիշ կաթոցիչով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իրենից ներկայացնում է կաթոցիչով պլաստիկ շիշ, ծավալը՝  250 մլ ծավալի նիշերով: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լաբորատոր բաժակ:
Ապակյա, Ջերմակայուն, 2000 մլ, չափիչ սանդղակով, (ISO 9001), ապակու մակնիշը՝ GG17 (Boro 3.3 Glass); SiO2 պարունակությունը ≥ 80%; Տրանսֆորմացիայի ջերմաստիճանը՝ 520 °C, Գծային ջերմային ընդարձակման գործակիցը՝ 3.3*10-6K-1; Թթվային կայունություն - 1-ին դաս; Ալկալիների կայունություն - 2-րդ դաս; ստվարաթղթե տուփում փաթեթավորված, հարվածներից մեկուսացված և պաշտպանված: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Բյուրետ տիտրման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բյուրետ տիտրման համար տեֆլոնե պտուտակային ծորակով (ժամացույցի սլաքի ուղղությամբ փակվող, իսկ հակառակ ուղղությամ բացվող, պտուտակային ծորակ PTFE-շպինդելով), 25 մլ ծավալով, լավ տեսանելի նիշերով, հետևի կոցմից սպիտակ գույնի՝ ծավալի լավ տեսանելիության համար, ստվարաթղթե տուփում փաթեթավորված, հարվածներից մեկուսացված և պաշտպանված: Արտադրված 2020 թ-ից հետո: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 մկլ փոփոխական ծավալով մեխանիկական ճշգրիտ սերտիֆիկացված միկրոպիպետ, նախատեսված քիմիական և կենսաբանական հետազոտությունների համար: Թվային ցուցասարքի առկայություն՝ ծավալի ճշգրիտ և հարմարավետ կարգավորումների համար, ծայրակալի հարմարավետ արտանետման համար գործող կոճակով: Փաթեթավորումը գործարանային:  Socorex Acura 825, Sartorius Proline Plus կամ Microlit Nero, ներառյալ ոչ պակաս, քան 1000 հատ ծայրակալ: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ճշգրիտ միկրոպիպետ փոփոխական ծավալով-2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մկլ փոփոխական ծավալով մեխանիկական ճշգրիտ սերտիֆիկացված միկրոպիպետ, նախատեսված քիմիական և կենսաբանական հետազոտությունների համար: Թվային ցուցասարքի առկայություն՝ ծավալի ճշգրիտ և հարմարավետ կարգավորումների համար, ծայրակալի հարմարավետ արտանետման համար գործող կոճակով: Փաթեթավորումը գործարանային:  Socorex Acura 825, Sartorius Proline Plus կամ Microlit Nero, ներառյալ ոչ պակաս, քան 1000 հատ ծայրակալ: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Ագատե հավանգի կոթ նախատեված արտաքին տրամագծով՝ 60 մմ, և ներքին տրամագիծով՝ 50 մմ, ագատե մամլիչի համար: Գույնը` բաց մոխրագույն: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առավելագույնը 90 օրացուցային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