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կարիքների համար մանկապարտեզի գույքի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sako23@yandex.ru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կարիքների համար մանկապարտեզի գույքի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կարիքների համար մանկապարտեզի գույքի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sako23@yandex.ru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կարիքների համար մանկապարտեզի գույքի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էլեկտրական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ՀՀՍՄԱ-ԷԱՃԱՊՁԲ-2025/6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ՀՀՍՄԱ-ԷԱՃԱՊՁԲ-2025/6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 Bluetooth-ի ներկառուցված մոդուլ՝ Bluetooth 2.1 +EDR
 • Աուդիո մուտք՝ 3.5 մմ : 1 
• USB 2.0 մուտք A տիպի: 2 Կրիչների ֆորմատ՝
 • Նվագարկում CD-DA / MP3 Նվագարկման ֆորմատ՝ Աուդիո ֆորմատ MP3 
• Թվային ընդունիչի ֆիքսված կարգավորումներ՝ 30 FM 
• Ժամացույց
 • Sleep-ժամանակաչափ
 • Դիմային ակուստիկ համակագ Դիմային բարձրախոսների հզորություն: 500/500 Վտ 
• Դիմադրություն՝ 2 Om էներգիայի սպառում՝ 225 Վտ
 • Երաշխիքը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խցիկանի, գույնը սպիտակ: 
Չափսերը՝ 90 x 60 x 55 սմ (ԲxԼxԽ):
 Ընդհանուր տարողությունը ոչ պակաս 120 լ:
 Սառեցման համակարգը՝ De Frost: 
Էներգախնայողության դաս՝ A++ : 
Հոսանքը՝ (վ/Հց) 220-240Վ/ 50-60 Հց: 
Աղմուկի մակարդակը մինչև 45 (դԲ): 
Կոմպրեսորների քանակ 1հատ: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 հզորությունը առնվազն 1,5 կՎտ։ 
Արտադրողականությունը առնվազն (կգ/ժ) 250 կգ/ժ 
Լարումը առնվազն 220Վ: 
Արագությունների տեսակների քանակը առնվազն երկու:
 Հզոր և հուսալի շարժիչ հովացման ռեժիմով: 
Հետ պտտման ռեժիմով: 
Կտրիը չժանգոտվող պողպատից առնվազն 2 հատ։ 
Չժանգոտվող պողպատից ափսե առնվազն -2 հատ
 Չժանգոտվող պողպատից տարբեր տրամաչափի ցանցեր – առնվազն 5 հատ
 Մսաղացը ամբողջությամբ  պատրաստված են 1.8 - 2.1 մմ հաստությամբ 18/10 AISI 304 մարկայի չժանգոտվող պողպատից։ 
Մսի լաստիկ մղիչ:
 Ռետինե կարգավորվող ոտքեր:
 Քաշը առնվազն 65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գյ․Ալվանք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գյ․Ալվանք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գյ․Ալվանք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ք․Կապան, գյ․Ալվանք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սառնարան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