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ՀՀԿԳՄՍՆԷԱՃԱՊՁԲ-25/92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ՀՀԿԳՄՍՆԷԱՃԱՊՁԲ-25/92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առաջադրանք-1-ին: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հեռ.՝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հեռ.՝ 010599693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հեռ.՝ 010599694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հեռ.՝ 010599695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հեռ.՝ 010599696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հեռ.՝ 010599697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հեռ.՝ 010599698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հեռ.՝ 010599699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առաջադրանք-9-ին: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հեռ.՝ 010599700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39151400/519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Մանկապարտեզի կահույքի լրակազմը բաղկացած է
- ընդունարանի կահույքից,
- խմբասենյակի կահույքից,
- ննջարանի կահույքից,
որը պետք է համապատասխանի կից ներկայացված տեխնիկական առաջադրանք-10-ին: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Ապրանքների չափսերի մեջ հնարավոր թույլատրելի շեղումը ±3%՝ համաձայնեցնելով Գնորդի հետ: Ապրանքները պետք է լինեն նոր` չօգտագործված: Տեղափոխումը, բեռնաթափումը, տեղադրումը և հավաքումը` իրականացվում է Վաճառողի կողմից: Գույները նախապես համաձայնեցնել Գնորդի հետ: Մինչև մատակարարումը ապրանքների նմուշները նախապես համաձայնեցնել Գնորդի հետ: Մատակարարման օրը համաձայնեցնել Գնորդի հետ: հեռ.՝ 010599701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Գյումրու «Հուսո առագաստ մսուր մանկապարտեզ» ՀՈԱԿ, հասցե՝ ՀՀ Շիրակի մարզ, ԳՅՈՒՄՐԻ, Ա. ԽԱՉԱՏՐՅԱՆ, Շ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Գյումրու «Ժպիտ մսուր մանկապարտեզ» ՀՈԱԿ, հասցե՝ ՀՀ Շիրակի մարզ, ԳՅՈՒՄՐԻ, Շչերբինայի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«Հրազդանի թիվ 6  նախադպրոցական ուսումնական հաստատություն» ՀՈԱԿ, հասցե՝ ՀՀ ԿՈՏԱՅՔԻ ՄԱՐԶ, ՀՐԱԶԴԱՆ, ԿԵՆՏՐՈՆ ԹԱՂ. ՏԻԳՐԱՆ ՄԵԾԻ,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համայնքի թիվ 30 մանկապարտեզ» ՀՈԱԿ, հասցե՝ ՀՀ ԼՈՌՈՒ ՄԱՐԶ, ՎԱՆԱՁՈՐ, ՈՒՍԱՆՈՂԱԿԱՆ Փ., Շ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համայնքի թիվ 15 մանկապարտեզ» ՀՈԱԿ, հասցե՝ ՀՀ ԼՈՌՈՒ ՄԱՐԶՙ ՎԱՆԱՁՈՐ ՏԻԳՐԱՆ ՄԵԾԻ Պ., Շ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Լյովա Կատվալյանի անվան հ.86 մսուր-մանկապարտեզ» ՀՈԱԿ 6-12 ամսական, հասցե՝ ՀՀ ԵՐԵՎԱՆՙ ՄԱԼԱԹԻԱ-ՍԵԲԱՍՏԻԱ, ՀԱՂԹԱՆԱԿ 12 ՓՈՂ. ,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Լյովա Կատվալյանի անվան հ.86 մսուր-մանկապարտեզ» ՀՈԱԿ, հասցե՝ ՀՀ ԵՐԵՎԱՆՙ ՄԱԼԱԹԻԱ-ՍԵԲԱՍՏԻԱ, ՀԱՂԹԱՆԱԿ 12 ՓՈՂ. ,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հ.44 մսուր-մանկապարտեզ» ՀՈԱԿ, հասցե՝ ՀՀ ԵՐԵՎԱՆ, ԱՋԱՓՆՅԱԿ, Նազարբեկյան թաղ.,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«Ավանի մսուր-մանկապարտեզներ» ՀՈԱԿ-ի հ.56 մսուր-մանկապարտեզ հիմնարկ, հասցե՝ ՀՀ ԵՐԵՎԱՆ, ԱՎԱՆ, ԱՎԱՆ-ԱՌԻՆՋ 1-ԻՆ ՄԿՇ.,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հ.140 մսուր-մանկապարտեզ» ՀՈԱԿ, հասցե՝ ՀՀ ԵՐԵՎԱՆ, ՇԵՆԳԱՎԻԹ, Հ. ՀՈՎՀԱՆՆԻՍՅԱՆԻ Փ.,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