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1BDB24" w14:textId="77777777" w:rsidR="00C318B2" w:rsidRDefault="00C318B2" w:rsidP="005A3F64">
      <w:pPr>
        <w:widowControl w:val="0"/>
        <w:tabs>
          <w:tab w:val="left" w:pos="652"/>
          <w:tab w:val="left" w:pos="1980"/>
          <w:tab w:val="right" w:pos="15398"/>
        </w:tabs>
        <w:contextualSpacing/>
        <w:jc w:val="both"/>
        <w:rPr>
          <w:rFonts w:ascii="GHEA Grapalat" w:hAnsi="GHEA Grapalat"/>
          <w:sz w:val="20"/>
          <w:szCs w:val="20"/>
          <w:lang w:val="hy-AM"/>
        </w:rPr>
      </w:pPr>
    </w:p>
    <w:tbl>
      <w:tblPr>
        <w:tblW w:w="15586" w:type="dxa"/>
        <w:tblLook w:val="04A0" w:firstRow="1" w:lastRow="0" w:firstColumn="1" w:lastColumn="0" w:noHBand="0" w:noVBand="1"/>
      </w:tblPr>
      <w:tblGrid>
        <w:gridCol w:w="960"/>
        <w:gridCol w:w="12700"/>
        <w:gridCol w:w="966"/>
        <w:gridCol w:w="960"/>
      </w:tblGrid>
      <w:tr w:rsidR="007B5327" w14:paraId="44FB26E6" w14:textId="77777777" w:rsidTr="00411563">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79BFA" w14:textId="77777777" w:rsidR="007B5327" w:rsidRPr="004A1FEB" w:rsidRDefault="007B5327">
            <w:pPr>
              <w:rPr>
                <w:rFonts w:ascii="GHEA Grapalat" w:hAnsi="GHEA Grapalat" w:cs="Calibri"/>
                <w:color w:val="000000"/>
                <w:sz w:val="18"/>
                <w:szCs w:val="18"/>
                <w:lang w:val="hy-AM"/>
              </w:rPr>
            </w:pPr>
            <w:r w:rsidRPr="004A1FEB">
              <w:rPr>
                <w:rFonts w:ascii="Calibri" w:hAnsi="Calibri" w:cs="Calibri"/>
                <w:color w:val="000000"/>
                <w:sz w:val="18"/>
                <w:szCs w:val="18"/>
                <w:lang w:val="hy-AM"/>
              </w:rPr>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E27CAE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ՏԵԽՆԻԿԱԿԱՆ-ԱՌԱՋԱԴՐԱՆՔ-1</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679F7D71" w14:textId="77777777" w:rsidR="007B5327" w:rsidRDefault="007B5327">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C9C587A" w14:textId="77777777" w:rsidR="007B5327" w:rsidRDefault="007B5327">
            <w:pPr>
              <w:rPr>
                <w:rFonts w:ascii="GHEA Grapalat" w:hAnsi="GHEA Grapalat" w:cs="Calibri"/>
                <w:color w:val="000000"/>
                <w:sz w:val="18"/>
                <w:szCs w:val="18"/>
              </w:rPr>
            </w:pPr>
            <w:r>
              <w:rPr>
                <w:rFonts w:ascii="Calibri" w:hAnsi="Calibri" w:cs="Calibri"/>
                <w:color w:val="000000"/>
                <w:sz w:val="18"/>
                <w:szCs w:val="18"/>
              </w:rPr>
              <w:t> </w:t>
            </w:r>
          </w:p>
        </w:tc>
      </w:tr>
      <w:tr w:rsidR="007B5327" w14:paraId="6C736E5E"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1012A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6DA88D59"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6" w:type="dxa"/>
            <w:tcBorders>
              <w:top w:val="nil"/>
              <w:left w:val="nil"/>
              <w:bottom w:val="single" w:sz="4" w:space="0" w:color="auto"/>
              <w:right w:val="single" w:sz="4" w:space="0" w:color="auto"/>
            </w:tcBorders>
            <w:shd w:val="clear" w:color="auto" w:fill="auto"/>
            <w:vAlign w:val="center"/>
            <w:hideMark/>
          </w:tcPr>
          <w:p w14:paraId="764372C2"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14967E2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7B5327" w14:paraId="4ED67BA3"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5E0D2D"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6A2C4918"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6" w:type="dxa"/>
            <w:tcBorders>
              <w:top w:val="nil"/>
              <w:left w:val="nil"/>
              <w:bottom w:val="single" w:sz="4" w:space="0" w:color="auto"/>
              <w:right w:val="single" w:sz="4" w:space="0" w:color="auto"/>
            </w:tcBorders>
            <w:shd w:val="clear" w:color="auto" w:fill="auto"/>
            <w:vAlign w:val="center"/>
            <w:hideMark/>
          </w:tcPr>
          <w:p w14:paraId="3FFCFE14" w14:textId="77777777" w:rsidR="007B5327" w:rsidRDefault="007B5327">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7AC0F5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5AE96172" w14:textId="77777777" w:rsidTr="00411563">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520B09"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077E248D"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6" w:type="dxa"/>
            <w:tcBorders>
              <w:top w:val="nil"/>
              <w:left w:val="nil"/>
              <w:bottom w:val="single" w:sz="4" w:space="0" w:color="auto"/>
              <w:right w:val="single" w:sz="4" w:space="0" w:color="auto"/>
            </w:tcBorders>
            <w:shd w:val="clear" w:color="auto" w:fill="auto"/>
            <w:vAlign w:val="center"/>
            <w:hideMark/>
          </w:tcPr>
          <w:p w14:paraId="0D4CE541"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A03B2A6"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34BD6EA1"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4C35C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74B79ADC"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42BCD106"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0ABAA9F"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162BF8CB"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49DA4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46487E3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661EA6F8"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0F871A1"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7B5327" w14:paraId="2B19B9EC"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F44C47"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4A1F130A"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6" w:type="dxa"/>
            <w:tcBorders>
              <w:top w:val="nil"/>
              <w:left w:val="nil"/>
              <w:bottom w:val="single" w:sz="4" w:space="0" w:color="auto"/>
              <w:right w:val="single" w:sz="4" w:space="0" w:color="auto"/>
            </w:tcBorders>
            <w:shd w:val="clear" w:color="auto" w:fill="auto"/>
            <w:vAlign w:val="center"/>
            <w:hideMark/>
          </w:tcPr>
          <w:p w14:paraId="252A38E8"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FD5E0B0"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70A074F7"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FE617D"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7DEEA83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shd w:val="clear" w:color="auto" w:fill="auto"/>
            <w:vAlign w:val="center"/>
            <w:hideMark/>
          </w:tcPr>
          <w:p w14:paraId="47B81B7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D02D48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7B5327" w14:paraId="15B07A74"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B428D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588F4C05"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shd w:val="clear" w:color="auto" w:fill="auto"/>
            <w:vAlign w:val="center"/>
            <w:hideMark/>
          </w:tcPr>
          <w:p w14:paraId="0C64311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ABBE79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23FB37E1"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566B8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44676358"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w:t>
            </w:r>
            <w:r>
              <w:rPr>
                <w:rFonts w:ascii="GHEA Grapalat" w:hAnsi="GHEA Grapalat" w:cs="Calibri"/>
                <w:color w:val="000000"/>
                <w:sz w:val="18"/>
                <w:szCs w:val="18"/>
              </w:rPr>
              <w:lastRenderedPageBreak/>
              <w:t>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shd w:val="clear" w:color="auto" w:fill="auto"/>
            <w:vAlign w:val="center"/>
            <w:hideMark/>
          </w:tcPr>
          <w:p w14:paraId="4D5B103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398AFC3B"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7B5327" w14:paraId="2B0AAF70"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9B816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23C08EB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w:t>
            </w:r>
            <w:r>
              <w:rPr>
                <w:rFonts w:ascii="GHEA Grapalat" w:hAnsi="GHEA Grapalat" w:cs="Calibri"/>
                <w:color w:val="000000"/>
                <w:sz w:val="18"/>
                <w:szCs w:val="18"/>
              </w:rPr>
              <w:lastRenderedPageBreak/>
              <w:t>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shd w:val="clear" w:color="auto" w:fill="auto"/>
            <w:vAlign w:val="center"/>
            <w:hideMark/>
          </w:tcPr>
          <w:p w14:paraId="2D2F8F7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149ECC2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4A078307"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F9292A"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18AD030E"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405AFEE9"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DF20DC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7B5327" w14:paraId="183983E5"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3A8793"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696FD8AF"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02D899F4"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A96DA1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6C7CA476"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185A30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2ECB741F"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w:t>
            </w:r>
            <w:r>
              <w:rPr>
                <w:rFonts w:ascii="GHEA Grapalat" w:hAnsi="GHEA Grapalat" w:cs="Calibri"/>
                <w:color w:val="000000"/>
                <w:sz w:val="18"/>
                <w:szCs w:val="18"/>
              </w:rPr>
              <w:lastRenderedPageBreak/>
              <w:t>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4E328E6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48E91D1"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2E8625C3"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BE4326"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222BB16"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6" w:type="dxa"/>
            <w:tcBorders>
              <w:top w:val="nil"/>
              <w:left w:val="nil"/>
              <w:bottom w:val="single" w:sz="4" w:space="0" w:color="auto"/>
              <w:right w:val="single" w:sz="4" w:space="0" w:color="auto"/>
            </w:tcBorders>
            <w:shd w:val="clear" w:color="auto" w:fill="auto"/>
            <w:vAlign w:val="center"/>
            <w:hideMark/>
          </w:tcPr>
          <w:p w14:paraId="596FE9E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56CEB28"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7B5327" w14:paraId="288664B9"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638793"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6454F528"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6" w:type="dxa"/>
            <w:tcBorders>
              <w:top w:val="nil"/>
              <w:left w:val="nil"/>
              <w:bottom w:val="single" w:sz="4" w:space="0" w:color="auto"/>
              <w:right w:val="single" w:sz="4" w:space="0" w:color="auto"/>
            </w:tcBorders>
            <w:shd w:val="clear" w:color="auto" w:fill="auto"/>
            <w:vAlign w:val="center"/>
            <w:hideMark/>
          </w:tcPr>
          <w:p w14:paraId="2A4DE8F5"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9EEC84A"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7B5327" w14:paraId="3BA3D334"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D2DCA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2266FB02"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w:t>
            </w:r>
            <w:r>
              <w:rPr>
                <w:rFonts w:ascii="GHEA Grapalat" w:hAnsi="GHEA Grapalat" w:cs="Calibri"/>
                <w:color w:val="000000"/>
                <w:sz w:val="18"/>
                <w:szCs w:val="18"/>
              </w:rPr>
              <w:lastRenderedPageBreak/>
              <w:t>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6" w:type="dxa"/>
            <w:tcBorders>
              <w:top w:val="nil"/>
              <w:left w:val="nil"/>
              <w:bottom w:val="single" w:sz="4" w:space="0" w:color="auto"/>
              <w:right w:val="single" w:sz="4" w:space="0" w:color="auto"/>
            </w:tcBorders>
            <w:shd w:val="clear" w:color="auto" w:fill="auto"/>
            <w:vAlign w:val="center"/>
            <w:hideMark/>
          </w:tcPr>
          <w:p w14:paraId="63B8527E"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314192A7"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7B5327" w14:paraId="66743F73"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EA571F"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71D02F3"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6" w:type="dxa"/>
            <w:tcBorders>
              <w:top w:val="nil"/>
              <w:left w:val="nil"/>
              <w:bottom w:val="single" w:sz="4" w:space="0" w:color="auto"/>
              <w:right w:val="single" w:sz="4" w:space="0" w:color="auto"/>
            </w:tcBorders>
            <w:shd w:val="clear" w:color="auto" w:fill="auto"/>
            <w:vAlign w:val="center"/>
            <w:hideMark/>
          </w:tcPr>
          <w:p w14:paraId="6F06F114"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85B6D12" w14:textId="77777777" w:rsidR="007B5327" w:rsidRDefault="007B5327">
            <w:pPr>
              <w:jc w:val="center"/>
              <w:rPr>
                <w:rFonts w:ascii="GHEA Grapalat" w:hAnsi="GHEA Grapalat" w:cs="Calibri"/>
                <w:color w:val="000000"/>
                <w:sz w:val="18"/>
                <w:szCs w:val="18"/>
              </w:rPr>
            </w:pPr>
            <w:r>
              <w:rPr>
                <w:rFonts w:ascii="Calibri" w:hAnsi="Calibri" w:cs="Calibri"/>
                <w:color w:val="000000"/>
                <w:sz w:val="18"/>
                <w:szCs w:val="18"/>
              </w:rPr>
              <w:t> </w:t>
            </w:r>
          </w:p>
        </w:tc>
      </w:tr>
      <w:tr w:rsidR="007B5327" w14:paraId="7CE7969D" w14:textId="77777777" w:rsidTr="00411563">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B31EFC"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6B854DB" w14:textId="77777777" w:rsidR="007B5327" w:rsidRDefault="007B5327">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6" w:type="dxa"/>
            <w:tcBorders>
              <w:top w:val="nil"/>
              <w:left w:val="nil"/>
              <w:bottom w:val="single" w:sz="4" w:space="0" w:color="auto"/>
              <w:right w:val="single" w:sz="4" w:space="0" w:color="auto"/>
            </w:tcBorders>
            <w:shd w:val="clear" w:color="auto" w:fill="auto"/>
            <w:vAlign w:val="center"/>
            <w:hideMark/>
          </w:tcPr>
          <w:p w14:paraId="589C2EF2"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AC1EE80" w14:textId="77777777" w:rsidR="007B5327" w:rsidRDefault="007B5327">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2A0260F" w14:textId="77777777" w:rsidR="00DD7A1E" w:rsidRPr="00411563" w:rsidRDefault="00DD7A1E" w:rsidP="005D1680">
      <w:pPr>
        <w:contextualSpacing/>
        <w:jc w:val="both"/>
        <w:rPr>
          <w:rFonts w:ascii="GHEA Grapalat" w:hAnsi="GHEA Grapalat" w:cs="Sylfaen"/>
          <w:sz w:val="20"/>
          <w:szCs w:val="20"/>
          <w:lang w:val="hy-AM"/>
        </w:rPr>
      </w:pPr>
    </w:p>
    <w:p w14:paraId="050AA6FF" w14:textId="3A0F323B" w:rsidR="007B5327" w:rsidRDefault="007B5327">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50F81C03"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0FB10"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3CC62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2EC234B"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812B6B6"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553ED83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578C4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0EACB2C5"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1252ED89"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126F5C9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3E5834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F91F3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7E2EDF5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673AD11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56743A1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F9B1FDA"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EA55D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76EB2C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370436F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7BCC33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311D6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21D1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756E02A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8685F2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717A56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50A6BD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42199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66DC848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4D5249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FEA27E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FFD3EA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D8E31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4A8DA39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36CA43A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8924F6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C99853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590F1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30A3D1D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7B54C8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1462F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0FBF735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9853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16C9B6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53726A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7785E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7755C3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B8FD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59F4B8E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C65BE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648F1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2C36D46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5EE1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4EF3399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63F580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C3D06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6369229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80137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2276B89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F94008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BE3F63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0B73E35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603AA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2DB68C3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4F2E876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70E52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EDA180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E63E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56EB301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79FC42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73607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A85340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D8F96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31E56A2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4925D2F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1B89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61FA05B"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2A190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61101B8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41FDFE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8281E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6347E78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578CD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27C3D0E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E3206D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03DF0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2BEFBA2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892FF5"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201A80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34985FE6"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4A3D35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5BB53F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C616B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1861E6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EDD90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51019D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406C22B" w14:textId="7786103E" w:rsidR="004A1FEB" w:rsidRDefault="004A1FEB" w:rsidP="005D1680">
      <w:pPr>
        <w:contextualSpacing/>
        <w:jc w:val="both"/>
        <w:rPr>
          <w:rFonts w:ascii="GHEA Grapalat" w:hAnsi="GHEA Grapalat" w:cs="Sylfaen"/>
          <w:sz w:val="20"/>
          <w:szCs w:val="20"/>
          <w:lang w:val="hy-AM"/>
        </w:rPr>
      </w:pPr>
    </w:p>
    <w:p w14:paraId="6D2A06CB"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7D6DAF74"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804FC"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3A7424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4BA12E3"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1734011"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6D1FCEA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F0E8D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7C20F83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17E0134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0A5154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548F246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48CC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1BCE4BB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43AA1B0"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859B55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27F04EBF"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751E3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21451A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508C9C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D4F580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D82CA3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09BF3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15F8916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BEF8E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0468C5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F008C1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9537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207D97A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D2F26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4D29D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CDB67A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0A709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528F54C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5FB37DE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3F0EDB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6E9860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2569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E5BDD9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5551BA0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B5BAC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2D5DE45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C6A2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6A5B26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45E004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1B03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69342DB"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0D2B8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424CB38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3907D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92BF64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1D293B9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788F3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6E1B320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45A485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36956A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00DFAE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E10A0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414A31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56611EE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6EB685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13CD466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5FB6C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69F3CD2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491146D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6D7E73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53F7BB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11A93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519582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6FC56BB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3C3451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CA4FEE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7A2A4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2CB5612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455DE4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1B695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9194D6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D4BF8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1CC3D0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1F19AC1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6EB39E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92D300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BC27C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7F4E43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78870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E9F87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B4D197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98AD0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D31A9D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554DC34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34A0FC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6B13E1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D6DC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58E70D5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2F7FC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EA18D2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1CA816F9" w14:textId="1BF5A3EA" w:rsidR="004A1FEB" w:rsidRDefault="004A1FEB" w:rsidP="005D1680">
      <w:pPr>
        <w:contextualSpacing/>
        <w:jc w:val="both"/>
        <w:rPr>
          <w:rFonts w:ascii="GHEA Grapalat" w:hAnsi="GHEA Grapalat" w:cs="Sylfaen"/>
          <w:sz w:val="20"/>
          <w:szCs w:val="20"/>
          <w:lang w:val="hy-AM"/>
        </w:rPr>
      </w:pPr>
    </w:p>
    <w:p w14:paraId="399E006E"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396CB5E"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9B0CC"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6E305A8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00DAD6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7C249D2"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18B4523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0492F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986E1F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0697076A"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6B0422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0273FBB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C4024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7298D50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6C3263C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42BE16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85E660A"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8CBBF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01442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34485A2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6B77DB5"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AD4E16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7D6C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3EC9353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480A51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EF4A7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CF6D53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D8B03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5AEC3E5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42050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6CB368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00D72F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5F985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526351B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4743923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64DC1B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3BCF4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00D7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E5585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61EE96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90EA0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2D89EDD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8CE6A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0E7AB16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3F375A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DF4A5C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121C265"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76ED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3091C71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638F366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82651E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1C4349D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2B79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69E4EBC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E35FB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7F1A49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0C3B49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75481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1A5AE1D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2B9790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08BDD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8E6C41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F341F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4535B2E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81C7D5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8023C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866CF1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FD178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237C24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6C9144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1C0C215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C9D0BD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241E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73C0FF3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4E0CCA2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B367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1F46393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DC5F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44589D4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16967D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65ED60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B7C27E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0CD4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5B3E72A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5C234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659BB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0FC53B3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14689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1AFC68B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604A908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79810B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DDAA48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7E13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2BC324F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86DAA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2B9AB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EB8A097" w14:textId="531CFFDA" w:rsidR="004A1FEB" w:rsidRDefault="004A1FEB" w:rsidP="005D1680">
      <w:pPr>
        <w:contextualSpacing/>
        <w:jc w:val="both"/>
        <w:rPr>
          <w:rFonts w:ascii="GHEA Grapalat" w:hAnsi="GHEA Grapalat" w:cs="Sylfaen"/>
          <w:sz w:val="20"/>
          <w:szCs w:val="20"/>
          <w:lang w:val="hy-AM"/>
        </w:rPr>
      </w:pPr>
    </w:p>
    <w:p w14:paraId="1A903FA4"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4DD677EA"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6DFCD"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34847E4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9EE7770"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C68DC41"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34D097C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C31EB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537EB3CA"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3EC42DA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0717BD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C62C67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15C86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15ABBBC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784F138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0CAC631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782C661"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64C44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8C9E99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65127ED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198370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1D2731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0146B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3F038FC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6AFE4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4E4350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344C519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96A36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6B089DE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449DC8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427C2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E34D5F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E2611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7DB4D19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1CD9FE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1F7E5B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510697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00D34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26B5F1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D0E241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8AE21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68BF6995"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ABD8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088FE77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3AFD3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B47B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A9BC33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4258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16503BF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F18394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7F5A69D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284DA34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9CC19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1CBA8E1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3BE943C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7EDABB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B1EE94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7D6A0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7587D5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8CCFEF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B5E48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0622EE6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E9420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2E98026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8A20CA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BCC42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D095D7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218A1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72BB5A8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88E27B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0969CC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293412D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B52F8D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392137C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4A66C2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346ABA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58E663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C38E8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623FDBB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46DD9D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EEE430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372109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F443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7FD9873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5725BD0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DD159E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7D69A6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F424E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7637E7B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59C21E3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70F0F9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3AB4262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EE4D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0716059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2E213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61124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75F03AE" w14:textId="77A55AF7" w:rsidR="004A1FEB" w:rsidRDefault="004A1FEB" w:rsidP="005D1680">
      <w:pPr>
        <w:contextualSpacing/>
        <w:jc w:val="both"/>
        <w:rPr>
          <w:rFonts w:ascii="GHEA Grapalat" w:hAnsi="GHEA Grapalat" w:cs="Sylfaen"/>
          <w:sz w:val="20"/>
          <w:szCs w:val="20"/>
          <w:lang w:val="hy-AM"/>
        </w:rPr>
      </w:pPr>
    </w:p>
    <w:p w14:paraId="1D9FB02A"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FB7C0E2"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12B5A"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32B901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E8AA519"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7ECBA67"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1BD66A1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6F72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597BD42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7E87CC8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3ABDBB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4327BFA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B1BB3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3C672CC7"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D2DB04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CD143E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E3E16D1"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F03A5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8FBF3A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64C0114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763E46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B2452E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FE09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72C9AD1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E026C8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E0A45C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4A1FEB" w14:paraId="50CBE070"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8DB0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35BEC1D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21E765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5AE0A3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4A1FEB" w14:paraId="2AE7D89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6E027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6F60E6D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7384C9F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4845700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41ED2F0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6E0CF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7F3A12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87AAEC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58F34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16</w:t>
            </w:r>
          </w:p>
        </w:tc>
      </w:tr>
      <w:tr w:rsidR="004A1FEB" w14:paraId="7EE1385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31E05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6B78E17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76E8D5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73106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71E9931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3AEB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6C779F8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442EFB5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96E276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8</w:t>
            </w:r>
          </w:p>
        </w:tc>
      </w:tr>
      <w:tr w:rsidR="004A1FEB" w14:paraId="7293008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BCFE4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7573955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6E347F7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F0A20A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1C4C28BB"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8829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5EBACFA3"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FBC7D9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D2A56A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AF141F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C347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4E97207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6C5849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27B9A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03E82F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7B87B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3212C7D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589FB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9904F4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21C32D2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339A6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2BB6EBE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23850D9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267C37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5F3DCC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A851D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6F57832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0B508E2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C6912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2D5121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696C3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7269ADC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5B3DB5A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96E2D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1D5CF72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24073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1834F94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434B28A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562763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ED8696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81E28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1BDCA66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AE8377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9A5F5E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5BAC2F74" w14:textId="58AD53DE" w:rsidR="004A1FEB" w:rsidRDefault="004A1FEB" w:rsidP="005D1680">
      <w:pPr>
        <w:contextualSpacing/>
        <w:jc w:val="both"/>
        <w:rPr>
          <w:rFonts w:ascii="GHEA Grapalat" w:hAnsi="GHEA Grapalat" w:cs="Sylfaen"/>
          <w:sz w:val="20"/>
          <w:szCs w:val="20"/>
          <w:lang w:val="hy-AM"/>
        </w:rPr>
      </w:pPr>
    </w:p>
    <w:p w14:paraId="0C7761F7"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59CA20E8"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F134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69B49D4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103B0D9"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5A443C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0165A0B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5D53C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2963B78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7185C09D"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333B34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16DF184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D3A3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7C359FCD"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3040696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2197D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908FAC5"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B2B98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6E852FA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0683482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573080E"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772FC1A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8930C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222357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56AD0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DC9F10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3D4141F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24FB1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6BC23A1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53C35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1D902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7D110D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8D52D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47AECF7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185A53F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C53D9A2"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2E2618F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7EEA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01E9DE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400B97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AD7A6C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5BADEE6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99AAC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5039054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368C05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34A93DA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C97D5D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A0BA7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431F470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1F45D1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36A3FF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0969E1B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F2CE6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38E51B9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48601F2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A974CC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50D23A6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05C8E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EF93D6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AB673F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48A830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29D265A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C1843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39F4F2F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519AE1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538A9A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3D1F08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93AC8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474DF16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143412F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2CC8F0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90E60C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0543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D0DE55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392385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2CA61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4C7F9152"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A38F5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68BF607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10E476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7B100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B0F49B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4F6E57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1ECD9E3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513B35E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78F2F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FDCD77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8BFE0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99DE2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1916C23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9265D7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AAF59D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4257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A26ABE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89D55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6F6F20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4310C30" w14:textId="163CC084" w:rsidR="004A1FEB" w:rsidRDefault="004A1FEB" w:rsidP="005D1680">
      <w:pPr>
        <w:contextualSpacing/>
        <w:jc w:val="both"/>
        <w:rPr>
          <w:rFonts w:ascii="GHEA Grapalat" w:hAnsi="GHEA Grapalat" w:cs="Sylfaen"/>
          <w:sz w:val="20"/>
          <w:szCs w:val="20"/>
          <w:lang w:val="hy-AM"/>
        </w:rPr>
      </w:pPr>
    </w:p>
    <w:p w14:paraId="33B23656"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35286612"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5C42E"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12C400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45384D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31C063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29713D80"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9E0897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6605AA23"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025CE4C0"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40C039A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67C2E4A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5122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5BB6C11B"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0D1B1A54"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3CDC31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535212B9"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CAF8E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17BC1AD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265DE71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B785B4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3642C61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A526F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70D395F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02CD0D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25587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38C594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B5A10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64EFEA2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62F7AF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319101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457D35B"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4A588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51331B6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30AFB2A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F66C31B"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0FCB35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53F6C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082F8E1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36A884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8FB05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7F0795C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78C34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08E78CB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360E759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3C105C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50411E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0A08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58F3FCA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3312FD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310557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0294006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2FAAC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57B66DC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C9F3A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397D35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1664320"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DF7D8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52DF7A4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626335F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31AACD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6713531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29D5E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1EFED58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151A71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48395B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285D8CF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67696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794287C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85FB9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5B5D60F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35AEEC2"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7F4CF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75CEBB7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16FAABD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9FD27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361654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8671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7AAFB59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41D551B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FABF84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E3E63D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7673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2D2CD22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B87B99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10E7233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37B26F0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8858A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BBD4DE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1861F427"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0E04B3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B96E73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59FE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E7967E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5293FB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220B39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61DDD4E2" w14:textId="2178E32A" w:rsidR="004A1FEB" w:rsidRDefault="004A1FEB" w:rsidP="005D1680">
      <w:pPr>
        <w:contextualSpacing/>
        <w:jc w:val="both"/>
        <w:rPr>
          <w:rFonts w:ascii="GHEA Grapalat" w:hAnsi="GHEA Grapalat" w:cs="Sylfaen"/>
          <w:sz w:val="20"/>
          <w:szCs w:val="20"/>
          <w:lang w:val="hy-AM"/>
        </w:rPr>
      </w:pPr>
    </w:p>
    <w:p w14:paraId="35AF7822"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28F1FC38"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4DDEF"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7C730CF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4C626CA"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0CB0E58"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6CD3471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65B74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6735DF56"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18C5C255"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75BCF36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27DABC9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5ACA2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360AAFD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3095567"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81E276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05042D2"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80BCDA"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1ED9B730"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2155649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3FF9DA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EC89B22"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2057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2DD2EB9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0FA5CCD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6B026A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C3F15A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0F42A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720ECDA8"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CF4947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0DF0DC4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0F410E1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2DEE7F"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3C2367B6"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354E8856"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0D10F3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6A9E8A3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C5634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287EE1C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26A9601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AD864C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6B04ADB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28759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2E33B1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1033AD1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984E9A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64C1AF5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8A38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2AA4794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2CE83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7A6CA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73A3BD6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6FB34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593CB5F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91E314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6555B7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713BEF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BA6D1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9BEBE8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25A074C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7AD86A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339C40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92AF3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55590A4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53EC273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5A8AE7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A40FCE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220E3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3789483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28A49B8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DEF8EA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4D0E019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3402E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285FA2CC"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77F527E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308A0D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7AFD4C1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D5FAF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4AEC3E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6413ADB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1FB266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0C85865A"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25C957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14DF26B1"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4FDBFEB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5C75E9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20751F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7FF1F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C71ED84"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79B1ACB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03B67B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E8B4DBD"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E0533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41E425F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689234A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4BFB9B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D0770A2" w14:textId="7F08B171" w:rsidR="004A1FEB" w:rsidRDefault="004A1FEB" w:rsidP="005D1680">
      <w:pPr>
        <w:contextualSpacing/>
        <w:jc w:val="both"/>
        <w:rPr>
          <w:rFonts w:ascii="GHEA Grapalat" w:hAnsi="GHEA Grapalat" w:cs="Sylfaen"/>
          <w:sz w:val="20"/>
          <w:szCs w:val="20"/>
          <w:lang w:val="hy-AM"/>
        </w:rPr>
      </w:pPr>
    </w:p>
    <w:p w14:paraId="0B8C49BE" w14:textId="77777777" w:rsidR="004A1FEB" w:rsidRDefault="004A1FEB">
      <w:pPr>
        <w:rPr>
          <w:rFonts w:ascii="GHEA Grapalat" w:hAnsi="GHEA Grapalat" w:cs="Sylfaen"/>
          <w:sz w:val="20"/>
          <w:szCs w:val="20"/>
          <w:lang w:val="hy-AM"/>
        </w:rPr>
      </w:pPr>
      <w:r>
        <w:rPr>
          <w:rFonts w:ascii="GHEA Grapalat" w:hAnsi="GHEA Grapalat" w:cs="Sylfaen"/>
          <w:sz w:val="20"/>
          <w:szCs w:val="20"/>
          <w:lang w:val="hy-AM"/>
        </w:rPr>
        <w:br w:type="page"/>
      </w:r>
    </w:p>
    <w:tbl>
      <w:tblPr>
        <w:tblW w:w="15580" w:type="dxa"/>
        <w:tblLook w:val="04A0" w:firstRow="1" w:lastRow="0" w:firstColumn="1" w:lastColumn="0" w:noHBand="0" w:noVBand="1"/>
      </w:tblPr>
      <w:tblGrid>
        <w:gridCol w:w="960"/>
        <w:gridCol w:w="12694"/>
        <w:gridCol w:w="966"/>
        <w:gridCol w:w="960"/>
      </w:tblGrid>
      <w:tr w:rsidR="004A1FEB" w14:paraId="7A53588B" w14:textId="77777777" w:rsidTr="004A1FEB">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1E134"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1894EA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ՏԵԽՆԻԿԱԿԱՆ-ԱՌԱՋԱԴՐԱՆՔ-10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B9A1595"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13ADD94" w14:textId="77777777" w:rsidR="004A1FEB" w:rsidRDefault="004A1FEB">
            <w:pPr>
              <w:rPr>
                <w:rFonts w:ascii="GHEA Grapalat" w:hAnsi="GHEA Grapalat" w:cs="Calibri"/>
                <w:color w:val="000000"/>
                <w:sz w:val="18"/>
                <w:szCs w:val="18"/>
              </w:rPr>
            </w:pPr>
            <w:r>
              <w:rPr>
                <w:rFonts w:ascii="Calibri" w:hAnsi="Calibri" w:cs="Calibri"/>
                <w:color w:val="000000"/>
                <w:sz w:val="18"/>
                <w:szCs w:val="18"/>
              </w:rPr>
              <w:t> </w:t>
            </w:r>
          </w:p>
        </w:tc>
      </w:tr>
      <w:tr w:rsidR="004A1FEB" w14:paraId="744E4427"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78CE5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790FDEE"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անվանումը/տեխնիկական բնութագիրը</w:t>
            </w:r>
          </w:p>
        </w:tc>
        <w:tc>
          <w:tcPr>
            <w:tcW w:w="960" w:type="dxa"/>
            <w:tcBorders>
              <w:top w:val="nil"/>
              <w:left w:val="nil"/>
              <w:bottom w:val="single" w:sz="4" w:space="0" w:color="auto"/>
              <w:right w:val="single" w:sz="4" w:space="0" w:color="auto"/>
            </w:tcBorders>
            <w:shd w:val="clear" w:color="auto" w:fill="auto"/>
            <w:vAlign w:val="center"/>
            <w:hideMark/>
          </w:tcPr>
          <w:p w14:paraId="506A65E2"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չափման միավորը</w:t>
            </w:r>
          </w:p>
        </w:tc>
        <w:tc>
          <w:tcPr>
            <w:tcW w:w="960" w:type="dxa"/>
            <w:tcBorders>
              <w:top w:val="nil"/>
              <w:left w:val="nil"/>
              <w:bottom w:val="single" w:sz="4" w:space="0" w:color="auto"/>
              <w:right w:val="single" w:sz="4" w:space="0" w:color="auto"/>
            </w:tcBorders>
            <w:shd w:val="clear" w:color="auto" w:fill="auto"/>
            <w:vAlign w:val="center"/>
            <w:hideMark/>
          </w:tcPr>
          <w:p w14:paraId="1CD3617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քանակը</w:t>
            </w:r>
          </w:p>
        </w:tc>
      </w:tr>
      <w:tr w:rsidR="004A1FEB" w14:paraId="3068C26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999820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111E3C1C"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4FF4B17F" w14:textId="77777777" w:rsidR="004A1FEB" w:rsidRDefault="004A1FEB">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794A3F3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4556778C" w14:textId="77777777" w:rsidTr="004A1FEB">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F7C38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6514525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1. ԸՆԴՈՒՆԱՐԱՆ</w:t>
            </w:r>
          </w:p>
        </w:tc>
        <w:tc>
          <w:tcPr>
            <w:tcW w:w="960" w:type="dxa"/>
            <w:tcBorders>
              <w:top w:val="nil"/>
              <w:left w:val="nil"/>
              <w:bottom w:val="single" w:sz="4" w:space="0" w:color="auto"/>
              <w:right w:val="single" w:sz="4" w:space="0" w:color="auto"/>
            </w:tcBorders>
            <w:shd w:val="clear" w:color="auto" w:fill="auto"/>
            <w:vAlign w:val="center"/>
            <w:hideMark/>
          </w:tcPr>
          <w:p w14:paraId="57A837C3"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B701159"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DE15D2E"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3505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0A15A9C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զգեստահարանը 5 դռնանի է, այն ամբողջությամբ, ներառյալ միջնապատերը պետք է պատրաստված լինի 18 մմ հաստությամբ E0 դասի լամինացված ՓՏՍ-ից, որոնց աշխատանքային հարթության եզրերը կշրջափակվեն 1-2 մմ հաստության պոլիմերային եզրաժապավենով (PVC), իսկ ոչ աշխատանքային հարթության եզրագծերը՝ 0.4-1.0 մմ հաստության պլաստիկե եզրաժապավենով (PVC): Հետնապատը պետք է լինի 3 մմ հաստությամբ լամինացված փայտաթելային սալից (ԴՎՊ) և լինի համադրելի լամինացված ՓՏՍ գույնի: Աշխատանքային հարթության եզրերը պետք է լավ հղկված ու մշակված լինեն, առանց ծլեպների: Զգեստապահարանի արտաքին չափսերն են՝ 1708 х 300 х 1644 մմ (Լ х Խ х Բ), յուրաքանչյուր սեկցիայի ներսի չափսերն են՝ 320 х 300 х 1300 մմ (Լ х Խ х Բ): Բոլոր 5 բաժիններում էլ, ողջ լայնությամբ և խորությամբ պետք է նախատեսված լինի՝ վերևի մասում գլխարկի, իսկ ներքևում կոշիկների համար առանձնացված հետևյալ չափսերի՝ 320 х 300 х 200 մմ (Լ х Խ х Բ) տեղեր (բաց դարակներ): Բոլոր սեկցիաներում՝ գլխարկների դարակի տակից՝ երկու հանդիպակաց պատերին պետք է ամրացված լինի երկու հատ մետաղական, բարձրորակ, երկտեղանի կախիչ։ Դռներն ամրացված են և փակվում են 3-ական բարձրորակ ծխնիներով: Դռներին ամրացվում են երեխաների օգտագործման համար հարմարավետ, մետաղական բռնակներ։ Բոլոր միացումներն իրականացնել թաքնված ամրակցումներով։ Զգեստապահարանը տակից պետք է ունենա մետաղկան կոնստրուկցիա, որը կծառայի որպես ոտք, որը ամբողջությամբ պետք է պատրաստված լինի 25 х 25 х 2 մմ քառանկյուն մետաղական խողովակից։ Այն պետք է շրջանաձև ընդգրկի զգեստապահարանի ներքևի հատվածը, բացառությամբ դիմացի հատվածից՝ տեղադրվելով բոլոր եզրերից 20 մմ դեպի ներս։ Չորս ոտիկների հաշվին բարձրությունը պետք է լինի 300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Զգեստահարանը պետք է լինի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Զգեստապահարանը պետք է ունենա պատին ամրացնելու առնվազն երկու հարմարանքներ։ Ապրանքը պատրաստելու համար պետք է օգտագործվեն էկոլոգիապես մաքուր և առողջության համար անվտանգ լամինացված E0 դասի ՓՏՍ, ներկանյութեր։ Պետք է ապահովվի էսթետիկությունը, մասնավորապես՝ գունավորումը և/կամ նկարազարդումը պետք է լինի որակյալ, հստակ, առանց արտադրական խոտանների։ Պայմանագրի կատարման փուլում պետք է ներկայացվի լամինացված E0 դասի ՓՏՍ-ի,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C201EB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774785B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1EB74BE4"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C05AE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036BCAF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Երեխաների կոշիկները փոխելու համար նստարանը հավաքովի գույք է, որը բաղկացած է նստելատեղից, տակամասի մետաղական ոտքերից և հենակից: Նստելատեղը և տակամասը պետք է պատրաստված լինեն հաճարի փայտից, պարագծի շուրջը և նստարանի անկյունները պետք է լինեն կլորացված: Նստարանի մակերեսը պետք է լինի խնամքով հղկված, բարձրորակ խոնավակայուն և չսահող երկու շերտով պատված բարձրորակ անգույն, էկոլոգիապես մաքուր և առողջության համար անվտանգ լաքով: Նստելատեղի չափերն են՝ 1500մմ երկարություն, 250մմ լայնություն և 40մմ հաստություն: Տակամասի չափերն են՝ 1300մմ երկարություն, 100 մմ լայնություն և 40 մմ հաստություն: Նստարանի մետաղական ոտքերը պետք է ապահովեն 250մմ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20x20x2,0 մմ մետաղական քառակուսի խողովակից, միացումները՝ զոդման եղանակով, զոդման կարանները պետք է լինեն հղկված, փոշեներկված բարձրակարգ մուգ մոխրագույն, էկոլոգիապես մաքուր և առողջության համար անվտանգ ներկանյութով: Մետաղական կառուցվածքը նստելատեղին միացվում է 6 հատ միջանցիկ հեղյուսե մանեկային ամրացումով, իսկ տակամասին՝ 3: Նստելատեղի կողմից հեղյուսը պետք է լինի ողորկ, իսկ եզրերը՝ նստելատեղի հարթության վրա: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59568CB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8625081"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4A1FEB" w14:paraId="65F99B11"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E73A4C"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59B478F5"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2. ԽԱՂԱՃԱՇԱՐԱՆ</w:t>
            </w:r>
          </w:p>
        </w:tc>
        <w:tc>
          <w:tcPr>
            <w:tcW w:w="960" w:type="dxa"/>
            <w:tcBorders>
              <w:top w:val="nil"/>
              <w:left w:val="nil"/>
              <w:bottom w:val="single" w:sz="4" w:space="0" w:color="auto"/>
              <w:right w:val="single" w:sz="4" w:space="0" w:color="auto"/>
            </w:tcBorders>
            <w:shd w:val="clear" w:color="auto" w:fill="auto"/>
            <w:vAlign w:val="center"/>
            <w:hideMark/>
          </w:tcPr>
          <w:p w14:paraId="7B9138E0"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D3FDC78"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0B8DBCBF"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BED33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3AB99802"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աթոռը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պետք է կատարվի որակյալ, հստակ գունավորմամբ, առանց արտադրական խոտանների, իսկ չգունավորված հատվածները երկու շերտով պատված բարձրորակ անգույն, էկոլոգիապես մաքուր և առողջության համար անվտանգ լաքով։ Պետք է ապահովվի էրգոնոմիկությունը, այսինքն՝ մատակարարվող գույքը պետք է լինի համապատասխան հասակային խմբի չափսային պահանջներով, հարմարավետ՝ շահագործման ժամանակ։ Հիմնական կոնստրուկտիվ տարրերը պետք է պատրաստված լինեն փայտից։ Նստելատեղը պետք է պատրաստված լինի 9-10 մմ հաստությամբ նրբատախտակից, չափսերը՝ 310 x 290 մմ, մինչև նստելատեղը բարձրությունը հատակից՝ համապատասխան տարիքային խմբի սեղանին: Աթոռի նստելատեղի բարձրությունը հատակից 260 մմ, հենակի բարձրությունը նստելատեղից 260 մմ: Աթոռի հենակը պետք է պատրաստված լինի 9-10 մմ հաստությամբ նրբատախտակից, չափսերը՝ 130 x 290 մմ: Աթոռի կոնստրուկցիան հավաքվում է շիպերով և պտուտակներով, նստելատեղը ամրացված է պտուտակներով, եզրերը մշակված են, անկյունները կլորացված: Պայմանագրի կատարման փուլում պետք է ներկայացվի լաքերի,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7D0952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69C0266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4A1FEB" w14:paraId="574C3E20"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8EAC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178ADDC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Մանկական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Մետաղական կմախքով մանկական սեղանի չափսերն են` 1000 x 700 x 480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չափսի մետաղական քառանկյուն խողովակներից, կմախքի արտաքին չափերը՝ 800 x 600 x 461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456ACAF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2CF893D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7CE27B7C"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F8331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26CD78B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Կերակրման համար երկտեղանի նստարան-սեղանը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Կերակրման համար երկտեղանի նստարան-սեղանը բաղկացած է առնձին </w:t>
            </w:r>
            <w:r>
              <w:rPr>
                <w:rFonts w:ascii="GHEA Grapalat" w:hAnsi="GHEA Grapalat" w:cs="Calibri"/>
                <w:color w:val="000000"/>
                <w:sz w:val="18"/>
                <w:szCs w:val="18"/>
              </w:rPr>
              <w:lastRenderedPageBreak/>
              <w:t>նստարանից և սեղանից։ Նստարանի նստելատեղի և հենակի համար պետք է օգտագործվի լամինացված E0 դասի ՓՏՍ՝ 18 մմ հաստությամբ: Նստարանի նստելատեղի չափսերն են՝ 1000 х 280 х 320 մմ (Լ х Խ х Բ)՝ բարձրությունը հաշված հատակից: Նստարանը տակից պետք է ունենա մետաղական կոնստրուկցիա, որը կծառայի որպես ոտք, որը ամբողջությամբ պետք է պատրաստված լինի 25 х 25 х 2 մմ քառանկյուն մետաղական խողովակից։ Այն պետք է շրջանաձև ընդգրկի նստարանի նստելատեղի ներքևի հատվածը, բացառությամբ դիմացի հատվածից՝ տեղադրվելով դիմացից, աջ և ձախ կողմերից 20 մմ դեպի ներս։ Չորս ոտիկների հաշվին նստելատեղի բարձրությունը պետք է լինի 320 մմ, իսկ յուրաքանչյուր կողային զույգ ոտիկները պետք է միացված լինեն միմյանց 25 х 25 х 2 մմ քառանկյուն մետաղական խողովակներով ոտքերի ամենաստորին հատվածում։ Ոտիկները պետք է խցանված լինեն պլաստիկե խցաններով՝ 4-6 մմ հաստությամբ։ Մետաղական կոնստորուկցիան ամբողջությամբ նախապես պետք է յուղազերծվի, ապա ջերմային փոշեներկվի։ Նստարանի հենակը բաղկացած է երկու 150 x 1000 մմ չափսերի կտորներից, որոնք ամրացված են հենակը պահող երեք 25 х 25 х 2 մմ քառանկյուն մետաղական խողովակների վրա՝ նստելատեղից 60 մմ և 270 մմ բարձրության վրա։ Հենակը պահող մետաղական խողովակներից երկու ծայրամասային խողովակները հանդիսանում են մետաղական ոտքերի շարունակություն և դրանց հետ կազմում են մեկ ամբողջություն։ Հենակը պահող մեջտեղի մետաղական խողովակը ամրացվում է ոտք հանդիսացող մետաղական կոնստրուկցիայի վրա։ Մետաղական կմախքով սեղանի չափսերն են` 1000 x 600 x 600 մմ (Ե х Լх Բ): Սեղանի աշխատանքային հարթության համար պետք է օգտագործվի լամինացված E0 դասի ՓՏՍ՝ 18 մմ հաստությամբ: Լամինացված E0 դասի ՓՏՍ-ի աշխատանքային հարթության եզրերը պետք է լինեն հղկված, մշակված և ողորկ, շրջափակվեն 0.8-2 մմ հաստության պոլիմերային եզրաժապավենով (PVC): Բոլոր անկյունները պետք է կլորացվեն: Սեղանի կմախքը պատրաստված է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չափսի</w:t>
            </w:r>
            <w:r>
              <w:rPr>
                <w:rFonts w:ascii="GHEA Grapalat" w:hAnsi="GHEA Grapalat" w:cs="Calibri"/>
                <w:color w:val="000000"/>
                <w:sz w:val="18"/>
                <w:szCs w:val="18"/>
              </w:rPr>
              <w:t xml:space="preserve"> </w:t>
            </w:r>
            <w:r>
              <w:rPr>
                <w:rFonts w:ascii="GHEA Grapalat" w:hAnsi="GHEA Grapalat" w:cs="GHEA Grapalat"/>
                <w:color w:val="000000"/>
                <w:sz w:val="18"/>
                <w:szCs w:val="18"/>
              </w:rPr>
              <w:t>մետաղական</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կմախքի</w:t>
            </w:r>
            <w:r>
              <w:rPr>
                <w:rFonts w:ascii="GHEA Grapalat" w:hAnsi="GHEA Grapalat" w:cs="Calibri"/>
                <w:color w:val="000000"/>
                <w:sz w:val="18"/>
                <w:szCs w:val="18"/>
              </w:rPr>
              <w:t xml:space="preserve"> </w:t>
            </w:r>
            <w:r>
              <w:rPr>
                <w:rFonts w:ascii="GHEA Grapalat" w:hAnsi="GHEA Grapalat" w:cs="GHEA Grapalat"/>
                <w:color w:val="000000"/>
                <w:sz w:val="18"/>
                <w:szCs w:val="18"/>
              </w:rPr>
              <w:t>արտաքին</w:t>
            </w:r>
            <w:r>
              <w:rPr>
                <w:rFonts w:ascii="GHEA Grapalat" w:hAnsi="GHEA Grapalat" w:cs="Calibri"/>
                <w:color w:val="000000"/>
                <w:sz w:val="18"/>
                <w:szCs w:val="18"/>
              </w:rPr>
              <w:t xml:space="preserve"> </w:t>
            </w:r>
            <w:r>
              <w:rPr>
                <w:rFonts w:ascii="GHEA Grapalat" w:hAnsi="GHEA Grapalat" w:cs="GHEA Grapalat"/>
                <w:color w:val="000000"/>
                <w:sz w:val="18"/>
                <w:szCs w:val="18"/>
              </w:rPr>
              <w:t>չափերը՝</w:t>
            </w:r>
            <w:r>
              <w:rPr>
                <w:rFonts w:ascii="GHEA Grapalat" w:hAnsi="GHEA Grapalat" w:cs="Calibri"/>
                <w:color w:val="000000"/>
                <w:sz w:val="18"/>
                <w:szCs w:val="18"/>
              </w:rPr>
              <w:t xml:space="preserve"> 800 x 500 x 581 մմ (Ե х Լ х Բ), որին զոդման միջոցով ամրացվում են 25 x 25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տրամաչափի քառանկյուն խողովակից 4 մետաղական ոտքերը, որոնք էլ զոդման եղանակով շրջանաձև կապով միացվում են իրար հետ 15 x 15 x 2</w:t>
            </w:r>
            <w:r>
              <w:rPr>
                <w:rFonts w:ascii="MS Mincho" w:eastAsia="MS Mincho" w:hAnsi="MS Mincho" w:cs="MS Mincho" w:hint="eastAsia"/>
                <w:color w:val="000000"/>
                <w:sz w:val="18"/>
                <w:szCs w:val="18"/>
              </w:rPr>
              <w:t>․</w:t>
            </w:r>
            <w:r>
              <w:rPr>
                <w:rFonts w:ascii="GHEA Grapalat" w:hAnsi="GHEA Grapalat" w:cs="Calibri"/>
                <w:color w:val="000000"/>
                <w:sz w:val="18"/>
                <w:szCs w:val="18"/>
              </w:rPr>
              <w:t xml:space="preserve">0 </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տրամաչափի</w:t>
            </w:r>
            <w:r>
              <w:rPr>
                <w:rFonts w:ascii="GHEA Grapalat" w:hAnsi="GHEA Grapalat" w:cs="Calibri"/>
                <w:color w:val="000000"/>
                <w:sz w:val="18"/>
                <w:szCs w:val="18"/>
              </w:rPr>
              <w:t xml:space="preserve"> </w:t>
            </w:r>
            <w:r>
              <w:rPr>
                <w:rFonts w:ascii="GHEA Grapalat" w:hAnsi="GHEA Grapalat" w:cs="GHEA Grapalat"/>
                <w:color w:val="000000"/>
                <w:sz w:val="18"/>
                <w:szCs w:val="18"/>
              </w:rPr>
              <w:t>քառանկյուն</w:t>
            </w:r>
            <w:r>
              <w:rPr>
                <w:rFonts w:ascii="GHEA Grapalat" w:hAnsi="GHEA Grapalat" w:cs="Calibri"/>
                <w:color w:val="000000"/>
                <w:sz w:val="18"/>
                <w:szCs w:val="18"/>
              </w:rPr>
              <w:t xml:space="preserve"> խողովակով՝ ամենաստորին հատվածում։ Ոտքերը պետք է խցանված լինեն պլաստիկե խցաններով՝ 6 մմ հաստությամբ։ Զոդման կարանները պետք է լինեն մշակված, ողորկ, մետաղը փոշեներկվում է բարձրակարգ ներկանյութով։ Պայմանագրի կատարման փուլում լամինացված E0 դասի ՓՏՍ-ի, լաքերի և/կամ ներկանյութերի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339CB928"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1E78019C"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4A1FEB" w14:paraId="5B0AAE4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A83E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2C77869F"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Բարուրի սեղանը պետք է պատրաստված լինի էկոլոգիապես մաքուր և առողջության համար անվտանգ հումքից,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պետք է լինի որակյալ, հստակ, առանց արտադրական խոտանների։ Պետք է ապահովվի էրգոնոմիկությունը, ցանկալի է լինի կարգավորման հնարավորությամբ և հարմարավետ՝ շահագործման ժամանակ։ Կոնստրուկցիան հավաքվում է պտուտակներով։ Արտաքին չափսերն են՝ 1000 х 600 х 700 մմ (Լ х Խ х Բ): Երեխայի անվտանգության համար բարուրի սեղանի երեսին՝ կողքերի և հետևի մասում տեղադրվում է անվտանգության բախարգելներ 250 մմ բարձրության: Բարուրի սեղանի տակի պահարանը պատրաստվում է լամինացված 18 մմ հաստությամբ նույն E0 դասի ՓՏՍ-ով, որի եզրերը պետք է շրջափակվեն համապատասխան հաստության պլաստիկե եզրաժապավենով (PVC) բաժանված, կիսված է երկու մասի, համապատասխանաբար՝ 1) 700 х 600 х 700 մմ (Լ х Խ х Բ) և 2) 300 х 600 х 700 մմ (Լ х Խ х Բ)։ 1-ին՝ ձախ մասը, մեկ դռնով, որը ամրանում է երկու բարձրորակ ծխնիով, ամբողջական պահարան է սրբիչները կախելու համար (ներսում տեղադրված չորս մետաղական բարձրորակ կախիչով): 2-րդ՝ աջ մասը, բաժանված է երկու դարակների և նախատեսված է կեղտոտ սպիտակեղենի համար: Դարակների դիմային հատվածները պատրաստված են նույն E0 դասի ՓՏՍ-ից, իսկ ներսի մասերը լամինացված 18 մմ հաստության E0 դասի ՓՏՍ-ից, որոնց եզրերը կշրջափակվեն համապատասխան հաստության պլաստիկե եզրաժապավենով (PVC): Դարակները և դուռը պետք է ունենան մետաղական օվալաձև բռնակներ։ Հետնապատը պետք է լինի 3 մմ հաստությամբ լամինացված փայտաթելային սալից (ԴՎՊ) և նույն E0 դասի ՓՏՍ-ի գույնի լինի: Բարուրի սեղան-պահարանը ամբողջ պարագծով պետք է ունենա շրջանակաձև ոտքեր։ Ոտքեր հանդիսացող, տակը դրված-ամրացված ուղղանկյուն հենակի արտաքին չափսերն են՝ 900 х 600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լամինացված E0 դասի ՓՏՍ-ի համար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w:t>
            </w:r>
            <w:r>
              <w:rPr>
                <w:rFonts w:ascii="GHEA Grapalat" w:hAnsi="GHEA Grapalat" w:cs="Calibri"/>
                <w:color w:val="000000"/>
                <w:sz w:val="18"/>
                <w:szCs w:val="18"/>
              </w:rPr>
              <w:lastRenderedPageBreak/>
              <w:t>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00745D5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0B2D11A5"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C400B83"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3CC95C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1A9AA31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Դաստիարակի սեղան - չափսերը՝ 1200х600х760մմ: Սեղանի աշխատանքային հարթության, կողապատերի (ոտքերի), հետնապատի և գզրոցի համար պետք է օգտագործվի լամինացված E0 դասի ՓՏՍ 18մմ հաստությամբ։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Կողապատերը աշխատանքային երեսին ամրացնելու համար երեսի տակից ամրացվում է լրացուցիչ 80-100 մմ լայնության լամինացված E0 դասի ՓՏՍ 18մմ։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պտուտակներով պետք է ամրանան 4 պլաստիկե բաց գույնի խցաններ՝ 5-6մմ հաստությամբ, որը կապահովի հատակից առնվազն 4-6 մմ բարձրություն: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96FCB93"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0E1A9E9"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53C4C2C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067F74"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145436F9"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Աշխատանքային աթոռ - Աթոռի մետաղական կմախքը պետք է պատրաստված լինի մետաղական սնամեջ օվալաձև (30x15x2</w:t>
            </w:r>
            <w:r>
              <w:rPr>
                <w:rFonts w:ascii="MS Mincho" w:eastAsia="MS Mincho" w:hAnsi="MS Mincho" w:cs="MS Mincho" w:hint="eastAsia"/>
                <w:color w:val="000000"/>
                <w:sz w:val="18"/>
                <w:szCs w:val="18"/>
              </w:rPr>
              <w:t>․</w:t>
            </w:r>
            <w:r>
              <w:rPr>
                <w:rFonts w:ascii="GHEA Grapalat" w:hAnsi="GHEA Grapalat" w:cs="Calibri"/>
                <w:color w:val="000000"/>
                <w:sz w:val="18"/>
                <w:szCs w:val="18"/>
              </w:rPr>
              <w:t>0</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կամ</w:t>
            </w:r>
            <w:r>
              <w:rPr>
                <w:rFonts w:ascii="GHEA Grapalat" w:hAnsi="GHEA Grapalat" w:cs="Calibri"/>
                <w:color w:val="000000"/>
                <w:sz w:val="18"/>
                <w:szCs w:val="18"/>
              </w:rPr>
              <w:t xml:space="preserve"> </w:t>
            </w:r>
            <w:r>
              <w:rPr>
                <w:rFonts w:ascii="GHEA Grapalat" w:hAnsi="GHEA Grapalat" w:cs="GHEA Grapalat"/>
                <w:color w:val="000000"/>
                <w:sz w:val="18"/>
                <w:szCs w:val="18"/>
              </w:rPr>
              <w:t>կլոր</w:t>
            </w:r>
            <w:r>
              <w:rPr>
                <w:rFonts w:ascii="GHEA Grapalat" w:hAnsi="GHEA Grapalat" w:cs="Calibri"/>
                <w:color w:val="000000"/>
                <w:sz w:val="18"/>
                <w:szCs w:val="18"/>
              </w:rPr>
              <w:t xml:space="preserve"> (</w:t>
            </w:r>
            <w:r>
              <w:rPr>
                <w:rFonts w:ascii="GHEA Grapalat" w:hAnsi="GHEA Grapalat" w:cs="GHEA Grapalat"/>
                <w:color w:val="000000"/>
                <w:sz w:val="18"/>
                <w:szCs w:val="18"/>
              </w:rPr>
              <w:t>Ф</w:t>
            </w:r>
            <w:r>
              <w:rPr>
                <w:rFonts w:ascii="GHEA Grapalat" w:hAnsi="GHEA Grapalat" w:cs="Calibri"/>
                <w:color w:val="000000"/>
                <w:sz w:val="18"/>
                <w:szCs w:val="18"/>
              </w:rPr>
              <w:t xml:space="preserve"> 20</w:t>
            </w:r>
            <w:r>
              <w:rPr>
                <w:rFonts w:ascii="GHEA Grapalat" w:hAnsi="GHEA Grapalat" w:cs="GHEA Grapalat"/>
                <w:color w:val="000000"/>
                <w:sz w:val="18"/>
                <w:szCs w:val="18"/>
              </w:rPr>
              <w:t>х</w:t>
            </w:r>
            <w:r>
              <w:rPr>
                <w:rFonts w:ascii="GHEA Grapalat" w:hAnsi="GHEA Grapalat" w:cs="Calibri"/>
                <w:color w:val="000000"/>
                <w:sz w:val="18"/>
                <w:szCs w:val="18"/>
              </w:rPr>
              <w:t>2</w:t>
            </w:r>
            <w:r>
              <w:rPr>
                <w:rFonts w:ascii="GHEA Grapalat" w:hAnsi="GHEA Grapalat" w:cs="GHEA Grapalat"/>
                <w:color w:val="000000"/>
                <w:sz w:val="18"/>
                <w:szCs w:val="18"/>
              </w:rPr>
              <w:t>մմ</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խողովակներից</w:t>
            </w:r>
            <w:r>
              <w:rPr>
                <w:rFonts w:ascii="GHEA Grapalat" w:hAnsi="GHEA Grapalat" w:cs="Calibri"/>
                <w:color w:val="000000"/>
                <w:sz w:val="18"/>
                <w:szCs w:val="18"/>
              </w:rPr>
              <w:t xml:space="preserve">, </w:t>
            </w:r>
            <w:r>
              <w:rPr>
                <w:rFonts w:ascii="GHEA Grapalat" w:hAnsi="GHEA Grapalat" w:cs="GHEA Grapalat"/>
                <w:color w:val="000000"/>
                <w:sz w:val="18"/>
                <w:szCs w:val="18"/>
              </w:rPr>
              <w:t>հնարավոր</w:t>
            </w:r>
            <w:r>
              <w:rPr>
                <w:rFonts w:ascii="GHEA Grapalat" w:hAnsi="GHEA Grapalat" w:cs="Calibri"/>
                <w:color w:val="000000"/>
                <w:sz w:val="18"/>
                <w:szCs w:val="18"/>
              </w:rPr>
              <w:t xml:space="preserve"> </w:t>
            </w:r>
            <w:r>
              <w:rPr>
                <w:rFonts w:ascii="GHEA Grapalat" w:hAnsi="GHEA Grapalat" w:cs="GHEA Grapalat"/>
                <w:color w:val="000000"/>
                <w:sz w:val="18"/>
                <w:szCs w:val="18"/>
              </w:rPr>
              <w:t>է</w:t>
            </w:r>
            <w:r>
              <w:rPr>
                <w:rFonts w:ascii="GHEA Grapalat" w:hAnsi="GHEA Grapalat" w:cs="Calibri"/>
                <w:color w:val="000000"/>
                <w:sz w:val="18"/>
                <w:szCs w:val="18"/>
              </w:rPr>
              <w:t xml:space="preserve"> </w:t>
            </w:r>
            <w:r>
              <w:rPr>
                <w:rFonts w:ascii="GHEA Grapalat" w:hAnsi="GHEA Grapalat" w:cs="GHEA Grapalat"/>
                <w:color w:val="000000"/>
                <w:sz w:val="18"/>
                <w:szCs w:val="18"/>
              </w:rPr>
              <w:t>նաև</w:t>
            </w:r>
            <w:r>
              <w:rPr>
                <w:rFonts w:ascii="GHEA Grapalat" w:hAnsi="GHEA Grapalat" w:cs="Calibri"/>
                <w:color w:val="000000"/>
                <w:sz w:val="18"/>
                <w:szCs w:val="18"/>
              </w:rPr>
              <w:t xml:space="preserve"> </w:t>
            </w:r>
            <w:r>
              <w:rPr>
                <w:rFonts w:ascii="GHEA Grapalat" w:hAnsi="GHEA Grapalat" w:cs="GHEA Grapalat"/>
                <w:color w:val="000000"/>
                <w:sz w:val="18"/>
                <w:szCs w:val="18"/>
              </w:rPr>
              <w:t>խողովակը</w:t>
            </w:r>
            <w:r>
              <w:rPr>
                <w:rFonts w:ascii="GHEA Grapalat" w:hAnsi="GHEA Grapalat" w:cs="Calibri"/>
                <w:color w:val="000000"/>
                <w:sz w:val="18"/>
                <w:szCs w:val="18"/>
              </w:rPr>
              <w:t xml:space="preserve"> </w:t>
            </w:r>
            <w:r>
              <w:rPr>
                <w:rFonts w:ascii="GHEA Grapalat" w:hAnsi="GHEA Grapalat" w:cs="GHEA Grapalat"/>
                <w:color w:val="000000"/>
                <w:sz w:val="18"/>
                <w:szCs w:val="18"/>
              </w:rPr>
              <w:t>լինի</w:t>
            </w:r>
            <w:r>
              <w:rPr>
                <w:rFonts w:ascii="GHEA Grapalat" w:hAnsi="GHEA Grapalat" w:cs="Calibri"/>
                <w:color w:val="000000"/>
                <w:sz w:val="18"/>
                <w:szCs w:val="18"/>
              </w:rPr>
              <w:t xml:space="preserve"> երկու կողմերից հավասարաչափ սեղմված և ունենա կլորացված ուղղանկյան ձև: Աթոռի մետաղական կմախքի զոդման կարանները պետք է լինեն մշակված, ողորկ։ Մետաղական կոնստորուկցիան ամբողջությամբ նախապես պետք է յուղազերծվի, ապա ջերմային փոշեներկվի բարձրակարգ, սև գույնի ներկանյութով: Նստելատեղի բարձրությունը հատակից 450մմ, թիկնակի բարձրությունը հատակից 850մմ: Նստելատեղի չափսերն են՝ առնվազն 420x385մմ, թիկնակը և նստելատեղը պատրաստված լինեն 8-10 մմ հաստության նրբատախտակից, որին ամրացվում է 15-25 մմ հաստության և 20-30 կգ/մ3 խտության սպունգ։ Թիկնակը և նստելատեղը երեսպատված լինեն հաստ, որակյալ, ամուր, դժվարամաշ կտորով: Նստելատեղը և թիկնակը առանձին են իրարից։ Թիկնակի վերևի հատվածում մետաղական և փայտային մասերը ունեն կիսաշրջանի՝ օվալաձև տեսք: Թիկնակի պաստառապատված մասի չափսերն են 400մմx300մմ: Ոտքերի եզրեը (ծայրերը) պետք է խցանված լինեն պլաստիկե սև գույնի խցաններով, որոնց կողային պատերի հաստությունը՝ 2մմ, տակի մասինը՝ 4-6մմ: Պայմանագրի կատարման փուլում պետք է ներկայացվի ներկանյութերի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7DCD99E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3969AF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5DF2B17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7181EB"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2391F99A"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Գրապահարանը ամբողջությամբ (բացառությամբ հետնապատից) պետք պատրաստված լինի լամինացված 18 մմ հաստությամբ E0 դասի ՓՏՍ-ից, արտաքին չափսերը՝ 800х 400 х 1800 մմ ( Լ х Խ х Բ): Գրապահարանը պետք է պատրաստված լինի էկոլոգիապես մաքուր և առողջության համար անվտանգ հումքից, պետք է լինի ողորկ, առանց ծլեպների, էկոլոգիապես մաքուր և առողջության համար անվտանգ նյութերով, անկյունները պետք է լինեն հարթ և անվտանգ, անհրաժեշտության դեպքում՝ անվտանգությունն ապահովող հատուկ դետալներով։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w:t>
            </w:r>
            <w:r>
              <w:rPr>
                <w:rFonts w:ascii="GHEA Grapalat" w:hAnsi="GHEA Grapalat" w:cs="Calibri"/>
                <w:color w:val="000000"/>
                <w:sz w:val="18"/>
                <w:szCs w:val="18"/>
              </w:rPr>
              <w:lastRenderedPageBreak/>
              <w:t>էրգոնոմիկությունը, այսինքն՝ մատակարարվող գույքը պետք է լինի հարմարավետ ըստ նպատակային նշանակության շահագործման ժամանակ։ Գրապահարանը ունի 300 մմ բարձրությամբ 5 դարակաշար, որոնցից վերևից սկսած 2-ը փակվում են եզրերը մշակված, թրծված թափանցիկ երկփեղկ 6մմ հաստությամբ ապակյա դռներով՝ յուրաքանչյուրը 2 բարձրորակ ծխնիով, իսկ ներքևի 3-ը՝ լամինացված 18 մմ հաստությամբ E0 դասի ՓՏՍ-ից երկփեղկ դռներով՝ յուրաքանչյուրը 2 բարձրորակ ծխնիով։ Բոլոր դռները պետք է ունենան մետաղական օվալաձև բռնակներ։ Դարակները պետք է պատրաստված լինեն լամինացված 18 մմ հաստության E0 դասի ՓՏՍ-ից, որոնց աշխատանքային հարթության եզրերը շրջափակվեն 0.8-2 մմ հաստության պոլիմերային եզրաժապավենով (PVC), իսկ ոչ աշխատանքային հարթության եզրագծերը՝ 0.4-1.0 մմ հաստության պոլիմերային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3 մմ հաստությամբ լամինացված փայտաթելային սալից (ԴՎՊ) և նույն E0 դասի ՓՏՍ գույնի: Պահարանը ամբողջ պարագծով պետք է ունենա շրջանակաձև ոտքեր։ Ոտքեր հանդիսացող, տակը դրված ուղղանկյուն հենակի արտաքին չափսերն են՝ 700 х 300 х 100 մմ (Լх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32214BA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425F52A7"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3FBD95A8"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8F62DF"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1D0DEC7"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Զգեստապահարաններ՝ ամբողջությամբ (բացառությամբ հետնապատից) պետք է պատրաստված լինի լամինացված 18մմ հաստությամբ ՓՏՍ-ից,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ՓՏՍ-ները պետք է լինեն ամբողջական, իսկ ոտքի հատվածը դիմացից փակվի ՓՏՍ-ով, միացումները պետք է կատարվեն մետաղական անկյունակներով, ոտքի հետևի մասը թողնել բաց: Զգեստապահարանը վերևից ունի 400մմ բարձրությամբ 1 դարակաշար, որը պահող դետալները պետք է ունենան առնվազն 22 մմ երկարություն և 5մմ տրամագիծ: 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բարձրորակ ծխնիներով։ Դռները կունենան մետաղական բռնակներ։ Աշխատանքային հարթության եզրերը կշրջափակվեն 0.8-1.2 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3 մմ հաստությամբ լամինացված փայտաթելային սալից (ԴՎՊ)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960" w:type="dxa"/>
            <w:tcBorders>
              <w:top w:val="nil"/>
              <w:left w:val="nil"/>
              <w:bottom w:val="single" w:sz="4" w:space="0" w:color="auto"/>
              <w:right w:val="single" w:sz="4" w:space="0" w:color="auto"/>
            </w:tcBorders>
            <w:shd w:val="clear" w:color="auto" w:fill="auto"/>
            <w:vAlign w:val="center"/>
            <w:hideMark/>
          </w:tcPr>
          <w:p w14:paraId="14FF430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1FBA0E2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4A1FEB" w14:paraId="25DBF5BB"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231D4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492819E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Գրատախտակ շարժական /ֆլիպչարտ / - Ֆլիպչարտ գրատախտակ՝ մարկերային, ալյումինե (կամ համարժեք) շրջանակով, շարժական 2 ոտքերով, հենակով և անիվներով։ Որակյալ, առանց արտադրական խոտանների և թերությունների։ Չափսերը՝ 900 х 1200 х 2000 մմ: Գրասենյակային պատկերակալ՝ նոթատետրի շրջելիության սկզբունքով թղթի կամ թղթերի փաթեթի համար ամրակներով մագնիսամարկերային գրատախտակ, հավաքծուի մեջ անպայման պետք է լինի առնվազն 2 մարկեր և 1 ջնջոց:</w:t>
            </w:r>
          </w:p>
        </w:tc>
        <w:tc>
          <w:tcPr>
            <w:tcW w:w="960" w:type="dxa"/>
            <w:tcBorders>
              <w:top w:val="nil"/>
              <w:left w:val="nil"/>
              <w:bottom w:val="single" w:sz="4" w:space="0" w:color="auto"/>
              <w:right w:val="single" w:sz="4" w:space="0" w:color="auto"/>
            </w:tcBorders>
            <w:shd w:val="clear" w:color="auto" w:fill="auto"/>
            <w:vAlign w:val="center"/>
            <w:hideMark/>
          </w:tcPr>
          <w:p w14:paraId="22772B62"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0C80E5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4A1FEB" w14:paraId="722D0DE6"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6EC8A6"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6F14473E"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 xml:space="preserve">Աշխատանքային կենտրոն /պահարաններ զարգացնող միջավայրի համար/: Աշխատանքային կենտրոնը պետք է պատրաստված լինի էկոլոգիապես մաքուր և առողջության համար անվտանգ հումքից, պետք է լինի ողորկ, առանց ծլեպների և արտադրական խոտանների,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ըստ նպատակային նշանակության շահագործման ժամանակ։ Աշխատանքային կենտրոնը պատրաստված է 18 մմ հաստությամբ լամինացված E0 դասի ՓՏՍ-ից, արտաքաին չափսերն են՝ 2500 х 450 х 1500 մմ ( Լ х Խ х Բ): Աշխատանքային կենտրոնը հորիզոնական դիրքով բաժանված է երեք հավասարաչափ հատվածների: Յուրաքանչյուր հորիզոնական շարքում պետք է ուղղահայաց բաժանվի 4 մասերի: Ընդամենը պետք ՝ ունենա 10 փակվող դռնակ։ Հետնապատը պետք է լինի 3 մմ հաստությամբ լամինացված փայտաթեփային սալից (ԴՎՊ), համադրելի E0 դասի ՓՏՍ-ի գույնի հետ: Պահարանը պետք է ունենա առնվազն 6 մետաղական ոտքեր՝ կարգավորման հնարավորությամբ, իսկ դրանց դիմացից պահարանի դիմացի և կողային հատվածներում անկյունակների օգնությամբ պետք է ամրացվեն 80 մմ լայնությամբ E0 դասի ՓՏՍ-ի կտորներ: Գույները նախապես համաձայնեցնել Գնորդի հետ: Անհրաժեշտության դեպքում աշխատանքային կենտրոնը կարող է ամրացվնել պատին։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w:t>
            </w:r>
            <w:r>
              <w:rPr>
                <w:rFonts w:ascii="GHEA Grapalat" w:hAnsi="GHEA Grapalat" w:cs="Calibri"/>
                <w:color w:val="000000"/>
                <w:sz w:val="18"/>
                <w:szCs w:val="18"/>
              </w:rPr>
              <w:lastRenderedPageBreak/>
              <w:t>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 Գույները և չափերը՝ ՀՀ Առողջապահության նախարարի 12.02.2024թ. N 50-Ն հրամանի պահանջներին համապատասխան, մնացած չափսերը և արտաքին տեսքի լուծումները նախապես համաձայնեցնել Գնորդի հետ։</w:t>
            </w:r>
          </w:p>
        </w:tc>
        <w:tc>
          <w:tcPr>
            <w:tcW w:w="960" w:type="dxa"/>
            <w:tcBorders>
              <w:top w:val="nil"/>
              <w:left w:val="nil"/>
              <w:bottom w:val="single" w:sz="4" w:space="0" w:color="auto"/>
              <w:right w:val="single" w:sz="4" w:space="0" w:color="auto"/>
            </w:tcBorders>
            <w:shd w:val="clear" w:color="auto" w:fill="auto"/>
            <w:vAlign w:val="center"/>
            <w:hideMark/>
          </w:tcPr>
          <w:p w14:paraId="77FE058A"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lastRenderedPageBreak/>
              <w:t>հատ</w:t>
            </w:r>
          </w:p>
        </w:tc>
        <w:tc>
          <w:tcPr>
            <w:tcW w:w="960" w:type="dxa"/>
            <w:tcBorders>
              <w:top w:val="nil"/>
              <w:left w:val="nil"/>
              <w:bottom w:val="single" w:sz="4" w:space="0" w:color="auto"/>
              <w:right w:val="single" w:sz="4" w:space="0" w:color="auto"/>
            </w:tcBorders>
            <w:shd w:val="clear" w:color="auto" w:fill="auto"/>
            <w:vAlign w:val="center"/>
            <w:hideMark/>
          </w:tcPr>
          <w:p w14:paraId="6727852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4A1FEB" w14:paraId="4E8B269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7B28BD"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0D6C1FD"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3. ՆՆՋԱՐԱՆ</w:t>
            </w:r>
          </w:p>
        </w:tc>
        <w:tc>
          <w:tcPr>
            <w:tcW w:w="960" w:type="dxa"/>
            <w:tcBorders>
              <w:top w:val="nil"/>
              <w:left w:val="nil"/>
              <w:bottom w:val="single" w:sz="4" w:space="0" w:color="auto"/>
              <w:right w:val="single" w:sz="4" w:space="0" w:color="auto"/>
            </w:tcBorders>
            <w:shd w:val="clear" w:color="auto" w:fill="auto"/>
            <w:vAlign w:val="center"/>
            <w:hideMark/>
          </w:tcPr>
          <w:p w14:paraId="69DCCCE4"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6AD39B1" w14:textId="77777777" w:rsidR="004A1FEB" w:rsidRDefault="004A1FEB">
            <w:pPr>
              <w:jc w:val="center"/>
              <w:rPr>
                <w:rFonts w:ascii="GHEA Grapalat" w:hAnsi="GHEA Grapalat" w:cs="Calibri"/>
                <w:color w:val="000000"/>
                <w:sz w:val="18"/>
                <w:szCs w:val="18"/>
              </w:rPr>
            </w:pPr>
            <w:r>
              <w:rPr>
                <w:rFonts w:ascii="Calibri" w:hAnsi="Calibri" w:cs="Calibri"/>
                <w:color w:val="000000"/>
                <w:sz w:val="18"/>
                <w:szCs w:val="18"/>
              </w:rPr>
              <w:t> </w:t>
            </w:r>
          </w:p>
        </w:tc>
      </w:tr>
      <w:tr w:rsidR="004A1FEB" w14:paraId="1F2FDC89" w14:textId="77777777" w:rsidTr="004A1FEB">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54999E"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07961AAB" w14:textId="77777777" w:rsidR="004A1FEB" w:rsidRDefault="004A1FEB">
            <w:pPr>
              <w:rPr>
                <w:rFonts w:ascii="GHEA Grapalat" w:hAnsi="GHEA Grapalat" w:cs="Calibri"/>
                <w:color w:val="000000"/>
                <w:sz w:val="18"/>
                <w:szCs w:val="18"/>
              </w:rPr>
            </w:pPr>
            <w:r>
              <w:rPr>
                <w:rFonts w:ascii="GHEA Grapalat" w:hAnsi="GHEA Grapalat" w:cs="Calibri"/>
                <w:color w:val="000000"/>
                <w:sz w:val="18"/>
                <w:szCs w:val="18"/>
              </w:rPr>
              <w:t>Պահարան՝ սպիտակեղենի համար։ Պետք է պատրաստված լինի էկոլոգիապես մաքուր և առողջության համար անվտանգ հումքից, պետք է լինի լավ հղկված, ողորկ, առանց ծլեպների, էկոլոգիապես մաքուր և առողջության համար անվտանգ նյութերով, անկյունները պետք է լինեն կլորացված: Պետք է լինեն ամուր՝ պատրաստված մաշակայուն նյութերից, ինչը շահագործման ընթացքում ի հայտ չգալու պարագայում Վաճառողը պարտավորվելու է սեղմ ժամկետներում փոխարինել մատակարարված ապրանքը և/կամ կատարել համապատասխան վերազինում կամ ամրացում։ Պետք է ապահովվի էսթետիկությունը, մասնավորապես՝ գունավորումը և/կամ նկարազարդումը պետք է լինի որակյալ, հստակ, առանց արտադրական խոտանների։ Պետք է ապահովվի էրգոնոմիկությունը, այսինքն՝ մատակարարվող գույքը պետք է լինի հարմարավետ՝ շահագործման ժամանակ։ Պահարանը պատրաստված է 18 մմ հաստությամբ լամինացված E0 դասի ՓՏՍ-ից: Չափսերը՝ 800 x 450 x 1800 մմ ( Լ х Խ х Բ): Պահարանը բաժանված է հատևյալ չափսերի (ներսի)՝ 800 x 450 x 450 մմ ( Լ х Խ х Բ) չորս դարակների, 18 մմ հաստությամբ լամինացված E0 դասի ՓՏՍ-ից պատրաստված դռներով փակվող, որոնցից յուրաքանչյուրը ամրացված է 3-ական բարձրորակ ծխնիով։ Բոլոր դռները պետք է ունենան օվալաձև բռնակներ: Աշխատանքային հարթության եզրերը կշրջափակվեն 0,8-2 մմ հաստության պոլիմերային եզրաժապավենով (PVC), իսկ ոչ աշխատանքային հարթության եզրագծերը՝ 0.4-1.0 մմ հաստության պոլիմերային եզրաժապավենով (PVC): Բոլոր անկյունները լինեն կլորացված: Հետնապատը պետք է լինի 3 մմ հաստությամբ լամինացված փայտաթելային սալից (ԴՎՊ) և E0 դասի ՓՏՍ-ի գույնի: Պահարանի կոնստրուկցիան հավաքված է պտուտակներով: Պահարանը պետք է ունենա 50 x 60 x 150 մմ ( Ե х Լ х Բ) չորս առանձին փայտյա, կամ փոշեներկված մետաղական ոտքեր։ Ոտքերի տակը հատակին հպվող հատվածի եզրերի վերջնամասերին տակից պետք է ամրացվի պլաստիկե մուգ գույնի տակդիրներ, որոնց տակի պատերի հաստությունը՝ առնվազն 8 մմ է: Բոլոր միացումներն իրականացնել թաքնված ամրակցումներով։ Պայմանագրի կատարման փուլում պետք է ներկայացվի լամինացված E0 դասի ՓՏՍ-ի համապատասխանության, որակի հավաստագիր (սերտիֆիկատ) կամ համարժեք փաստաթուղթ (օրինակ՝ անկախ փորձագիտական հաստատության կողմից տրված եզրակացություն)։ Ապրանքի վրա պետք է կատարվի հայերեն մակնշում, որում նշված կլինեն արտադրող երկիրը, արտադրող ընկերությունը, արտադրման ժամանակ օգտագործված նյութերը և այլ նշումներ։ Մակնշումը պետք է կատարվի այնպիսի հատվածում, որպեսզի չխաթարի ընդհանուր էսթետիկ տեսքը։</w:t>
            </w:r>
          </w:p>
        </w:tc>
        <w:tc>
          <w:tcPr>
            <w:tcW w:w="960" w:type="dxa"/>
            <w:tcBorders>
              <w:top w:val="nil"/>
              <w:left w:val="nil"/>
              <w:bottom w:val="single" w:sz="4" w:space="0" w:color="auto"/>
              <w:right w:val="single" w:sz="4" w:space="0" w:color="auto"/>
            </w:tcBorders>
            <w:shd w:val="clear" w:color="auto" w:fill="auto"/>
            <w:vAlign w:val="center"/>
            <w:hideMark/>
          </w:tcPr>
          <w:p w14:paraId="2489C48D"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հատ</w:t>
            </w:r>
          </w:p>
        </w:tc>
        <w:tc>
          <w:tcPr>
            <w:tcW w:w="960" w:type="dxa"/>
            <w:tcBorders>
              <w:top w:val="nil"/>
              <w:left w:val="nil"/>
              <w:bottom w:val="single" w:sz="4" w:space="0" w:color="auto"/>
              <w:right w:val="single" w:sz="4" w:space="0" w:color="auto"/>
            </w:tcBorders>
            <w:shd w:val="clear" w:color="auto" w:fill="auto"/>
            <w:vAlign w:val="center"/>
            <w:hideMark/>
          </w:tcPr>
          <w:p w14:paraId="54461210" w14:textId="77777777" w:rsidR="004A1FEB" w:rsidRDefault="004A1FEB">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2A02611" w14:textId="77777777" w:rsidR="006534C2" w:rsidRPr="00411563" w:rsidRDefault="006534C2" w:rsidP="00411563">
      <w:pPr>
        <w:contextualSpacing/>
        <w:jc w:val="both"/>
        <w:rPr>
          <w:rFonts w:ascii="GHEA Grapalat" w:hAnsi="GHEA Grapalat" w:cs="Sylfaen"/>
          <w:sz w:val="20"/>
          <w:szCs w:val="20"/>
          <w:lang w:val="hy-AM"/>
        </w:rPr>
      </w:pPr>
    </w:p>
    <w:p w14:paraId="4A8C6554" w14:textId="5BBC1E3A" w:rsidR="000C0729" w:rsidRPr="001A1BB6" w:rsidRDefault="001A1BB6">
      <w:pPr>
        <w:rPr>
          <w:rFonts w:ascii="GHEA Grapalat" w:hAnsi="GHEA Grapalat"/>
          <w:b/>
          <w:lang w:val="ru-RU"/>
        </w:rPr>
      </w:pPr>
      <w:r w:rsidRPr="001A1BB6">
        <w:rPr>
          <w:rFonts w:ascii="GHEA Grapalat" w:hAnsi="GHEA Grapalat"/>
          <w:b/>
          <w:lang w:val="hy-AM"/>
        </w:rPr>
        <w:t>Ծանոթություն</w:t>
      </w:r>
    </w:p>
    <w:p w14:paraId="68A9156E" w14:textId="7EDBA3CD" w:rsidR="001A1BB6" w:rsidRPr="001A1BB6" w:rsidRDefault="001A1BB6" w:rsidP="001A1BB6">
      <w:pPr>
        <w:pStyle w:val="ListParagraph"/>
        <w:widowControl w:val="0"/>
        <w:numPr>
          <w:ilvl w:val="0"/>
          <w:numId w:val="42"/>
        </w:numPr>
        <w:tabs>
          <w:tab w:val="left" w:pos="652"/>
          <w:tab w:val="left" w:pos="5760"/>
          <w:tab w:val="right" w:pos="15398"/>
        </w:tabs>
        <w:jc w:val="both"/>
        <w:rPr>
          <w:rFonts w:ascii="GHEA Grapalat" w:hAnsi="GHEA Grapalat" w:cs="Sylfaen"/>
          <w:b/>
          <w:i/>
          <w:sz w:val="22"/>
          <w:szCs w:val="22"/>
          <w:lang w:val="hy-AM"/>
        </w:rPr>
      </w:pPr>
      <w:r w:rsidRPr="001A1BB6">
        <w:rPr>
          <w:rFonts w:ascii="GHEA Grapalat" w:hAnsi="GHEA Grapalat" w:cs="Sylfaen"/>
          <w:b/>
          <w:i/>
          <w:sz w:val="22"/>
          <w:szCs w:val="22"/>
          <w:lang w:val="hy-AM"/>
        </w:rPr>
        <w:t xml:space="preserve">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 </w:t>
      </w:r>
    </w:p>
    <w:p w14:paraId="3525D1D5" w14:textId="06EFAD5A" w:rsidR="001A1BB6" w:rsidRPr="001A1BB6" w:rsidRDefault="001A1BB6">
      <w:pPr>
        <w:rPr>
          <w:rFonts w:ascii="GHEA Grapalat" w:hAnsi="GHEA Grapalat"/>
          <w:lang w:val="hy-AM"/>
        </w:rPr>
      </w:pPr>
    </w:p>
    <w:p w14:paraId="3A7A4606" w14:textId="77777777" w:rsidR="001A1BB6" w:rsidRDefault="001A1BB6">
      <w:pPr>
        <w:rPr>
          <w:rFonts w:ascii="GHEA Grapalat" w:hAnsi="GHEA Grapalat"/>
          <w:lang w:val="hy-AM"/>
        </w:rPr>
      </w:pPr>
    </w:p>
    <w:p w14:paraId="19E064B9" w14:textId="77777777" w:rsidR="001A1BB6" w:rsidRDefault="001A1BB6">
      <w:pPr>
        <w:rPr>
          <w:rFonts w:ascii="GHEA Grapalat" w:hAnsi="GHEA Grapalat"/>
          <w:lang w:val="hy-AM"/>
        </w:rPr>
      </w:pPr>
    </w:p>
    <w:p w14:paraId="5084C627" w14:textId="77777777" w:rsidR="001A1BB6" w:rsidRDefault="001A1BB6">
      <w:pPr>
        <w:rPr>
          <w:rFonts w:ascii="GHEA Grapalat" w:hAnsi="GHEA Grapalat"/>
          <w:lang w:val="hy-AM"/>
        </w:rPr>
      </w:pPr>
    </w:p>
    <w:p w14:paraId="10B2B8D0" w14:textId="77777777" w:rsidR="001A1BB6" w:rsidRDefault="001A1BB6">
      <w:pPr>
        <w:rPr>
          <w:rFonts w:ascii="GHEA Grapalat" w:hAnsi="GHEA Grapalat"/>
          <w:lang w:val="hy-AM"/>
        </w:rPr>
      </w:pPr>
    </w:p>
    <w:p w14:paraId="3368B398" w14:textId="77777777" w:rsidR="001A1BB6" w:rsidRDefault="001A1BB6">
      <w:pPr>
        <w:rPr>
          <w:rFonts w:ascii="GHEA Grapalat" w:hAnsi="GHEA Grapalat"/>
          <w:lang w:val="hy-AM"/>
        </w:rPr>
      </w:pPr>
    </w:p>
    <w:p w14:paraId="52BE9241" w14:textId="77777777" w:rsidR="001A1BB6" w:rsidRDefault="001A1BB6">
      <w:pPr>
        <w:rPr>
          <w:rFonts w:ascii="GHEA Grapalat" w:hAnsi="GHEA Grapalat"/>
          <w:lang w:val="hy-AM"/>
        </w:rPr>
      </w:pPr>
    </w:p>
    <w:p w14:paraId="73FD9EC1" w14:textId="77777777" w:rsidR="001A1BB6" w:rsidRDefault="001A1BB6">
      <w:pPr>
        <w:rPr>
          <w:rFonts w:ascii="GHEA Grapalat" w:hAnsi="GHEA Grapalat"/>
          <w:lang w:val="hy-AM"/>
        </w:rPr>
      </w:pPr>
    </w:p>
    <w:p w14:paraId="63C03577" w14:textId="77777777" w:rsidR="001A1BB6" w:rsidRDefault="001A1BB6">
      <w:pPr>
        <w:rPr>
          <w:rFonts w:ascii="GHEA Grapalat" w:hAnsi="GHEA Grapalat"/>
          <w:lang w:val="hy-AM"/>
        </w:rPr>
      </w:pPr>
    </w:p>
    <w:p w14:paraId="5FD01109" w14:textId="77777777" w:rsidR="001A1BB6" w:rsidRDefault="001A1BB6">
      <w:pPr>
        <w:rPr>
          <w:rFonts w:ascii="GHEA Grapalat" w:hAnsi="GHEA Grapalat"/>
          <w:lang w:val="hy-AM"/>
        </w:rPr>
      </w:pPr>
    </w:p>
    <w:p w14:paraId="4C2A7B4F" w14:textId="77777777" w:rsidR="001A1BB6" w:rsidRDefault="001A1BB6">
      <w:pPr>
        <w:rPr>
          <w:rFonts w:ascii="GHEA Grapalat" w:hAnsi="GHEA Grapalat"/>
          <w:lang w:val="hy-AM"/>
        </w:rPr>
      </w:pPr>
    </w:p>
    <w:p w14:paraId="6D70D9E7" w14:textId="33654741" w:rsidR="000C0729" w:rsidRPr="001A1BB6" w:rsidRDefault="000C0729">
      <w:pPr>
        <w:rPr>
          <w:rFonts w:ascii="GHEA Grapalat" w:eastAsiaTheme="minorEastAsia" w:hAnsi="GHEA Grapalat" w:cs="Sylfaen"/>
          <w:sz w:val="16"/>
          <w:szCs w:val="16"/>
          <w:lang w:val="hy-AM"/>
        </w:rPr>
      </w:pPr>
    </w:p>
    <w:tbl>
      <w:tblPr>
        <w:tblW w:w="15580" w:type="dxa"/>
        <w:tblLook w:val="04A0" w:firstRow="1" w:lastRow="0" w:firstColumn="1" w:lastColumn="0" w:noHBand="0" w:noVBand="1"/>
      </w:tblPr>
      <w:tblGrid>
        <w:gridCol w:w="949"/>
        <w:gridCol w:w="12428"/>
        <w:gridCol w:w="1078"/>
        <w:gridCol w:w="1125"/>
      </w:tblGrid>
      <w:tr w:rsidR="003E4EA4" w14:paraId="7BE9FCB7"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AAB47" w14:textId="77777777" w:rsidR="003E4EA4" w:rsidRPr="001A1BB6" w:rsidRDefault="003E4EA4">
            <w:pPr>
              <w:rPr>
                <w:rFonts w:ascii="GHEA Grapalat" w:hAnsi="GHEA Grapalat" w:cs="Calibri"/>
                <w:color w:val="000000"/>
                <w:sz w:val="18"/>
                <w:szCs w:val="18"/>
                <w:lang w:val="hy-AM"/>
              </w:rPr>
            </w:pPr>
            <w:r w:rsidRPr="001A1BB6">
              <w:rPr>
                <w:rFonts w:ascii="Calibri" w:hAnsi="Calibri" w:cs="Calibri"/>
                <w:color w:val="000000"/>
                <w:sz w:val="18"/>
                <w:szCs w:val="18"/>
                <w:lang w:val="hy-AM"/>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2D6985B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ЗАДАНИЕ-1</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43B2C1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D178F87"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1032986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90EE0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0508F5B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43C624A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2379BC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5AD42CB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0C6DA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77D82E4E"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3B7569D6"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26A1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6C0217B"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C58736"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6CE0E4B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0AB2AF2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3F7067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C45743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D1372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0C3D103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DA2A6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3CA204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5961C3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898C0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2ACD94D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BD349E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3C708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0AE4EEF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C5EE5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2655FA9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4B7C45E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992AC3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F01E39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B0CD8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18CA872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CB05A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48CF7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53AA92D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8606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0EC1CCF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BE0C54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8FCC1F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2AB380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CF7D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201E955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053CC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39D81BB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5276233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925A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22A15D2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37E8F6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95164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4D72C5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93135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0FD0893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E2C9C0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069C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6CBCE2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CC9C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4D955DF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64289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19BF3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768E4CB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B05D7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2FFDCFD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71BDE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4335807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E989FD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22E3F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719198D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79A206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7F2F47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5709F7E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38E0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010BA58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36DA85E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85103C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807A09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791F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25C6F4F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CB05F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5430A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3FC54F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A856A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01165C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5679D7E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B5CD8F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4D84DEA"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5494C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51DB376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1E875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DFD2DF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FA8F2E5" w14:textId="0D68CED5" w:rsidR="003E4EA4" w:rsidRDefault="003E4EA4" w:rsidP="005A3F64">
      <w:pPr>
        <w:contextualSpacing/>
        <w:rPr>
          <w:rFonts w:ascii="GHEA Grapalat" w:eastAsiaTheme="minorEastAsia" w:hAnsi="GHEA Grapalat" w:cs="Sylfaen"/>
          <w:sz w:val="20"/>
          <w:szCs w:val="20"/>
          <w:lang w:val="ru-RU"/>
        </w:rPr>
      </w:pPr>
    </w:p>
    <w:p w14:paraId="08D3741C"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643D11CC"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2E8C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6689DB4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ЗАДАНИЕ-2</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1AE5F0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9816644"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0D783C1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5E0A9C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66DF36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1C481C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15698D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1F79024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A6CF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12834AB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1D6B20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478F5C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EA58204"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59E9E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146E7FDC"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6E2BDEF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415428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0A65C1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79B8E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6EB773D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EE518D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5F5C57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1FA47F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28F9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44093C8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1633C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71A2B4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64EB68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A8738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1E65BC5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3FF83B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1084BB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3C317D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BC3DB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349880E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996F0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E84B29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1E9EE97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76E2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71D6A6E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2CEEB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72F5A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2EFD3C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170137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53A67DE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53945C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13615D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7D21DF0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59D80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0662C85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6AD38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E58BB9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972CE4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7618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28A2B46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4EFF9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0547AAD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278F25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606C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722F94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66424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AE3712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26748C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4F588C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3A8E568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19B218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3762551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F31493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F5F84B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6E72F71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4B7EC1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8D0D9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1866DA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D1B1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07950C0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7BFBE7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9DCAA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2624BB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2AA35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77C95FF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373E1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F8E55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8611AD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004DF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6BC522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11A77B7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137E53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E86060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4E815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5EC5CAE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5055B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988C1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7150B8C" w14:textId="2167194C" w:rsidR="003E4EA4" w:rsidRDefault="003E4EA4" w:rsidP="005A3F64">
      <w:pPr>
        <w:contextualSpacing/>
        <w:rPr>
          <w:rFonts w:ascii="GHEA Grapalat" w:eastAsiaTheme="minorEastAsia" w:hAnsi="GHEA Grapalat" w:cs="Sylfaen"/>
          <w:sz w:val="20"/>
          <w:szCs w:val="20"/>
          <w:lang w:val="ru-RU"/>
        </w:rPr>
      </w:pPr>
    </w:p>
    <w:p w14:paraId="0B423887"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180D885B"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A3127"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E2C9D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ЗАДАНИЕ-3</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097AD4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5DF7161"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69C0EC9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34D7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82D350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957F79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7EC1BE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1AE288E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940AF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318F062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6EC0E50"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38EDEE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A8807F0"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A9C8F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F8EE85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1875531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80247C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F7F5E5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FA564F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71E5AD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28F32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A8BC7D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43978A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5265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2807075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0B044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54D5E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7BFD3F8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D70E8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2454A1F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5DD73E0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5745C1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B5F6BE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7C380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17F222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654E7E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F49557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204D897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BC2C7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5C02314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B2A955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BB0FFA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A2DD4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9F1FC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4892D9B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4B6A20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D721BD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15411EC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0F9B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3DDD903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7F356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D46193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BE90A5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E46980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54409C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E39110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E4E46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74665E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3F962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6071615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8B01F6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17B148E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7A8A8FE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C08AF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1FA0E2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A220D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077A513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39671F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BFAAD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440917B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2BE001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BA4928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0A05B7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D9F66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27265F1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0619D6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8556F6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0BFAFD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E2179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46B08FD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E8A1E1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13B1380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59C5E1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C9037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4E97204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16BE568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1F095F5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1274A5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AD229A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0B95370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66CB9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4427424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2427AEBC" w14:textId="55D82888" w:rsidR="003E4EA4" w:rsidRDefault="003E4EA4" w:rsidP="005A3F64">
      <w:pPr>
        <w:contextualSpacing/>
        <w:rPr>
          <w:rFonts w:ascii="GHEA Grapalat" w:eastAsiaTheme="minorEastAsia" w:hAnsi="GHEA Grapalat" w:cs="Sylfaen"/>
          <w:sz w:val="20"/>
          <w:szCs w:val="20"/>
          <w:lang w:val="ru-RU"/>
        </w:rPr>
      </w:pPr>
    </w:p>
    <w:p w14:paraId="6097C5F1"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3ED02D7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9A2BC"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7B50B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ЗАДАНИЕ-4</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787C5A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EB69DC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03F0309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6D1B6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1BC10A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57C9E4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775B484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993BF5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85139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7C4DF9B8"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67214EF"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7199EFD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731FBD6"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42110B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38C77E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2EE0D75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2B14F0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6EE860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3972C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98CF02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EE5ED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5CB65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1B9A80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79934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1B6ED1A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56EDC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91A51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761611A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A703D5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1EEEAEF7"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45BB0A9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391A93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8F9C79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AF15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22CA129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D38EE6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C1E7E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7F7512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6B8B8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05D3B9E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6902E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4673F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57533A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5F1AB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13588E6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75B98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FE313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6A2659E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4C370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72E911A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25791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465A2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4E408F2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537CF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09EDA9E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D9B05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3F3423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2F731C1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C185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241CAC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B15C4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D1D13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74C56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08C4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61763D5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01B01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722CF3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9D7DBBA"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C5D8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680DEAC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78F3B75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8CC8A0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70BEB9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915365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0DD2F4F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710D3CA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3DD2CC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9D76CB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F58FD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3406EF5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917CA8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0C03C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0FF0FB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714D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DAFEAC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50CF945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467992B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1BC07F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09A1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5078940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CD303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0629841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87FB1E2" w14:textId="69229FB1" w:rsidR="003E4EA4" w:rsidRDefault="003E4EA4" w:rsidP="005A3F64">
      <w:pPr>
        <w:contextualSpacing/>
        <w:rPr>
          <w:rFonts w:ascii="GHEA Grapalat" w:eastAsiaTheme="minorEastAsia" w:hAnsi="GHEA Grapalat" w:cs="Sylfaen"/>
          <w:sz w:val="20"/>
          <w:szCs w:val="20"/>
          <w:lang w:val="ru-RU"/>
        </w:rPr>
      </w:pPr>
    </w:p>
    <w:p w14:paraId="705533D9"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1256D4E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133F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45932A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ЗАДАНИЕ-5</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9CC8B33"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704E87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460592B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327A4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38915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D13AC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66C8F2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4FE9F8E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ED9C5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6379BB1A"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500BAFD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B6655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0BBBE64"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FE3F6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7DD461C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57B83B6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1CBC11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C4838E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83C1C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12AE5CD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62B901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1044D91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D1A365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BC5DB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0A65421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9A4BD0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FF38A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3988E5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1A3077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066216B5"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7C0DD34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96E329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E310C1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98BF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4E7FDB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2FD5B4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CA482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1240DEF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A91F3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151FC43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EB865F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32DE1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77D3E4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DB7A25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68DB11C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746185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721D1E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59A1002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CB746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1A3D4CE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3CBB869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1273EC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3B5FE3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090F0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23628E5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6FC201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6167BC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A3996B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E66DC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3E0E576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73C5B7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18DDBE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5EB8D55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58B3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6BEAB2A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5D48E4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6662288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ECF022A"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DD94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68A117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49CD903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E21B94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07C7B6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692BF7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46C88A5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166F9EA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325E98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412752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9690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1537608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87E23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A373C5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634C45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3251EB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217A872"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50A5FB1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A9DE3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2C79F7D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5CD2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0F9399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422EC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AD445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33A2018F" w14:textId="2EA76137" w:rsidR="003E4EA4" w:rsidRDefault="003E4EA4" w:rsidP="005A3F64">
      <w:pPr>
        <w:contextualSpacing/>
        <w:rPr>
          <w:rFonts w:ascii="GHEA Grapalat" w:eastAsiaTheme="minorEastAsia" w:hAnsi="GHEA Grapalat" w:cs="Sylfaen"/>
          <w:sz w:val="20"/>
          <w:szCs w:val="20"/>
          <w:lang w:val="ru-RU"/>
        </w:rPr>
      </w:pPr>
    </w:p>
    <w:p w14:paraId="66495737"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6275EF9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4A716"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363ABC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ЗАДАНИЕ-6</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64E10E1"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7BEA316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3867E3A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7576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724E30F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CB9FC2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460B3E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56D4375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9431C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4446E2D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6E79C88B"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510F66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76A378B"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5CEF1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64DD678"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0329968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D7FB5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E5E562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E1C42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102F2B9E"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CA914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D7AE2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3E4EA4" w14:paraId="6624B33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1C31F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38B4DCA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D8258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C7A97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w:t>
            </w:r>
          </w:p>
        </w:tc>
      </w:tr>
      <w:tr w:rsidR="003E4EA4" w14:paraId="55C57DC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FD73E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1E53E346"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1342A80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F3600B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38F8BCA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7863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699249B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C22B6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ABFBE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16</w:t>
            </w:r>
          </w:p>
        </w:tc>
      </w:tr>
      <w:tr w:rsidR="003E4EA4" w14:paraId="7D83608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6A2B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39206A1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B91BFE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117CD85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F0B601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41A473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6F2A3FA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2D7BD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6992C7E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8</w:t>
            </w:r>
          </w:p>
        </w:tc>
      </w:tr>
      <w:tr w:rsidR="003E4EA4" w14:paraId="0A0B86D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71A8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4D58EF3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67DCFE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416641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6A4B71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4021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25C699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5E4BBC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A958F3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98F5B8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1062A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17A5087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142A3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490295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95E47E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B7313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1DE80FC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AB133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B1F43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8E336A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F8AA9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3EB4C4C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37EF194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AA8CD9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911978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B46B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7791B37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2B9F9E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59610D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FBC94B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2EDB93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74E7DAF5"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DC7D0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59BA95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3EDF4E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A24B8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5D378D05"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3729EE0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E9C797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9B9DA2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AD7F2E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598DF3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5C4BF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57EF130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233B2281" w14:textId="27914A9B" w:rsidR="003E4EA4" w:rsidRDefault="003E4EA4" w:rsidP="005A3F64">
      <w:pPr>
        <w:contextualSpacing/>
        <w:rPr>
          <w:rFonts w:ascii="GHEA Grapalat" w:eastAsiaTheme="minorEastAsia" w:hAnsi="GHEA Grapalat" w:cs="Sylfaen"/>
          <w:sz w:val="20"/>
          <w:szCs w:val="20"/>
          <w:lang w:val="ru-RU"/>
        </w:rPr>
      </w:pPr>
    </w:p>
    <w:p w14:paraId="0BE7EA9D"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4BAE4402"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FC034"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1F8D73C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ЗАДАНИЕ-7</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09FF19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304D6B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4C2EBD4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73E18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3A0125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1EEBADA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5270CB2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75A1AB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82067B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4E38D624"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757BEF0D"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2E8ECC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62BABDE3"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BEAE8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C3B1E2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7301A512"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126A5FE"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C2E2D5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13ABA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AACAE4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DA6FC1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A21C27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5894284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8E41D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7680A9D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100D46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7E0727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63370A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6DA1EF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38E27DD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6401621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41DCC4D"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B953D7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767A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4240E94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F41F1B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FE266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F10EBE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763E4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5E3C670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E4853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7A7E53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233E836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737125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36C6DB5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5D93C4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9EA0E9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7A140E1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45056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62EC1BB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6F07EF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343C61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E6E92F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6D74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80BEB1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C462B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B0BCAC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9D2629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0854A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21A3BB7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15BC4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897277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12D43F4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1D0A9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102BB3C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79D5F6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6B6167B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6CE2458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8C6D5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6D4CA2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3004577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19CF1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73D68CF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F933A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0E4A02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4852A4D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58B80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73E7F01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EA52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2070597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125949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9C2DE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5A561C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F2B71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166B643"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4C6AF810"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3EBB61D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41F5C9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A3EB2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F80057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D5D793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60049E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49FDC592" w14:textId="3B7B1849" w:rsidR="003E4EA4" w:rsidRDefault="003E4EA4" w:rsidP="005A3F64">
      <w:pPr>
        <w:contextualSpacing/>
        <w:rPr>
          <w:rFonts w:ascii="GHEA Grapalat" w:eastAsiaTheme="minorEastAsia" w:hAnsi="GHEA Grapalat" w:cs="Sylfaen"/>
          <w:sz w:val="20"/>
          <w:szCs w:val="20"/>
          <w:lang w:val="ru-RU"/>
        </w:rPr>
      </w:pPr>
    </w:p>
    <w:p w14:paraId="7C5F814E"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4A8BDBFE"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CADFA"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653B26B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ЗАДАНИЕ-8</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2949EF1D"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1466E5D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2E46F77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283814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A03711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11723C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5FC5472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2524D67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3912D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23991449"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42ABF362"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59A4DF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467092A3"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449A6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0FE42EF9"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3FEAB9D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AE8F7A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7B02821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B6451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6846C7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3141585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2E7A06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3970CE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4575F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45CA3A0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A21D19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E72C25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FD51DC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D7C14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041EB13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2880439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BAE1128"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B954F5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DE4F50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0398BFD3"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603B0A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69C0C6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0EF6B0C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A11C11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5628FB8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7D4532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2A27F3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245E37C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E98A2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2266DB28"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EF25C3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2C82C7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281953A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D8DCA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5394924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5BC7AE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AC3798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91FE0A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AB2F4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3842333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5EB40FF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3CD52CA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5624FC8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FA77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41D5CD5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232DA2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3E793F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932477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3F849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471DA71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579FC4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73862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0B48EC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ED15B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A66299B"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5C56CDE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926631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EA096E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D7045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58CE94C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082FB8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9B923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76D1F8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C993F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1D3EADE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8A2F0E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DFFBFC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E73A1D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5FE0D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7941DE5D"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6EFC8773"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8E54421"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9E20DD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14BEF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37EF38B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F5E96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ACEC8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7702A4D9" w14:textId="54EFBBE4" w:rsidR="003E4EA4" w:rsidRDefault="003E4EA4" w:rsidP="005A3F64">
      <w:pPr>
        <w:contextualSpacing/>
        <w:rPr>
          <w:rFonts w:ascii="GHEA Grapalat" w:eastAsiaTheme="minorEastAsia" w:hAnsi="GHEA Grapalat" w:cs="Sylfaen"/>
          <w:sz w:val="20"/>
          <w:szCs w:val="20"/>
          <w:lang w:val="ru-RU"/>
        </w:rPr>
      </w:pPr>
    </w:p>
    <w:p w14:paraId="0C07FB8A"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527227D5"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4F308"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6D3C2C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ЗАДАНИЕ-9</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8807BF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342033DB"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56D077D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6EF6F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3C051A6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2AD1BB0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4AFFEA6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61FF9A7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9247B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04D57AA5"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0CCEAC8A"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FBDDE2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2FAA8515"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5D49DA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68B180EF"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7CAC4C8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7900D2F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354D1C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BC03C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58D97FE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2B0D786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ED0979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07DACFF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800892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579B3A9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922C7D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65A0E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216D5D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67E64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5CFA258E"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037FAAD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3CA471C"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430D084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1561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7C56F6F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F4DC36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54E973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51ABC3F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03751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2DAEEEE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2B0F288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F93518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0D14861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89DA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549B14C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C7811B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054D99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07398A6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68A27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342D194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12F8A2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7D4512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022BDE63"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8041D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646B2242"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D0E24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229D28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6DCB71E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FF3D2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45D9DC0F"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51DC029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05C3E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0A6484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DDDEC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4AB72B37"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7001B10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0BF211EC"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12E3A7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62E9DF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256EB0A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227A9DD4"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55058E3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395D7B9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85903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1FFA758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667BBD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41F8C7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58A8DE58"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5B24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0D83CD0A"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45DADD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8E29CD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362478EF"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66ACCF"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B006F0B"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1AB0DDC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0E38DA8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B7221B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40476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2CFF5D49"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5BAA757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356915B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0CC3F737" w14:textId="026E40DE" w:rsidR="003E4EA4" w:rsidRDefault="003E4EA4" w:rsidP="005A3F64">
      <w:pPr>
        <w:contextualSpacing/>
        <w:rPr>
          <w:rFonts w:ascii="GHEA Grapalat" w:eastAsiaTheme="minorEastAsia" w:hAnsi="GHEA Grapalat" w:cs="Sylfaen"/>
          <w:sz w:val="20"/>
          <w:szCs w:val="20"/>
          <w:lang w:val="ru-RU"/>
        </w:rPr>
      </w:pPr>
    </w:p>
    <w:p w14:paraId="5ABB313B" w14:textId="77777777" w:rsidR="003E4EA4" w:rsidRDefault="003E4EA4">
      <w:pPr>
        <w:rPr>
          <w:rFonts w:ascii="GHEA Grapalat" w:eastAsiaTheme="minorEastAsia" w:hAnsi="GHEA Grapalat" w:cs="Sylfaen"/>
          <w:sz w:val="20"/>
          <w:szCs w:val="20"/>
          <w:lang w:val="ru-RU"/>
        </w:rPr>
      </w:pPr>
      <w:r>
        <w:rPr>
          <w:rFonts w:ascii="GHEA Grapalat" w:eastAsiaTheme="minorEastAsia" w:hAnsi="GHEA Grapalat" w:cs="Sylfaen"/>
          <w:sz w:val="20"/>
          <w:szCs w:val="20"/>
          <w:lang w:val="ru-RU"/>
        </w:rPr>
        <w:br w:type="page"/>
      </w:r>
    </w:p>
    <w:tbl>
      <w:tblPr>
        <w:tblW w:w="15580" w:type="dxa"/>
        <w:tblLook w:val="04A0" w:firstRow="1" w:lastRow="0" w:firstColumn="1" w:lastColumn="0" w:noHBand="0" w:noVBand="1"/>
      </w:tblPr>
      <w:tblGrid>
        <w:gridCol w:w="949"/>
        <w:gridCol w:w="12428"/>
        <w:gridCol w:w="1078"/>
        <w:gridCol w:w="1125"/>
      </w:tblGrid>
      <w:tr w:rsidR="003E4EA4" w14:paraId="567BC738" w14:textId="77777777" w:rsidTr="003E4EA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ABD855"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single" w:sz="4" w:space="0" w:color="auto"/>
              <w:left w:val="nil"/>
              <w:bottom w:val="single" w:sz="4" w:space="0" w:color="auto"/>
              <w:right w:val="single" w:sz="4" w:space="0" w:color="auto"/>
            </w:tcBorders>
            <w:shd w:val="clear" w:color="auto" w:fill="auto"/>
            <w:vAlign w:val="center"/>
            <w:hideMark/>
          </w:tcPr>
          <w:p w14:paraId="7196E04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ТЕХНИЧЕСКОЕ ЗАДАНИЕ-10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4264AB3"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C0C7F49" w14:textId="77777777" w:rsidR="003E4EA4" w:rsidRDefault="003E4EA4">
            <w:pPr>
              <w:rPr>
                <w:rFonts w:ascii="GHEA Grapalat" w:hAnsi="GHEA Grapalat" w:cs="Calibri"/>
                <w:color w:val="000000"/>
                <w:sz w:val="18"/>
                <w:szCs w:val="18"/>
              </w:rPr>
            </w:pPr>
            <w:r>
              <w:rPr>
                <w:rFonts w:ascii="Calibri" w:hAnsi="Calibri" w:cs="Calibri"/>
                <w:color w:val="000000"/>
                <w:sz w:val="18"/>
                <w:szCs w:val="18"/>
              </w:rPr>
              <w:t> </w:t>
            </w:r>
          </w:p>
        </w:tc>
      </w:tr>
      <w:tr w:rsidR="003E4EA4" w14:paraId="2D9B3BC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59695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N/N</w:t>
            </w:r>
          </w:p>
        </w:tc>
        <w:tc>
          <w:tcPr>
            <w:tcW w:w="12700" w:type="dxa"/>
            <w:tcBorders>
              <w:top w:val="nil"/>
              <w:left w:val="nil"/>
              <w:bottom w:val="single" w:sz="4" w:space="0" w:color="auto"/>
              <w:right w:val="single" w:sz="4" w:space="0" w:color="auto"/>
            </w:tcBorders>
            <w:shd w:val="clear" w:color="auto" w:fill="auto"/>
            <w:vAlign w:val="center"/>
            <w:hideMark/>
          </w:tcPr>
          <w:p w14:paraId="5D024BC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lang w:val="ru-RU"/>
              </w:rPr>
              <w:t>наименование/техническая характеристика</w:t>
            </w:r>
          </w:p>
        </w:tc>
        <w:tc>
          <w:tcPr>
            <w:tcW w:w="960" w:type="dxa"/>
            <w:tcBorders>
              <w:top w:val="nil"/>
              <w:left w:val="nil"/>
              <w:bottom w:val="single" w:sz="4" w:space="0" w:color="auto"/>
              <w:right w:val="single" w:sz="4" w:space="0" w:color="auto"/>
            </w:tcBorders>
            <w:shd w:val="clear" w:color="auto" w:fill="auto"/>
            <w:vAlign w:val="center"/>
            <w:hideMark/>
          </w:tcPr>
          <w:p w14:paraId="3C21473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единица измерения</w:t>
            </w:r>
          </w:p>
        </w:tc>
        <w:tc>
          <w:tcPr>
            <w:tcW w:w="960" w:type="dxa"/>
            <w:tcBorders>
              <w:top w:val="nil"/>
              <w:left w:val="nil"/>
              <w:bottom w:val="single" w:sz="4" w:space="0" w:color="auto"/>
              <w:right w:val="single" w:sz="4" w:space="0" w:color="auto"/>
            </w:tcBorders>
            <w:shd w:val="clear" w:color="auto" w:fill="auto"/>
            <w:vAlign w:val="center"/>
            <w:hideMark/>
          </w:tcPr>
          <w:p w14:paraId="63B4E3F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количество</w:t>
            </w:r>
          </w:p>
        </w:tc>
      </w:tr>
      <w:tr w:rsidR="003E4EA4" w14:paraId="394E0172"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51E7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2700" w:type="dxa"/>
            <w:tcBorders>
              <w:top w:val="nil"/>
              <w:left w:val="nil"/>
              <w:bottom w:val="single" w:sz="4" w:space="0" w:color="auto"/>
              <w:right w:val="single" w:sz="4" w:space="0" w:color="auto"/>
            </w:tcBorders>
            <w:shd w:val="clear" w:color="auto" w:fill="auto"/>
            <w:vAlign w:val="center"/>
            <w:hideMark/>
          </w:tcPr>
          <w:p w14:paraId="5C2F3817"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2</w:t>
            </w:r>
          </w:p>
        </w:tc>
        <w:tc>
          <w:tcPr>
            <w:tcW w:w="960" w:type="dxa"/>
            <w:tcBorders>
              <w:top w:val="nil"/>
              <w:left w:val="nil"/>
              <w:bottom w:val="single" w:sz="4" w:space="0" w:color="auto"/>
              <w:right w:val="single" w:sz="4" w:space="0" w:color="auto"/>
            </w:tcBorders>
            <w:shd w:val="clear" w:color="auto" w:fill="auto"/>
            <w:vAlign w:val="center"/>
            <w:hideMark/>
          </w:tcPr>
          <w:p w14:paraId="1A87C431" w14:textId="77777777" w:rsidR="003E4EA4" w:rsidRDefault="003E4EA4">
            <w:pPr>
              <w:jc w:val="center"/>
              <w:rPr>
                <w:rFonts w:ascii="GHEA Grapalat" w:hAnsi="GHEA Grapalat" w:cs="Calibri"/>
                <w:color w:val="000000"/>
                <w:sz w:val="18"/>
                <w:szCs w:val="18"/>
              </w:rPr>
            </w:pPr>
            <w:r>
              <w:rPr>
                <w:rFonts w:ascii="GHEA Grapalat" w:hAnsi="GHEA Grapalat" w:cs="Arial"/>
                <w:color w:val="000000"/>
                <w:sz w:val="18"/>
                <w:szCs w:val="18"/>
              </w:rPr>
              <w:t>3</w:t>
            </w:r>
          </w:p>
        </w:tc>
        <w:tc>
          <w:tcPr>
            <w:tcW w:w="960" w:type="dxa"/>
            <w:tcBorders>
              <w:top w:val="nil"/>
              <w:left w:val="nil"/>
              <w:bottom w:val="single" w:sz="4" w:space="0" w:color="auto"/>
              <w:right w:val="single" w:sz="4" w:space="0" w:color="auto"/>
            </w:tcBorders>
            <w:shd w:val="clear" w:color="auto" w:fill="auto"/>
            <w:vAlign w:val="center"/>
            <w:hideMark/>
          </w:tcPr>
          <w:p w14:paraId="657E4C9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32994DE3" w14:textId="77777777" w:rsidTr="003E4EA4">
        <w:trPr>
          <w:trHeight w:val="27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9A472A"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39A8B41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1. ПРИЕМНАЯ</w:t>
            </w:r>
          </w:p>
        </w:tc>
        <w:tc>
          <w:tcPr>
            <w:tcW w:w="960" w:type="dxa"/>
            <w:tcBorders>
              <w:top w:val="nil"/>
              <w:left w:val="nil"/>
              <w:bottom w:val="single" w:sz="4" w:space="0" w:color="auto"/>
              <w:right w:val="single" w:sz="4" w:space="0" w:color="auto"/>
            </w:tcBorders>
            <w:shd w:val="clear" w:color="auto" w:fill="auto"/>
            <w:vAlign w:val="center"/>
            <w:hideMark/>
          </w:tcPr>
          <w:p w14:paraId="18114859"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A113E8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104BAFB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E4DCC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12700" w:type="dxa"/>
            <w:tcBorders>
              <w:top w:val="nil"/>
              <w:left w:val="nil"/>
              <w:bottom w:val="single" w:sz="4" w:space="0" w:color="auto"/>
              <w:right w:val="single" w:sz="4" w:space="0" w:color="auto"/>
            </w:tcBorders>
            <w:shd w:val="clear" w:color="auto" w:fill="auto"/>
            <w:hideMark/>
          </w:tcPr>
          <w:p w14:paraId="49B72F1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шкаф состоит из 5 дверей, он должен быть полностью, включая перегородки, изготовлен из ламинированного картона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толщиной 18 мм, края рабочей плоскости будут закрыты полимерной окантовочной лентой толщиной 1-2 мм (ПВХ), а края нерабочей плоскости-пластиковой окантовочной лентой толщиной 0,4-1,0 мм (ПВХ). задняя стенка должна быть из ламинированной древесноволокнистой плиты толщиной 3 мм (</w:t>
            </w:r>
            <w:r>
              <w:rPr>
                <w:rFonts w:ascii="GHEA Grapalat" w:hAnsi="GHEA Grapalat" w:cs="Calibri"/>
                <w:color w:val="000000"/>
                <w:sz w:val="18"/>
                <w:szCs w:val="18"/>
              </w:rPr>
              <w:t>DVP</w:t>
            </w:r>
            <w:r w:rsidRPr="003E4EA4">
              <w:rPr>
                <w:rFonts w:ascii="GHEA Grapalat" w:hAnsi="GHEA Grapalat" w:cs="Calibri"/>
                <w:color w:val="000000"/>
                <w:sz w:val="18"/>
                <w:szCs w:val="18"/>
                <w:lang w:val="ru-RU"/>
              </w:rPr>
              <w:t xml:space="preserve">) и должна быть одинакового цвета ламинированного картона: края рабочей плоскости должны быть хорошо отшлифованы и обработаны, без сколов: Внешние размеры шкафа-купе составляют 1708 х 300 х 1644 мм (Д х х в), Внутренние размеры каждой секции-320 х 300 х 1300 мм (Д х х в). во всех 5 секциях по всей ширине и глубине должны быть предусмотрены места (открытые полки) следующих размеров, разделенные для шляпы вверху и обуви внизу: 320 х 300 х 200 мм (Д х х в). во всех секциях, из-под вешалки для шляп, к двум противоположным стенам должны быть прикреплены две металлические, высококачественные, двухместные вешалки. Двери крепятся и закрываются на 3 петли высокого качества каждая.: К дверям прикреплены удобные металлические ручки, удобные для детей. Выполняйте все соединения с помощью скрытых креплений. Шкаф должен иметь металлическую конструкцию под ним, которая будет служить ножкой, которая должна быть полностью изготовлена из четырехугольной металлической трубы размером 25 х 25 х 2 мм. Он должен охватывать нижнюю часть шкафа по кругу, за исключением передней части, располагаясь на 20 мм внутрь от всех краев. За счет четырех ножек высота должна составлять 300 мм., и каждая пара боковых ножек должна быть соединена друг с другом четырехугольными металлическими трубками размером 25 х 25 х 2 мм в самой нижней части ножек. Ножки должны быть забиты пластиковыми пробками толщиной 4-6 мм. Металлическая конструкция должна быть полностью предварительно обезжирена, а затем окрашена термопорошком. Шкаф должен быть прочным, изготовленным из износостойких материалов., в случае, если это не обнаружится в процессе эксплуатации, продавец будет обязан в кратчайшие сроки заменить поставленный товар и/или выполнить соответствующее переоснащение или усиление. В шкафу должно быть как минимум два крепления для крепления к стене. Для изготовления продукта должны использоваться экологически чистые и безопасные для здоровья ламинированные гнилостные материалы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красители. Эстетика должна быть обеспечена, в частности, раскраска и/или иллюстрация должны быть качественными, четкими, без производственных дефектов. На этапе исполнения контракта должны быть представлены ламинированные </w:t>
            </w:r>
            <w:r>
              <w:rPr>
                <w:rFonts w:ascii="GHEA Grapalat" w:hAnsi="GHEA Grapalat" w:cs="Calibri"/>
                <w:color w:val="000000"/>
                <w:sz w:val="18"/>
                <w:szCs w:val="18"/>
              </w:rPr>
              <w:t>PTS</w:t>
            </w:r>
            <w:r w:rsidRPr="003E4EA4">
              <w:rPr>
                <w:rFonts w:ascii="GHEA Grapalat" w:hAnsi="GHEA Grapalat" w:cs="Calibri"/>
                <w:color w:val="000000"/>
                <w:sz w:val="18"/>
                <w:szCs w:val="18"/>
                <w:lang w:val="ru-RU"/>
              </w:rPr>
              <w:t xml:space="preserve">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0, сертификат соответствия, качества (сертификат) красителей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397466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D7583B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4E9CF334"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A0F9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12700" w:type="dxa"/>
            <w:tcBorders>
              <w:top w:val="nil"/>
              <w:left w:val="nil"/>
              <w:bottom w:val="single" w:sz="4" w:space="0" w:color="auto"/>
              <w:right w:val="single" w:sz="4" w:space="0" w:color="auto"/>
            </w:tcBorders>
            <w:shd w:val="clear" w:color="auto" w:fill="auto"/>
            <w:hideMark/>
          </w:tcPr>
          <w:p w14:paraId="3489593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Скамейка для смены детской обуви представляет собой сборный комплект, состоящий из сиденья, металлических ножек для подголовников и подставки. сиденье и подставка должны быть изготовлены из древесины бука, а углы по периметру и скамейки должны быть закруглены. поверхность скамейки должна быть тщательно отполирована, покрыта высококачественным влагостойким и нескользящим двухслойным покрытием высококачественным бесцветным, экологически чистым и безопасным для здоровья лаком. размеры сиденья: длина 1500 мм, ширина 250 мм ширина и толщина 40 мм. Размеры нижней части: длина 1300 мм, ширина 100 мм и толщина 40 мм.: Металлические ножки скамейки должны иметь высоту 250 мм, иметь конструкцию в виде замкнутой цепи, с возможностью механической регулировки высоты ножек. металлические ножки скамейки и опора должны быть изготовлены из металлической квадратной трубы размером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 мм, соединения выполнены методом пайки, паяные швы должны быть отшлифованы, окрашены в порошковый цвет высококачественным темно-серым, экологически чистым и безопасным для здоровья красителем. металлическая конструкция соединяется с сиденьем с помощью 6 сквозных болтовых манекенов, а снизу: 3. болт со стороны сиденья должен быть отполирован, на этапе выполнения контракта должен быть представлен сертификат соответствия, качества (сертификат) на лаки, красители или эквивалентный документ (например, заключение, выданное независимым экспертным учреждением). На продукте должна быть нанесена маркировка на армянском языке, в которой будут указаны страна-производитель, компания-производитель, материалы, использованные при производстве, и другие обозначения. Маркировка должна быть сделана на участке, чтобы не нарушить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431579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43F950C8"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4</w:t>
            </w:r>
          </w:p>
        </w:tc>
      </w:tr>
      <w:tr w:rsidR="003E4EA4" w14:paraId="1D5530DE"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62AF6F7"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lastRenderedPageBreak/>
              <w:t> </w:t>
            </w:r>
          </w:p>
        </w:tc>
        <w:tc>
          <w:tcPr>
            <w:tcW w:w="12700" w:type="dxa"/>
            <w:tcBorders>
              <w:top w:val="nil"/>
              <w:left w:val="nil"/>
              <w:bottom w:val="single" w:sz="4" w:space="0" w:color="auto"/>
              <w:right w:val="single" w:sz="4" w:space="0" w:color="auto"/>
            </w:tcBorders>
            <w:shd w:val="clear" w:color="auto" w:fill="auto"/>
            <w:hideMark/>
          </w:tcPr>
          <w:p w14:paraId="69516334"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2. ИГРОВАЯ ПЛОЩАДКА</w:t>
            </w:r>
          </w:p>
        </w:tc>
        <w:tc>
          <w:tcPr>
            <w:tcW w:w="960" w:type="dxa"/>
            <w:tcBorders>
              <w:top w:val="nil"/>
              <w:left w:val="nil"/>
              <w:bottom w:val="single" w:sz="4" w:space="0" w:color="auto"/>
              <w:right w:val="single" w:sz="4" w:space="0" w:color="auto"/>
            </w:tcBorders>
            <w:shd w:val="clear" w:color="auto" w:fill="auto"/>
            <w:vAlign w:val="center"/>
            <w:hideMark/>
          </w:tcPr>
          <w:p w14:paraId="7257BD4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2B05ECAB"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00E9CC1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84078D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w:t>
            </w:r>
          </w:p>
        </w:tc>
        <w:tc>
          <w:tcPr>
            <w:tcW w:w="12700" w:type="dxa"/>
            <w:tcBorders>
              <w:top w:val="nil"/>
              <w:left w:val="nil"/>
              <w:bottom w:val="single" w:sz="4" w:space="0" w:color="auto"/>
              <w:right w:val="single" w:sz="4" w:space="0" w:color="auto"/>
            </w:tcBorders>
            <w:shd w:val="clear" w:color="auto" w:fill="auto"/>
            <w:hideMark/>
          </w:tcPr>
          <w:p w14:paraId="0C686876"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стульчик должен быть изготовлен из экологически чистого и полезного сырья, он должен быть хорошо отшлифован, гладкий, без заусенцев, экологически чистые и полезные материалы, углы должны быть скруглены. Он должен быть прочным, изготовлен из износостойких материалов, в случае выхода из строя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он должен быть изготовлен с качественной, четкой окраской, без производственных дефектов, а неокрашенные части должны быть покрыты двумя слоями высококачественного бесцветного, экологически чистого и полезного лака. Должна быть обеспечена эргономичность, то есть поставляемое имущество должно соответствовать габаритным требованиям соответствующей возрастной группы, быть удобным в эксплуатации. Основные конструктивные элементы должны быть изготовлены из дерева. Сиденье должно быть изготовлено из фанеры толщиной 9-10 мм, размеры: 310 х 290 мм, высота от пола до сиденья должна соответствовать таблице возрастных групп. Высота сиденья стула от пола 260 мм, высота подлокотника от сиденья 260 мм. Подлокотник стула должен быть изготовлен из фанеры толщиной 9-10 мм, размеры: 130 х 290 мм. Конструкция стула собирается с помощью стружки и шурупов, сиденье крепится шурупами, кромки обработаны, углы скруглены. На этапе оформления договора необходимо представить сертификат соответствия лаков, красок, качества или равнозначный документ (например, заключение, выданное независимым экспертным учреждением). Изделие должно быть маркировано на армянском языке, в котором будут указаны страна производства, предприятие-производитель, материалы, используемые при производстве и другие примечания.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РА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другие размеры и решения внешнего вида должны быть заранее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1C7C2B9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62A2217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r>
      <w:tr w:rsidR="003E4EA4" w14:paraId="60781857"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44822C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2.2</w:t>
            </w:r>
          </w:p>
        </w:tc>
        <w:tc>
          <w:tcPr>
            <w:tcW w:w="12700" w:type="dxa"/>
            <w:tcBorders>
              <w:top w:val="nil"/>
              <w:left w:val="nil"/>
              <w:bottom w:val="single" w:sz="4" w:space="0" w:color="auto"/>
              <w:right w:val="single" w:sz="4" w:space="0" w:color="auto"/>
            </w:tcBorders>
            <w:shd w:val="clear" w:color="auto" w:fill="auto"/>
            <w:hideMark/>
          </w:tcPr>
          <w:p w14:paraId="7E6A95D0"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Детский стол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на винтах. Размеры детского стола с металлическим каркасом составляют: 1000 х 700 х 480 мм (В х Д х Ш). Для рабочей поверхности стола следует использовать ламинированную ПТС класса Е0 толщиной 18 мм. Края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461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круговым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прямоугольной трубой диаметром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равнозначный документ (например, заключение, выданное независимым экспертным учреждением) для ламината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5A02456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42CA9B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EE80CC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4A9E4A"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2.3</w:t>
            </w:r>
          </w:p>
        </w:tc>
        <w:tc>
          <w:tcPr>
            <w:tcW w:w="12700" w:type="dxa"/>
            <w:tcBorders>
              <w:top w:val="nil"/>
              <w:left w:val="nil"/>
              <w:bottom w:val="single" w:sz="4" w:space="0" w:color="auto"/>
              <w:right w:val="single" w:sz="4" w:space="0" w:color="auto"/>
            </w:tcBorders>
            <w:shd w:val="clear" w:color="auto" w:fill="auto"/>
            <w:hideMark/>
          </w:tcPr>
          <w:p w14:paraId="1BA7712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Обеденный стол двухместный должен быть изготовлен из экологически чистого и безопасного сырья, углы должны быть скруглены. Они должны быть прочными, изготовленными из износостойких материалов, в случае обнаружения дефектов в процессе эксплуатации Продавец обязан заменить поставленный товар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чтобы он был регулируемым и удобным в процессе эксплуатации. Конструкция собирается с помощью винтов. Обеденный стол двухместный состоит из одного сиденья и стола. Для сиденья и спинки скамейки используется ламинированная ДСП класса </w:t>
            </w:r>
            <w:r>
              <w:rPr>
                <w:rFonts w:ascii="GHEA Grapalat" w:hAnsi="GHEA Grapalat" w:cs="Calibri"/>
                <w:color w:val="000000"/>
                <w:sz w:val="18"/>
                <w:szCs w:val="18"/>
              </w:rPr>
              <w:t>E</w:t>
            </w:r>
            <w:r w:rsidRPr="003E4EA4">
              <w:rPr>
                <w:rFonts w:ascii="GHEA Grapalat" w:hAnsi="GHEA Grapalat" w:cs="Calibri"/>
                <w:color w:val="000000"/>
                <w:sz w:val="18"/>
                <w:szCs w:val="18"/>
                <w:lang w:val="ru-RU"/>
              </w:rPr>
              <w:t xml:space="preserve">0 толщиной 18 мм. Размеры сиденья скамейки составляют 1000 х 280 х 320 мм (Д х Ш х В) - высота от пола. Скамья должна иметь металлическую конструкцию снизу, которая будет служить ножкой, которая должна быть сделана полностью из квадратной металлической трубы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Она должна окружать нижнюю часть сиденья скамьи по кругу, за исключением передней части, размещаясь на 20 мм внутрь от передней, правой и левой сторон. Высота сиденья должна быть 320 мм из-за четырех ножек, и каждая пара боковых ножек должна быть соединена друг с другом в самой нижней части ножек </w:t>
            </w:r>
            <w:r w:rsidRPr="003E4EA4">
              <w:rPr>
                <w:rFonts w:ascii="GHEA Grapalat" w:hAnsi="GHEA Grapalat" w:cs="Calibri"/>
                <w:color w:val="000000"/>
                <w:sz w:val="18"/>
                <w:szCs w:val="18"/>
                <w:lang w:val="ru-RU"/>
              </w:rPr>
              <w:lastRenderedPageBreak/>
              <w:t xml:space="preserve">квадратными металлическими трубками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Ножки должны быть заглушены пластиковыми заглушками толщиной 4-6 мм. Металлическая конструкция должна быть полностью обезжирена заранее, затем термически покрыта порошковой краской. Опора сиденья состоит из двух частей 150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1000 мм, которые прикреплены к трем квадратным металлическим трубкам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 мм, поддерживающим опору, на высоте 60 мм и 270 мм от сиденья. Две внешние трубы металлических трубок, поддерживающих опору, являются продолжением металлических ножек и образуют с ними единое целое. Средняя металлическая трубка, поддерживающая опору, крепится к металлической конструкции, служащей ножкой. Габариты стола с металлическим каркасом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Для рабочей поверхности стола следует использовать ламинированную ПТС класса Е0 толщиной 18 мм. Кромки рабочей поверхности ламинированной ПТС класса Е0 должны быть отшлифованы, обработаны и гладкие, и оклеены полимерной кромкой (ПВХ) толщиной 0,8-2 мм. Все углы должны быть скруглены. Каркас стола изготовлен из металлических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внешние размеры каркаса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581 мм (В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к которому приварены 4 металлические ножки из квадратных труб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 мм, которые соединены между собой кольцевым соединением сваркой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15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С квадратной трубой диаметром 2,0 мм в самой нижней части. Ножки должны быть заглушены пластиковыми заглушками толщиной 6 мм. Сварочные швы должны быть обработаны, гладкие, металл покрыт порошковой краской высокого качества. На этапе оформления договора необходимо предоставить сертификат соответствия, качества или равноценный документ (например, заключение независимого экспертного учреждения) для ламинированных ПТС класса Е0, лаков и/или красок.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выполнена в такой части, чтобы не портить общий эстетический вид. Цвета и размеры в соответствии с требованиями Приказа Министра здравоохранения Республики Армения от 12.02.2024 г.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50-Н, остальные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1AD7B3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775D3C87"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10</w:t>
            </w:r>
          </w:p>
        </w:tc>
      </w:tr>
      <w:tr w:rsidR="003E4EA4" w14:paraId="1BC08BB1"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73F9AFE"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2.4</w:t>
            </w:r>
          </w:p>
        </w:tc>
        <w:tc>
          <w:tcPr>
            <w:tcW w:w="12700" w:type="dxa"/>
            <w:tcBorders>
              <w:top w:val="nil"/>
              <w:left w:val="nil"/>
              <w:bottom w:val="single" w:sz="4" w:space="0" w:color="auto"/>
              <w:right w:val="single" w:sz="4" w:space="0" w:color="auto"/>
            </w:tcBorders>
            <w:shd w:val="clear" w:color="auto" w:fill="auto"/>
            <w:hideMark/>
          </w:tcPr>
          <w:p w14:paraId="1E29D48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Пеленальный столик должен быть изготовлен из экологически чистого и безопасного сырья, углы должны быть скруглены. Он должен быть прочным, изготовленным из износостойких материалов, в случае выхода из строя в процессе эксплуатации Продавец обязан будет заменить поставленное изделие и/или произвести соответствующий ремонт или усиление в короткие сроки. Должна быть обеспечена эстетика, в частности, окраска должна быть качественной, четкой, без производственных дефектов. Должна быть обеспечена эргономичность, желательно быть регулируемой и удобной в эксплуатации. Конструкция собирается с помощью винтов. Внешние размеры составляют: 1000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600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700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Для безопасности ребенка спереди, по бокам и сзади пеленального столика установлены защитные ограждения высотой 250 мм. Шкаф под пеленальный столик выполнен из ламинированной ПТС класса Е0 толщиной 18 мм, края которой должны быть заделаны пластиковой кромкой (ПВХ) соответствующей толщины, разделен на две части соответственно: 1) 700 х 600 х 700 мм (Д х Ш х В) и 2) 300 х 600 х 700 мм (Д х Ш х В). 1-я, левая часть, с одной дверцей, которая крепится на две качественные петли, представляет собой полноценный шкаф для развешивания полотенец (внутри установлены четыре качественные металлические вешалки). 2-я, правая часть, разделена на две полки и предназначена для грязного белья. Передние части полок выполнены из той же ПТС класса Е0, а внутренние части ламинированы из ПТС класса Е0 толщиной 18 мм, края которой будут закрыты пластиковой кромкой (ПВХ) соответствующей толщины. Полки и дверца должны иметь металлические овальные ручки.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древесноволокнистой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плиты</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быть</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же цвета, что и ПТС класса Е0. Пеленальный столик-шкаф должен иметь круглые ножки по всему периметру. Внешние размеры прямоугольной опоры, которая служит ножками, составляют 900 х 600 х 100 мм (Д х Ш х Г), а на торцах краев части, соприкасающейся с полом, должны быть прикреплены темные пластиковые накладки, толщина стенок под ними должна быть не менее 8 мм. Все соединения должны быть выполнены скрытыми крепежными элементами. Для ламинированной ПТС класса Е0 на этапе оформления договора необходимо предоставить сертификат соответствия, качества или равнозначный документ (например, заключение независимой экспертной организации).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 Цвета и размеры: В соответствии с требованиями Приказа № 50-Н остальные размеры и решения по внешнему виду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45CBC34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50F01B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4850115"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4BBB51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2.5</w:t>
            </w:r>
          </w:p>
        </w:tc>
        <w:tc>
          <w:tcPr>
            <w:tcW w:w="12700" w:type="dxa"/>
            <w:tcBorders>
              <w:top w:val="nil"/>
              <w:left w:val="nil"/>
              <w:bottom w:val="single" w:sz="4" w:space="0" w:color="auto"/>
              <w:right w:val="single" w:sz="4" w:space="0" w:color="auto"/>
            </w:tcBorders>
            <w:shd w:val="clear" w:color="auto" w:fill="auto"/>
            <w:hideMark/>
          </w:tcPr>
          <w:p w14:paraId="701FA24D"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Учительский стол - размеры: 1200х600х760мм. Для рабочей поверхности, боковин (ножек), задней стенки и ящика стола следует использовать ламинированную ПТС класса Е0 толщиной 18мм. Края рабочей поверхности следует окантовывать пластиковой кромкой (ПВХ) толщиной 1-2мм, края нерабочей поверхности следует окантовывать пластиковой кромкой (ПВХ) толщиной 0,4мм. Передняя часть стола закрывается ПТС толщиной 18мм (фасадной панелью), размеры которой составляют 1164х600мм, которая подкладывается под рабочую поверхность стола, вровень с краем и крепится к краю рабочей поверхности (снизу) и внутренней стороне боковин (ножек). Ширина боковин (ножек) составляет 570мм. Для крепления боковин к рабочей поверхности из-под поверхности дополнительно крепится ламинированная ПТС класса Е0 толщиной 80-100мм. Кромки боковых </w:t>
            </w:r>
            <w:r w:rsidRPr="003E4EA4">
              <w:rPr>
                <w:rFonts w:ascii="GHEA Grapalat" w:hAnsi="GHEA Grapalat" w:cs="Calibri"/>
                <w:color w:val="000000"/>
                <w:sz w:val="18"/>
                <w:szCs w:val="18"/>
                <w:lang w:val="ru-RU"/>
              </w:rPr>
              <w:lastRenderedPageBreak/>
              <w:t>стенок (ножек) будут герметизированы пластиковой кромочной лентой (ПВХ) толщиной 0,4-1мм, а торцы кромок части, соприкасающейся с полом, должны быть закреплены винтами высотой 5-6мм. В правом верхнем и левом углах рабочей поверхности стола должны быть расположены сквозные отверстия для проводов компьютерной техники, расположенные с закрывающимися заглушками. Стол будет иметь отдельный, выдвижной ящик на 4-х колесах, размерами: 410х460х690мм, с тремя полками размерами: 130-150; 130-150; 250-350мм, с максимально возможной глубиной, закрывающийся на одинарный замок, задняя стенка ящика также должна быть выполнена из того же ПТС, ящики открываются и закрываются на доводчики с плавным, бесшумным закрыванием (шариковые американского типа). Стол, боковые стенки (ножки), передняя стенка, ящик и пластиковые окантовочные планки должны быть из одного ПТС, не слишком темного цвета с натуральными оттенками дерева. Полки должны иметь овальные или прямые металлические ручки, длина которых должна быть не менее 100 мм. Соединения должны быть выполнены с использованием гарантированных и скрытых защелок. К ножкам стола должны быть прикреплены шурупами 4 пластиковые заглушки светлого цвета толщиной 5-6 мм, что обеспечит высоту не менее 4-6 мм от пола. На этапе оформления договора необходимо предоставить сертификат соответствия и качества ламинированной ПТС класса Е0 (сертификат) или равнозначный документ (например, заключение независимого экспертного учреждения).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размещена таким образом,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08A2477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549CF58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2B3B726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875AD2"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2.6</w:t>
            </w:r>
          </w:p>
        </w:tc>
        <w:tc>
          <w:tcPr>
            <w:tcW w:w="12700" w:type="dxa"/>
            <w:tcBorders>
              <w:top w:val="nil"/>
              <w:left w:val="nil"/>
              <w:bottom w:val="single" w:sz="4" w:space="0" w:color="auto"/>
              <w:right w:val="single" w:sz="4" w:space="0" w:color="auto"/>
            </w:tcBorders>
            <w:shd w:val="clear" w:color="auto" w:fill="auto"/>
            <w:hideMark/>
          </w:tcPr>
          <w:p w14:paraId="6CB3FC1C"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Рабочий стул - Металлический каркас стула должен быть изготовлен из полых металлических овальных (30</w:t>
            </w:r>
            <w:r>
              <w:rPr>
                <w:rFonts w:ascii="GHEA Grapalat" w:hAnsi="GHEA Grapalat" w:cs="Calibri"/>
                <w:color w:val="000000"/>
                <w:sz w:val="18"/>
                <w:szCs w:val="18"/>
              </w:rPr>
              <w:t>x</w:t>
            </w:r>
            <w:r w:rsidRPr="003E4EA4">
              <w:rPr>
                <w:rFonts w:ascii="GHEA Grapalat" w:hAnsi="GHEA Grapalat" w:cs="Calibri"/>
                <w:color w:val="000000"/>
                <w:sz w:val="18"/>
                <w:szCs w:val="18"/>
                <w:lang w:val="ru-RU"/>
              </w:rPr>
              <w:t>15</w:t>
            </w:r>
            <w:r>
              <w:rPr>
                <w:rFonts w:ascii="GHEA Grapalat" w:hAnsi="GHEA Grapalat" w:cs="Calibri"/>
                <w:color w:val="000000"/>
                <w:sz w:val="18"/>
                <w:szCs w:val="18"/>
              </w:rPr>
              <w:t>x</w:t>
            </w:r>
            <w:r w:rsidRPr="003E4EA4">
              <w:rPr>
                <w:rFonts w:ascii="GHEA Grapalat" w:hAnsi="GHEA Grapalat" w:cs="Calibri"/>
                <w:color w:val="000000"/>
                <w:sz w:val="18"/>
                <w:szCs w:val="18"/>
                <w:lang w:val="ru-RU"/>
              </w:rPr>
              <w:t>2,0мм) или круглых (Ф 20</w:t>
            </w:r>
            <w:r>
              <w:rPr>
                <w:rFonts w:ascii="GHEA Grapalat" w:hAnsi="GHEA Grapalat" w:cs="Calibri"/>
                <w:color w:val="000000"/>
                <w:sz w:val="18"/>
                <w:szCs w:val="18"/>
              </w:rPr>
              <w:t>x</w:t>
            </w:r>
            <w:r w:rsidRPr="003E4EA4">
              <w:rPr>
                <w:rFonts w:ascii="GHEA Grapalat" w:hAnsi="GHEA Grapalat" w:cs="Calibri"/>
                <w:color w:val="000000"/>
                <w:sz w:val="18"/>
                <w:szCs w:val="18"/>
                <w:lang w:val="ru-RU"/>
              </w:rPr>
              <w:t>2мм) труб, также возможно, чтобы труба была равномерно сжата с двух сторон и имела скругленную прямоугольную форму. Сварочные швы металлического каркаса стула должны быть обработаны, гладкие. Металлическая конструкция должна быть предварительно полностью обезжирена, затем покрыта термически порошковой краской высокого качества, черного цвета. Высота сиденья от пола 450мм, высота спинки от пола 850мм. Размеры сиденья не менее 420</w:t>
            </w:r>
            <w:r>
              <w:rPr>
                <w:rFonts w:ascii="GHEA Grapalat" w:hAnsi="GHEA Grapalat" w:cs="Calibri"/>
                <w:color w:val="000000"/>
                <w:sz w:val="18"/>
                <w:szCs w:val="18"/>
              </w:rPr>
              <w:t>x</w:t>
            </w:r>
            <w:r w:rsidRPr="003E4EA4">
              <w:rPr>
                <w:rFonts w:ascii="GHEA Grapalat" w:hAnsi="GHEA Grapalat" w:cs="Calibri"/>
                <w:color w:val="000000"/>
                <w:sz w:val="18"/>
                <w:szCs w:val="18"/>
                <w:lang w:val="ru-RU"/>
              </w:rPr>
              <w:t>385мм, спинка и сиденье должны быть изготовлены из фанеры толщиной 8-10мм, к которой прикреплена губка толщиной 15-25мм и плотностью 20-30 кг/м3. Спинка и сиденье должны быть обиты плотной, высококачественной, прочной, износостойкой тканью. Сиденье и спинка должны быть отделены друг от друга. Металлические и деревянные детали в верхней части спинки должны иметь полукруглую, овальную форму. Размеры мягкой части спинки должны быть 400мм</w:t>
            </w:r>
            <w:r>
              <w:rPr>
                <w:rFonts w:ascii="GHEA Grapalat" w:hAnsi="GHEA Grapalat" w:cs="Calibri"/>
                <w:color w:val="000000"/>
                <w:sz w:val="18"/>
                <w:szCs w:val="18"/>
              </w:rPr>
              <w:t>x</w:t>
            </w:r>
            <w:r w:rsidRPr="003E4EA4">
              <w:rPr>
                <w:rFonts w:ascii="GHEA Grapalat" w:hAnsi="GHEA Grapalat" w:cs="Calibri"/>
                <w:color w:val="000000"/>
                <w:sz w:val="18"/>
                <w:szCs w:val="18"/>
                <w:lang w:val="ru-RU"/>
              </w:rPr>
              <w:t>300мм. Края ножек должны быть заглушены черными пластиковыми заглушками, толщина боковин которых должна быть 2мм, а нижней части 4-6мм. Сертификат соответствия, качество красок или равнозначный документ (например, заключение независимого экспертного учреждения) должны быть представлены на этапе оформления договора. Изделие 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4FDBA57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3868E58F"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6976E8F6"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A15A0D"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2.7</w:t>
            </w:r>
          </w:p>
        </w:tc>
        <w:tc>
          <w:tcPr>
            <w:tcW w:w="12700" w:type="dxa"/>
            <w:tcBorders>
              <w:top w:val="nil"/>
              <w:left w:val="nil"/>
              <w:bottom w:val="single" w:sz="4" w:space="0" w:color="auto"/>
              <w:right w:val="single" w:sz="4" w:space="0" w:color="auto"/>
            </w:tcBorders>
            <w:shd w:val="clear" w:color="auto" w:fill="auto"/>
            <w:hideMark/>
          </w:tcPr>
          <w:p w14:paraId="23085CC5"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должен быть изготовлен полностью (за исключением задней стенки) из ламинированной ПТС толщиной 18 мм класса Е0, внешние размеры: 800х400х1800 мм (ДхШхВ). Шкаф должен быть изготовлен из экологически чистого и безопасного сырья, должен быть гладким, без заусенцев, из экологически чистых и безопасных материалов, углы должны быть гладкими и безопасными, при необходимости со специальными деталями, обеспечивающими безопасность. Они должны быть прочными, изготовленными из износостойких материалов, в случае выхода из строя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эстетичность, в частности, окраска и/или иллюстрации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по своему прямому назначению в процессе эксплуатации. В шкафу 5 полок высотой 300 мм, из которых 2 сверху закрыты обработанными кромками, закаленными прозрачными двухстворчатыми дверцами из стекла толщиной 6 мм, каждая на 2 высококачественных петлях, а нижние 3 закрыты двухстворчатыми дверцами из ламинированной ПТС толщиной 18 мм класса Е0, каждая на 2 высококачественных петлях. Все дверцы должны иметь металлические овальные ручки. Полки должны быть изготовлены из ламинированной ПТС толщиной 18 мм класса Е0, края рабочей поверхности которой должны быть уплотнены полимерной кромкой (ПВХ) толщиной 0,8-2 мм, а края нерабочей поверхности должны быть уплотнены полимерной кромкой (ПВХ) толщиной 0,4-1,0 мм. Рабочая поверхность должна быть матовой, светлого цвета (кроме белой). Все стыки должны быть выполнены скрытым крепежом. Задняя стенка шкафа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того</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же</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ПТС</w:t>
            </w:r>
            <w:r w:rsidRPr="003E4EA4">
              <w:rPr>
                <w:rFonts w:ascii="GHEA Grapalat" w:hAnsi="GHEA Grapalat" w:cs="Calibri"/>
                <w:color w:val="000000"/>
                <w:sz w:val="18"/>
                <w:szCs w:val="18"/>
                <w:lang w:val="ru-RU"/>
              </w:rPr>
              <w:t xml:space="preserve"> класса Е0. Шкаф должен иметь каркасные ножки по всему периметру. Внешние размеры прямоугольной опоры, устанавливаемой снизу, которая служит ножками, составляют 700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300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100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Г), а на торцах краев части, соприкасающейся с полом, должны быть прикреплены темные пластиковые накладки, толщина стенок под ними должна быть не менее 8 мм. Сертификат соответствия, качества ламината класса Е0 ПТС или равнозначный документ (например, заключение независимой экспертной организации) должны быть представлены на этапе оформления договора. Изделие </w:t>
            </w:r>
            <w:r w:rsidRPr="003E4EA4">
              <w:rPr>
                <w:rFonts w:ascii="GHEA Grapalat" w:hAnsi="GHEA Grapalat" w:cs="Calibri"/>
                <w:color w:val="000000"/>
                <w:sz w:val="18"/>
                <w:szCs w:val="18"/>
                <w:lang w:val="ru-RU"/>
              </w:rPr>
              <w:lastRenderedPageBreak/>
              <w:t>должно быть маркировано на армянском языке с указанием страны-производителя, компании-производителя, материалов, использованных при производстве, и других примечаний. Маркировка должна быть нанесена в такой части, чтобы не портить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12DBC65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1453AF4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2593062B"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1D426D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2.8</w:t>
            </w:r>
          </w:p>
        </w:tc>
        <w:tc>
          <w:tcPr>
            <w:tcW w:w="12700" w:type="dxa"/>
            <w:tcBorders>
              <w:top w:val="nil"/>
              <w:left w:val="nil"/>
              <w:bottom w:val="single" w:sz="4" w:space="0" w:color="auto"/>
              <w:right w:val="single" w:sz="4" w:space="0" w:color="auto"/>
            </w:tcBorders>
            <w:shd w:val="clear" w:color="auto" w:fill="auto"/>
            <w:hideMark/>
          </w:tcPr>
          <w:p w14:paraId="12E30184"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Шкафы: полностью (за исключением задней стенки) должны быть изготовлены из ламинированного ПТС толщиной 18 мм, внешние размеры: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из которых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2000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полезной секцией, а нижняя секция 820</w:t>
            </w:r>
            <w:r>
              <w:rPr>
                <w:rFonts w:ascii="GHEA Grapalat" w:hAnsi="GHEA Grapalat" w:cs="Calibri"/>
                <w:color w:val="000000"/>
                <w:sz w:val="18"/>
                <w:szCs w:val="18"/>
              </w:rPr>
              <w:t>x</w:t>
            </w:r>
            <w:r w:rsidRPr="003E4EA4">
              <w:rPr>
                <w:rFonts w:ascii="GHEA Grapalat" w:hAnsi="GHEA Grapalat" w:cs="Calibri"/>
                <w:color w:val="000000"/>
                <w:sz w:val="18"/>
                <w:szCs w:val="18"/>
                <w:lang w:val="ru-RU"/>
              </w:rPr>
              <w:t>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100 мм (Д</w:t>
            </w:r>
            <w:r>
              <w:rPr>
                <w:rFonts w:ascii="GHEA Grapalat" w:hAnsi="GHEA Grapalat" w:cs="Calibri"/>
                <w:color w:val="000000"/>
                <w:sz w:val="18"/>
                <w:szCs w:val="18"/>
              </w:rPr>
              <w:t>x</w:t>
            </w:r>
            <w:r w:rsidRPr="003E4EA4">
              <w:rPr>
                <w:rFonts w:ascii="GHEA Grapalat" w:hAnsi="GHEA Grapalat" w:cs="Calibri"/>
                <w:color w:val="000000"/>
                <w:sz w:val="18"/>
                <w:szCs w:val="18"/>
                <w:lang w:val="ru-RU"/>
              </w:rPr>
              <w:t>Ш</w:t>
            </w:r>
            <w:r>
              <w:rPr>
                <w:rFonts w:ascii="GHEA Grapalat" w:hAnsi="GHEA Grapalat" w:cs="Calibri"/>
                <w:color w:val="000000"/>
                <w:sz w:val="18"/>
                <w:szCs w:val="18"/>
              </w:rPr>
              <w:t>x</w:t>
            </w:r>
            <w:r w:rsidRPr="003E4EA4">
              <w:rPr>
                <w:rFonts w:ascii="GHEA Grapalat" w:hAnsi="GHEA Grapalat" w:cs="Calibri"/>
                <w:color w:val="000000"/>
                <w:sz w:val="18"/>
                <w:szCs w:val="18"/>
                <w:lang w:val="ru-RU"/>
              </w:rPr>
              <w:t>В) будет ножкой. ПТС 450</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2100 мм с обеих сторон должны быть полными, а секция ножки должна быть закрыта ПТС спереди, соединения должны быть выполнены металлическими уголками, задняя часть ножки должна быть оставлена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открытой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Шкаф</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имеет</w:t>
            </w:r>
            <w:r w:rsidRPr="003E4EA4">
              <w:rPr>
                <w:rFonts w:ascii="GHEA Grapalat" w:hAnsi="GHEA Grapalat" w:cs="Calibri"/>
                <w:color w:val="000000"/>
                <w:sz w:val="18"/>
                <w:szCs w:val="18"/>
                <w:lang w:val="ru-RU"/>
              </w:rPr>
              <w:t xml:space="preserve"> 1 </w:t>
            </w:r>
            <w:r w:rsidRPr="003E4EA4">
              <w:rPr>
                <w:rFonts w:ascii="GHEA Grapalat" w:hAnsi="GHEA Grapalat" w:cs="GHEA Grapalat"/>
                <w:color w:val="000000"/>
                <w:sz w:val="18"/>
                <w:szCs w:val="18"/>
                <w:lang w:val="ru-RU"/>
              </w:rPr>
              <w:t>полку</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высотой</w:t>
            </w:r>
            <w:r w:rsidRPr="003E4EA4">
              <w:rPr>
                <w:rFonts w:ascii="GHEA Grapalat" w:hAnsi="GHEA Grapalat" w:cs="Calibri"/>
                <w:color w:val="000000"/>
                <w:sz w:val="18"/>
                <w:szCs w:val="18"/>
                <w:lang w:val="ru-RU"/>
              </w:rPr>
              <w:t xml:space="preserve"> 400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сверху</w:t>
            </w:r>
            <w:r w:rsidRPr="003E4EA4">
              <w:rPr>
                <w:rFonts w:ascii="GHEA Grapalat" w:hAnsi="GHEA Grapalat" w:cs="Calibri"/>
                <w:color w:val="000000"/>
                <w:sz w:val="18"/>
                <w:szCs w:val="18"/>
                <w:lang w:val="ru-RU"/>
              </w:rPr>
              <w:t>, детали, удерживающие ее, должны иметь длину не менее 22 мм и диаметр 5 мм. Вниз, на расстоянии 82-85 мм снизу прикреплен хромированный металлический железный стержень ¾ дюйма с соответствующими креплениями. Шкаф имеет 2 одинаковые двери, двери ламинированные из ПТС толщиной 18 мм. Двери крепятся на 3 высококачественных петли каждая. Дверцы будут иметь металлические ручки. Края рабочей поверхности будут закрыты пластиковой кромкой (ПВХ) толщиной 0,8-1,2 мм. Рабочая поверхность должна быть матовой. Все стыки должны быть выполнены скрытым крепежом. Задняя стенка должна быть выполнена из ламинированной древесноволокнистой плиты (ДВП) толщиной 3 мм и того же цвета, что и ПТС. Снизу на торцы краев части, которая касается пола, должны быть прикреплены темные пластиковые накладки, толщина стенок снизу должна быть не менее 8 мм.</w:t>
            </w:r>
          </w:p>
        </w:tc>
        <w:tc>
          <w:tcPr>
            <w:tcW w:w="960" w:type="dxa"/>
            <w:tcBorders>
              <w:top w:val="nil"/>
              <w:left w:val="nil"/>
              <w:bottom w:val="single" w:sz="4" w:space="0" w:color="auto"/>
              <w:right w:val="single" w:sz="4" w:space="0" w:color="auto"/>
            </w:tcBorders>
            <w:shd w:val="clear" w:color="auto" w:fill="auto"/>
            <w:vAlign w:val="center"/>
            <w:hideMark/>
          </w:tcPr>
          <w:p w14:paraId="29BDDEA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74135AE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1</w:t>
            </w:r>
          </w:p>
        </w:tc>
      </w:tr>
      <w:tr w:rsidR="003E4EA4" w14:paraId="0761F10D"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4606695"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2.9</w:t>
            </w:r>
          </w:p>
        </w:tc>
        <w:tc>
          <w:tcPr>
            <w:tcW w:w="12700" w:type="dxa"/>
            <w:tcBorders>
              <w:top w:val="nil"/>
              <w:left w:val="nil"/>
              <w:bottom w:val="single" w:sz="4" w:space="0" w:color="auto"/>
              <w:right w:val="single" w:sz="4" w:space="0" w:color="auto"/>
            </w:tcBorders>
            <w:shd w:val="clear" w:color="auto" w:fill="auto"/>
            <w:hideMark/>
          </w:tcPr>
          <w:p w14:paraId="514C162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Мобильная доска /флипчарт/ - Доска для флипчарта с маркером, алюминиевой (или эквивалентной) рамой, 2 мобильными ножками, подставкой и колесами. Высокое качество, без производственных дефектов и изъянов. Габариты: 900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1200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2000 мм. Офисный значок: магнитно-маркерная доска с держателями для бумаги или пачки бумаг по принципу тетрадной переворачиваемости, в комплект обязательно должно входить не менее 2 маркеров и 1 ластик.</w:t>
            </w:r>
          </w:p>
        </w:tc>
        <w:tc>
          <w:tcPr>
            <w:tcW w:w="960" w:type="dxa"/>
            <w:tcBorders>
              <w:top w:val="nil"/>
              <w:left w:val="nil"/>
              <w:bottom w:val="single" w:sz="4" w:space="0" w:color="auto"/>
              <w:right w:val="single" w:sz="4" w:space="0" w:color="auto"/>
            </w:tcBorders>
            <w:shd w:val="clear" w:color="auto" w:fill="auto"/>
            <w:vAlign w:val="center"/>
            <w:hideMark/>
          </w:tcPr>
          <w:p w14:paraId="6EF9CC1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0016D7D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r w:rsidR="003E4EA4" w14:paraId="110EE9F9"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36932D3"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2.10</w:t>
            </w:r>
          </w:p>
        </w:tc>
        <w:tc>
          <w:tcPr>
            <w:tcW w:w="12700" w:type="dxa"/>
            <w:tcBorders>
              <w:top w:val="nil"/>
              <w:left w:val="nil"/>
              <w:bottom w:val="single" w:sz="4" w:space="0" w:color="auto"/>
              <w:right w:val="single" w:sz="4" w:space="0" w:color="auto"/>
            </w:tcBorders>
            <w:shd w:val="clear" w:color="auto" w:fill="auto"/>
            <w:hideMark/>
          </w:tcPr>
          <w:p w14:paraId="05CFAB81" w14:textId="77777777" w:rsidR="003E4EA4" w:rsidRPr="003E4EA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Рабочий центр /шкафы для развивающей среды/. Рабочий центр должен быть изготовлен из экологически чистого и безопасного сырья, должен быть гладким, без заусенцев и производственных дефектов, углы должны быть скруглены. Они должны быть прочными, изготовленными из износостойких материалов, в случае выхода из строя которых в процессе эксплуатации Продавец обязан будет в короткие сроки заменить поставляемое изделие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для использования по назначению. Рабочий центр изготовлен из ламинированного ПТС класса Е0 толщиной 18 мм, габаритные размеры составляют 2500 х 450 х 1500 мм (Д х Ш х В). Рабочий центр разделен по горизонтали на три равные секции. Каждый горизонтальный ряд должен быть разделен по вертикали на 4 части. Всего должно быть 10 запирающихся дверей.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ДСП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сопоставимой с цветом ПТС класса Е0. Шкаф должен иметь не менее 6 металлических ножек с возможностью регулировки, а перед ними с помощью уголков в передней и боковых частях шкафа должны быть закреплены куски ПТС класса Е0 шириной 80 мм. Цвета должны быть заранее согласованы с Покупателем. При необходимости рабочий центр может быть закреплен на стене. На этапе оформления договора необходимо предоставить сертификат соответствия, сертификат качества или равнозначный документ (например, заключение, выданное независимым экспертным учреждением) ламинированной ПТС класса Е0. Изделие должно быть маркировано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портить общий эстетический вид. Цвета и размеры в соответствии с требованиями Приказа Министра здравоохранения Республики Армения от 12.02.2024. </w:t>
            </w:r>
            <w:r>
              <w:rPr>
                <w:rFonts w:ascii="GHEA Grapalat" w:hAnsi="GHEA Grapalat" w:cs="Calibri"/>
                <w:color w:val="000000"/>
                <w:sz w:val="18"/>
                <w:szCs w:val="18"/>
              </w:rPr>
              <w:t>N</w:t>
            </w:r>
            <w:r w:rsidRPr="003E4EA4">
              <w:rPr>
                <w:rFonts w:ascii="GHEA Grapalat" w:hAnsi="GHEA Grapalat" w:cs="Calibri"/>
                <w:color w:val="000000"/>
                <w:sz w:val="18"/>
                <w:szCs w:val="18"/>
                <w:lang w:val="ru-RU"/>
              </w:rPr>
              <w:t xml:space="preserve"> 50-</w:t>
            </w:r>
            <w:r>
              <w:rPr>
                <w:rFonts w:ascii="GHEA Grapalat" w:hAnsi="GHEA Grapalat" w:cs="Calibri"/>
                <w:color w:val="000000"/>
                <w:sz w:val="18"/>
                <w:szCs w:val="18"/>
              </w:rPr>
              <w:t>N</w:t>
            </w:r>
            <w:r w:rsidRPr="003E4EA4">
              <w:rPr>
                <w:rFonts w:ascii="GHEA Grapalat" w:hAnsi="GHEA Grapalat" w:cs="Calibri"/>
                <w:color w:val="000000"/>
                <w:sz w:val="18"/>
                <w:szCs w:val="18"/>
                <w:lang w:val="ru-RU"/>
              </w:rPr>
              <w:t>, другие размеры и решения внешнего вида должны быть предварительно согласованы с Покупателем.</w:t>
            </w:r>
          </w:p>
        </w:tc>
        <w:tc>
          <w:tcPr>
            <w:tcW w:w="960" w:type="dxa"/>
            <w:tcBorders>
              <w:top w:val="nil"/>
              <w:left w:val="nil"/>
              <w:bottom w:val="single" w:sz="4" w:space="0" w:color="auto"/>
              <w:right w:val="single" w:sz="4" w:space="0" w:color="auto"/>
            </w:tcBorders>
            <w:shd w:val="clear" w:color="auto" w:fill="auto"/>
            <w:vAlign w:val="center"/>
            <w:hideMark/>
          </w:tcPr>
          <w:p w14:paraId="0AF335E1"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шт</w:t>
            </w:r>
          </w:p>
        </w:tc>
        <w:tc>
          <w:tcPr>
            <w:tcW w:w="960" w:type="dxa"/>
            <w:tcBorders>
              <w:top w:val="nil"/>
              <w:left w:val="nil"/>
              <w:bottom w:val="single" w:sz="4" w:space="0" w:color="auto"/>
              <w:right w:val="single" w:sz="4" w:space="0" w:color="auto"/>
            </w:tcBorders>
            <w:shd w:val="clear" w:color="auto" w:fill="auto"/>
            <w:vAlign w:val="center"/>
            <w:hideMark/>
          </w:tcPr>
          <w:p w14:paraId="2F66AD30"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6</w:t>
            </w:r>
          </w:p>
        </w:tc>
      </w:tr>
      <w:tr w:rsidR="003E4EA4" w14:paraId="45674BA0"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32BFA4"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12700" w:type="dxa"/>
            <w:tcBorders>
              <w:top w:val="nil"/>
              <w:left w:val="nil"/>
              <w:bottom w:val="single" w:sz="4" w:space="0" w:color="auto"/>
              <w:right w:val="single" w:sz="4" w:space="0" w:color="auto"/>
            </w:tcBorders>
            <w:shd w:val="clear" w:color="auto" w:fill="auto"/>
            <w:hideMark/>
          </w:tcPr>
          <w:p w14:paraId="29EEA350" w14:textId="77777777" w:rsidR="003E4EA4" w:rsidRDefault="003E4EA4">
            <w:pPr>
              <w:rPr>
                <w:rFonts w:ascii="GHEA Grapalat" w:hAnsi="GHEA Grapalat" w:cs="Calibri"/>
                <w:color w:val="000000"/>
                <w:sz w:val="18"/>
                <w:szCs w:val="18"/>
              </w:rPr>
            </w:pPr>
            <w:r>
              <w:rPr>
                <w:rFonts w:ascii="GHEA Grapalat" w:hAnsi="GHEA Grapalat" w:cs="Calibri"/>
                <w:color w:val="000000"/>
                <w:sz w:val="18"/>
                <w:szCs w:val="18"/>
              </w:rPr>
              <w:t>3. СПАЛЬНЯ</w:t>
            </w:r>
          </w:p>
        </w:tc>
        <w:tc>
          <w:tcPr>
            <w:tcW w:w="960" w:type="dxa"/>
            <w:tcBorders>
              <w:top w:val="nil"/>
              <w:left w:val="nil"/>
              <w:bottom w:val="single" w:sz="4" w:space="0" w:color="auto"/>
              <w:right w:val="single" w:sz="4" w:space="0" w:color="auto"/>
            </w:tcBorders>
            <w:shd w:val="clear" w:color="auto" w:fill="auto"/>
            <w:vAlign w:val="center"/>
            <w:hideMark/>
          </w:tcPr>
          <w:p w14:paraId="42FBF866"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7752DB5" w14:textId="77777777" w:rsidR="003E4EA4" w:rsidRDefault="003E4EA4">
            <w:pPr>
              <w:jc w:val="center"/>
              <w:rPr>
                <w:rFonts w:ascii="GHEA Grapalat" w:hAnsi="GHEA Grapalat" w:cs="Calibri"/>
                <w:color w:val="000000"/>
                <w:sz w:val="18"/>
                <w:szCs w:val="18"/>
              </w:rPr>
            </w:pPr>
            <w:r>
              <w:rPr>
                <w:rFonts w:ascii="Calibri" w:hAnsi="Calibri" w:cs="Calibri"/>
                <w:color w:val="000000"/>
                <w:sz w:val="18"/>
                <w:szCs w:val="18"/>
              </w:rPr>
              <w:t> </w:t>
            </w:r>
          </w:p>
        </w:tc>
      </w:tr>
      <w:tr w:rsidR="003E4EA4" w14:paraId="6CD4BD6C" w14:textId="77777777" w:rsidTr="003E4EA4">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6CD0EEB"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3.1</w:t>
            </w:r>
          </w:p>
        </w:tc>
        <w:tc>
          <w:tcPr>
            <w:tcW w:w="12700" w:type="dxa"/>
            <w:tcBorders>
              <w:top w:val="nil"/>
              <w:left w:val="nil"/>
              <w:bottom w:val="single" w:sz="4" w:space="0" w:color="auto"/>
              <w:right w:val="single" w:sz="4" w:space="0" w:color="auto"/>
            </w:tcBorders>
            <w:shd w:val="clear" w:color="auto" w:fill="auto"/>
            <w:hideMark/>
          </w:tcPr>
          <w:p w14:paraId="23C22663" w14:textId="77777777" w:rsidR="003E4EA4" w:rsidRPr="001A0B04" w:rsidRDefault="003E4EA4">
            <w:pPr>
              <w:rPr>
                <w:rFonts w:ascii="GHEA Grapalat" w:hAnsi="GHEA Grapalat" w:cs="Calibri"/>
                <w:color w:val="000000"/>
                <w:sz w:val="18"/>
                <w:szCs w:val="18"/>
                <w:lang w:val="ru-RU"/>
              </w:rPr>
            </w:pPr>
            <w:r w:rsidRPr="003E4EA4">
              <w:rPr>
                <w:rFonts w:ascii="GHEA Grapalat" w:hAnsi="GHEA Grapalat" w:cs="Calibri"/>
                <w:color w:val="000000"/>
                <w:sz w:val="18"/>
                <w:szCs w:val="18"/>
                <w:lang w:val="ru-RU"/>
              </w:rPr>
              <w:t xml:space="preserve">Шкаф для белья. Должен быть изготовлен из экологически чистого и полезного сырья, должен быть хорошо отшлифован, гладкий, без заусенцев, экологически чистых и полезных для здоровья материалов, углы должны быть скруглены. Должен быть прочным, изготовлен из износостойких материалов, в случае выхода из строя которых в процессе эксплуатации Продавец обязан в короткие сроки заменить поставляемый товар и/или провести соответствующее переоборудование или усиление. Должна быть обеспечена эстетика, в частности, окраска и/или рисунок должны быть качественными, четкими, без производственных дефектов. Должна быть обеспечена эргономичность, то есть поставляемое имущество должно быть удобным в эксплуатации. Шкаф изготовлен из ламинированной ДСП класса Е0 толщиной 18 мм. Габариты: 800 х 450 х 1800 мм (Д х Ш х В). Шкаф разделен на четыре полки со следующими размерами (внутри): 800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450 мм (Д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Ш </w:t>
            </w:r>
            <w:r>
              <w:rPr>
                <w:rFonts w:ascii="GHEA Grapalat" w:hAnsi="GHEA Grapalat" w:cs="Calibri"/>
                <w:color w:val="000000"/>
                <w:sz w:val="18"/>
                <w:szCs w:val="18"/>
              </w:rPr>
              <w:t>x</w:t>
            </w:r>
            <w:r w:rsidRPr="003E4EA4">
              <w:rPr>
                <w:rFonts w:ascii="GHEA Grapalat" w:hAnsi="GHEA Grapalat" w:cs="Calibri"/>
                <w:color w:val="000000"/>
                <w:sz w:val="18"/>
                <w:szCs w:val="18"/>
                <w:lang w:val="ru-RU"/>
              </w:rPr>
              <w:t xml:space="preserve"> В), закрывается дверцами из ламинированной ПТС класса Е0 толщиной 18 мм, каждая из которых крепится на 3 высококачественных петлях. Все дверцы должны иметь овальные ручки. Края рабочей поверхности будут закрыты полимерной кромкой (ПВХ) толщиной 0,8-2 мм, а края нерабочей поверхности - полимерной кромкой (ПВХ) </w:t>
            </w:r>
            <w:r w:rsidRPr="003E4EA4">
              <w:rPr>
                <w:rFonts w:ascii="GHEA Grapalat" w:hAnsi="GHEA Grapalat" w:cs="Calibri"/>
                <w:color w:val="000000"/>
                <w:sz w:val="18"/>
                <w:szCs w:val="18"/>
                <w:lang w:val="ru-RU"/>
              </w:rPr>
              <w:lastRenderedPageBreak/>
              <w:t xml:space="preserve">толщиной 0,4-1,0 мм. Все углы должны быть скруглены. Задняя стенка должна быть изготовлена </w:t>
            </w:r>
            <w:r w:rsidRPr="003E4EA4">
              <w:rPr>
                <w:rFonts w:ascii="Cambria Math" w:hAnsi="Cambria Math" w:cs="Cambria Math"/>
                <w:color w:val="000000"/>
                <w:sz w:val="18"/>
                <w:szCs w:val="18"/>
                <w:lang w:val="ru-RU"/>
              </w:rPr>
              <w:t>​​</w:t>
            </w:r>
            <w:r w:rsidRPr="003E4EA4">
              <w:rPr>
                <w:rFonts w:ascii="GHEA Grapalat" w:hAnsi="GHEA Grapalat" w:cs="GHEA Grapalat"/>
                <w:color w:val="000000"/>
                <w:sz w:val="18"/>
                <w:szCs w:val="18"/>
                <w:lang w:val="ru-RU"/>
              </w:rPr>
              <w:t>из</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ламинированной</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ДВП</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толщиной</w:t>
            </w:r>
            <w:r w:rsidRPr="003E4EA4">
              <w:rPr>
                <w:rFonts w:ascii="GHEA Grapalat" w:hAnsi="GHEA Grapalat" w:cs="Calibri"/>
                <w:color w:val="000000"/>
                <w:sz w:val="18"/>
                <w:szCs w:val="18"/>
                <w:lang w:val="ru-RU"/>
              </w:rPr>
              <w:t xml:space="preserve"> 3 </w:t>
            </w:r>
            <w:r w:rsidRPr="003E4EA4">
              <w:rPr>
                <w:rFonts w:ascii="GHEA Grapalat" w:hAnsi="GHEA Grapalat" w:cs="GHEA Grapalat"/>
                <w:color w:val="000000"/>
                <w:sz w:val="18"/>
                <w:szCs w:val="18"/>
                <w:lang w:val="ru-RU"/>
              </w:rPr>
              <w:t>мм</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и</w:t>
            </w:r>
            <w:r w:rsidRPr="003E4EA4">
              <w:rPr>
                <w:rFonts w:ascii="GHEA Grapalat" w:hAnsi="GHEA Grapalat" w:cs="Calibri"/>
                <w:color w:val="000000"/>
                <w:sz w:val="18"/>
                <w:szCs w:val="18"/>
                <w:lang w:val="ru-RU"/>
              </w:rPr>
              <w:t xml:space="preserve"> </w:t>
            </w:r>
            <w:r w:rsidRPr="003E4EA4">
              <w:rPr>
                <w:rFonts w:ascii="GHEA Grapalat" w:hAnsi="GHEA Grapalat" w:cs="GHEA Grapalat"/>
                <w:color w:val="000000"/>
                <w:sz w:val="18"/>
                <w:szCs w:val="18"/>
                <w:lang w:val="ru-RU"/>
              </w:rPr>
              <w:t>цвета</w:t>
            </w:r>
            <w:r w:rsidRPr="003E4EA4">
              <w:rPr>
                <w:rFonts w:ascii="GHEA Grapalat" w:hAnsi="GHEA Grapalat" w:cs="Calibri"/>
                <w:color w:val="000000"/>
                <w:sz w:val="18"/>
                <w:szCs w:val="18"/>
                <w:lang w:val="ru-RU"/>
              </w:rPr>
              <w:t xml:space="preserve"> ПТС класса Е0. </w:t>
            </w:r>
            <w:r w:rsidRPr="001A0B04">
              <w:rPr>
                <w:rFonts w:ascii="GHEA Grapalat" w:hAnsi="GHEA Grapalat" w:cs="Calibri"/>
                <w:color w:val="000000"/>
                <w:sz w:val="18"/>
                <w:szCs w:val="18"/>
                <w:lang w:val="ru-RU"/>
              </w:rPr>
              <w:t xml:space="preserve">Конструкция шкафа собирается с помощью шурупов. Шкаф должен иметь четыре отдельные деревянные или металлические ножки с порошковым покрытием размером 50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60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150 мм (Ш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Д </w:t>
            </w:r>
            <w:r>
              <w:rPr>
                <w:rFonts w:ascii="GHEA Grapalat" w:hAnsi="GHEA Grapalat" w:cs="Calibri"/>
                <w:color w:val="000000"/>
                <w:sz w:val="18"/>
                <w:szCs w:val="18"/>
              </w:rPr>
              <w:t>x</w:t>
            </w:r>
            <w:r w:rsidRPr="001A0B04">
              <w:rPr>
                <w:rFonts w:ascii="GHEA Grapalat" w:hAnsi="GHEA Grapalat" w:cs="Calibri"/>
                <w:color w:val="000000"/>
                <w:sz w:val="18"/>
                <w:szCs w:val="18"/>
                <w:lang w:val="ru-RU"/>
              </w:rPr>
              <w:t xml:space="preserve"> В). На торцы краев детали, соприкасающейся с полом под ножками, должны быть прикреплены темные пластиковые накладки с толщиной стенки не менее 8 мм. Все соединения должны быть выполнены скрытыми крепежными элементами. На этапе оформления договора необходимо предоставить сертификат соответствия, паспорт качества или равнозначный документ (например, заключение независимого экспертного учреждения) для ламинированного ПТС класса Е0. Изделие должно иметь маркировку на армянском языке с указанием страны-производителя, компании-производителя, материалов, используемых при производстве, и других примечаний. Маркировка должна быть выполнена в таком разрезе, чтобы не нарушать общий эстетический вид.</w:t>
            </w:r>
          </w:p>
        </w:tc>
        <w:tc>
          <w:tcPr>
            <w:tcW w:w="960" w:type="dxa"/>
            <w:tcBorders>
              <w:top w:val="nil"/>
              <w:left w:val="nil"/>
              <w:bottom w:val="single" w:sz="4" w:space="0" w:color="auto"/>
              <w:right w:val="single" w:sz="4" w:space="0" w:color="auto"/>
            </w:tcBorders>
            <w:shd w:val="clear" w:color="auto" w:fill="auto"/>
            <w:vAlign w:val="center"/>
            <w:hideMark/>
          </w:tcPr>
          <w:p w14:paraId="6A4775B6"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lastRenderedPageBreak/>
              <w:t>шт</w:t>
            </w:r>
          </w:p>
        </w:tc>
        <w:tc>
          <w:tcPr>
            <w:tcW w:w="960" w:type="dxa"/>
            <w:tcBorders>
              <w:top w:val="nil"/>
              <w:left w:val="nil"/>
              <w:bottom w:val="single" w:sz="4" w:space="0" w:color="auto"/>
              <w:right w:val="single" w:sz="4" w:space="0" w:color="auto"/>
            </w:tcBorders>
            <w:shd w:val="clear" w:color="auto" w:fill="auto"/>
            <w:vAlign w:val="center"/>
            <w:hideMark/>
          </w:tcPr>
          <w:p w14:paraId="527BA779" w14:textId="77777777" w:rsidR="003E4EA4" w:rsidRDefault="003E4EA4">
            <w:pPr>
              <w:jc w:val="center"/>
              <w:rPr>
                <w:rFonts w:ascii="GHEA Grapalat" w:hAnsi="GHEA Grapalat" w:cs="Calibri"/>
                <w:color w:val="000000"/>
                <w:sz w:val="18"/>
                <w:szCs w:val="18"/>
              </w:rPr>
            </w:pPr>
            <w:r>
              <w:rPr>
                <w:rFonts w:ascii="GHEA Grapalat" w:hAnsi="GHEA Grapalat" w:cs="Calibri"/>
                <w:color w:val="000000"/>
                <w:sz w:val="18"/>
                <w:szCs w:val="18"/>
              </w:rPr>
              <w:t>2</w:t>
            </w:r>
          </w:p>
        </w:tc>
      </w:tr>
    </w:tbl>
    <w:p w14:paraId="63D5EF73" w14:textId="77777777" w:rsidR="000C0729" w:rsidRPr="005F5CDA" w:rsidRDefault="000C0729" w:rsidP="005A3F64">
      <w:pPr>
        <w:contextualSpacing/>
        <w:rPr>
          <w:rFonts w:ascii="GHEA Grapalat" w:hAnsi="GHEA Grapalat" w:cs="Sylfaen"/>
          <w:bCs/>
          <w:iCs/>
          <w:sz w:val="20"/>
          <w:szCs w:val="20"/>
        </w:rPr>
      </w:pPr>
    </w:p>
    <w:p w14:paraId="756D3513" w14:textId="033BF262" w:rsidR="00083857" w:rsidRPr="00083857" w:rsidRDefault="00083857" w:rsidP="00083857">
      <w:pPr>
        <w:pStyle w:val="ListParagraph"/>
        <w:widowControl w:val="0"/>
        <w:numPr>
          <w:ilvl w:val="0"/>
          <w:numId w:val="42"/>
        </w:numPr>
        <w:tabs>
          <w:tab w:val="left" w:pos="630"/>
          <w:tab w:val="left" w:pos="5760"/>
          <w:tab w:val="right" w:pos="15398"/>
        </w:tabs>
        <w:contextualSpacing/>
        <w:jc w:val="both"/>
        <w:rPr>
          <w:rFonts w:ascii="GHEA Grapalat" w:hAnsi="GHEA Grapalat"/>
          <w:lang w:val="ru-RU"/>
        </w:rPr>
      </w:pPr>
      <w:bookmarkStart w:id="0" w:name="_GoBack"/>
      <w:bookmarkEnd w:id="0"/>
      <w:r w:rsidRPr="00083857">
        <w:rPr>
          <w:rFonts w:ascii="GHEA Grapalat" w:hAnsi="GHEA Grapalat" w:cs="Cambria"/>
          <w:lang w:val="ru-RU"/>
        </w:rPr>
        <w:t>для</w:t>
      </w:r>
      <w:r w:rsidRPr="00083857">
        <w:rPr>
          <w:rFonts w:ascii="GHEA Grapalat" w:hAnsi="GHEA Grapalat"/>
          <w:lang w:val="ru-RU"/>
        </w:rPr>
        <w:t xml:space="preserve"> </w:t>
      </w:r>
      <w:r w:rsidRPr="00083857">
        <w:rPr>
          <w:rFonts w:ascii="GHEA Grapalat" w:hAnsi="GHEA Grapalat" w:cs="Cambria"/>
          <w:lang w:val="ru-RU"/>
        </w:rPr>
        <w:t>Заказчика</w:t>
      </w:r>
      <w:r w:rsidRPr="00083857">
        <w:rPr>
          <w:rFonts w:ascii="GHEA Grapalat" w:hAnsi="GHEA Grapalat"/>
          <w:lang w:val="ru-RU"/>
        </w:rPr>
        <w:t xml:space="preserve"> </w:t>
      </w:r>
      <w:r w:rsidRPr="00083857">
        <w:rPr>
          <w:rFonts w:ascii="GHEA Grapalat" w:hAnsi="GHEA Grapalat" w:cs="Cambria"/>
          <w:lang w:val="ru-RU"/>
        </w:rPr>
        <w:t>предпочтительно</w:t>
      </w:r>
      <w:r w:rsidRPr="00083857">
        <w:rPr>
          <w:rFonts w:ascii="GHEA Grapalat" w:hAnsi="GHEA Grapalat"/>
          <w:lang w:val="ru-RU"/>
        </w:rPr>
        <w:t xml:space="preserve">, </w:t>
      </w:r>
      <w:r w:rsidRPr="00083857">
        <w:rPr>
          <w:rFonts w:ascii="GHEA Grapalat" w:hAnsi="GHEA Grapalat" w:cs="Cambria"/>
          <w:lang w:val="ru-RU"/>
        </w:rPr>
        <w:t>чтобы</w:t>
      </w:r>
      <w:r w:rsidRPr="00083857">
        <w:rPr>
          <w:rFonts w:ascii="GHEA Grapalat" w:hAnsi="GHEA Grapalat"/>
          <w:lang w:val="ru-RU"/>
        </w:rPr>
        <w:t xml:space="preserve"> </w:t>
      </w:r>
      <w:r w:rsidRPr="00083857">
        <w:rPr>
          <w:rFonts w:ascii="GHEA Grapalat" w:hAnsi="GHEA Grapalat" w:cs="Cambria"/>
          <w:lang w:val="ru-RU"/>
        </w:rPr>
        <w:t>участник</w:t>
      </w:r>
      <w:r w:rsidRPr="00083857">
        <w:rPr>
          <w:rFonts w:ascii="GHEA Grapalat" w:hAnsi="GHEA Grapalat"/>
          <w:lang w:val="ru-RU"/>
        </w:rPr>
        <w:t xml:space="preserve"> </w:t>
      </w:r>
      <w:r w:rsidRPr="00083857">
        <w:rPr>
          <w:rFonts w:ascii="GHEA Grapalat" w:hAnsi="GHEA Grapalat" w:cs="Cambria"/>
          <w:lang w:val="ru-RU"/>
        </w:rPr>
        <w:t>подготовил</w:t>
      </w:r>
      <w:r w:rsidRPr="00083857">
        <w:rPr>
          <w:rFonts w:ascii="GHEA Grapalat" w:hAnsi="GHEA Grapalat"/>
          <w:lang w:val="ru-RU"/>
        </w:rPr>
        <w:t xml:space="preserve"> </w:t>
      </w:r>
      <w:r w:rsidRPr="00083857">
        <w:rPr>
          <w:rFonts w:ascii="GHEA Grapalat" w:hAnsi="GHEA Grapalat" w:cs="Cambria"/>
          <w:lang w:val="ru-RU"/>
        </w:rPr>
        <w:t>файлы</w:t>
      </w:r>
      <w:r w:rsidRPr="00083857">
        <w:rPr>
          <w:rFonts w:ascii="GHEA Grapalat" w:hAnsi="GHEA Grapalat"/>
          <w:lang w:val="ru-RU"/>
        </w:rPr>
        <w:t xml:space="preserve"> </w:t>
      </w:r>
      <w:r w:rsidRPr="00083857">
        <w:rPr>
          <w:rFonts w:ascii="GHEA Grapalat" w:hAnsi="GHEA Grapalat" w:cs="Cambria"/>
          <w:lang w:val="ru-RU"/>
        </w:rPr>
        <w:t>для</w:t>
      </w:r>
      <w:r w:rsidRPr="00083857">
        <w:rPr>
          <w:rFonts w:ascii="GHEA Grapalat" w:hAnsi="GHEA Grapalat"/>
          <w:lang w:val="ru-RU"/>
        </w:rPr>
        <w:t xml:space="preserve"> </w:t>
      </w:r>
      <w:r w:rsidRPr="00083857">
        <w:rPr>
          <w:rFonts w:ascii="GHEA Grapalat" w:hAnsi="GHEA Grapalat" w:cs="Cambria"/>
          <w:lang w:val="ru-RU"/>
        </w:rPr>
        <w:t>заявки</w:t>
      </w:r>
      <w:r w:rsidRPr="00083857">
        <w:rPr>
          <w:rFonts w:ascii="GHEA Grapalat" w:hAnsi="GHEA Grapalat"/>
          <w:lang w:val="ru-RU"/>
        </w:rPr>
        <w:t xml:space="preserve"> </w:t>
      </w:r>
      <w:r w:rsidRPr="00083857">
        <w:rPr>
          <w:rFonts w:ascii="GHEA Grapalat" w:hAnsi="GHEA Grapalat" w:cs="Cambria"/>
          <w:lang w:val="ru-RU"/>
        </w:rPr>
        <w:t>на</w:t>
      </w:r>
      <w:r w:rsidRPr="00083857">
        <w:rPr>
          <w:rFonts w:ascii="GHEA Grapalat" w:hAnsi="GHEA Grapalat"/>
          <w:lang w:val="ru-RU"/>
        </w:rPr>
        <w:t xml:space="preserve"> </w:t>
      </w:r>
      <w:r w:rsidRPr="00083857">
        <w:rPr>
          <w:rFonts w:ascii="GHEA Grapalat" w:hAnsi="GHEA Grapalat" w:cs="Times Armenian"/>
          <w:lang w:val="ru-RU"/>
        </w:rPr>
        <w:t>«</w:t>
      </w:r>
      <w:r w:rsidRPr="00083857">
        <w:rPr>
          <w:rFonts w:ascii="GHEA Grapalat" w:hAnsi="GHEA Grapalat"/>
          <w:lang w:val="ru-RU"/>
        </w:rPr>
        <w:t>Sylfaen</w:t>
      </w:r>
      <w:r w:rsidRPr="00083857">
        <w:rPr>
          <w:rFonts w:ascii="GHEA Grapalat" w:hAnsi="GHEA Grapalat" w:cs="Times Armenian"/>
          <w:lang w:val="ru-RU"/>
        </w:rPr>
        <w:t>»</w:t>
      </w:r>
      <w:r w:rsidRPr="00083857">
        <w:rPr>
          <w:rFonts w:ascii="GHEA Grapalat" w:hAnsi="GHEA Grapalat"/>
          <w:lang w:val="ru-RU"/>
        </w:rPr>
        <w:t xml:space="preserve"> </w:t>
      </w:r>
      <w:r w:rsidRPr="00083857">
        <w:rPr>
          <w:rFonts w:ascii="GHEA Grapalat" w:hAnsi="GHEA Grapalat" w:cs="Cambria"/>
          <w:lang w:val="ru-RU"/>
        </w:rPr>
        <w:t>или</w:t>
      </w:r>
      <w:r w:rsidRPr="00083857">
        <w:rPr>
          <w:rFonts w:ascii="GHEA Grapalat" w:hAnsi="GHEA Grapalat"/>
          <w:lang w:val="ru-RU"/>
        </w:rPr>
        <w:t xml:space="preserve"> </w:t>
      </w:r>
      <w:r w:rsidRPr="00083857">
        <w:rPr>
          <w:rFonts w:ascii="GHEA Grapalat" w:hAnsi="GHEA Grapalat" w:cs="Cambria"/>
          <w:lang w:val="ru-RU"/>
        </w:rPr>
        <w:t>другом</w:t>
      </w:r>
      <w:r w:rsidRPr="00083857">
        <w:rPr>
          <w:rFonts w:ascii="GHEA Grapalat" w:hAnsi="GHEA Grapalat"/>
          <w:lang w:val="ru-RU"/>
        </w:rPr>
        <w:t xml:space="preserve"> </w:t>
      </w:r>
      <w:r w:rsidRPr="00083857">
        <w:rPr>
          <w:rFonts w:ascii="GHEA Grapalat" w:hAnsi="GHEA Grapalat" w:cs="Cambria"/>
          <w:lang w:val="ru-RU"/>
        </w:rPr>
        <w:t>шрифте</w:t>
      </w:r>
      <w:r w:rsidRPr="00083857">
        <w:rPr>
          <w:rFonts w:ascii="GHEA Grapalat" w:hAnsi="GHEA Grapalat"/>
          <w:lang w:val="ru-RU"/>
        </w:rPr>
        <w:t xml:space="preserve">, </w:t>
      </w:r>
      <w:r w:rsidRPr="00083857">
        <w:rPr>
          <w:rFonts w:ascii="GHEA Grapalat" w:hAnsi="GHEA Grapalat" w:cs="Cambria"/>
          <w:lang w:val="ru-RU"/>
        </w:rPr>
        <w:t>распространенном</w:t>
      </w:r>
      <w:r w:rsidRPr="00083857">
        <w:rPr>
          <w:rFonts w:ascii="GHEA Grapalat" w:hAnsi="GHEA Grapalat"/>
          <w:lang w:val="ru-RU"/>
        </w:rPr>
        <w:t xml:space="preserve"> </w:t>
      </w:r>
      <w:r w:rsidRPr="00083857">
        <w:rPr>
          <w:rFonts w:ascii="GHEA Grapalat" w:hAnsi="GHEA Grapalat" w:cs="Cambria"/>
          <w:lang w:val="ru-RU"/>
        </w:rPr>
        <w:t>на</w:t>
      </w:r>
      <w:r w:rsidRPr="00083857">
        <w:rPr>
          <w:rFonts w:ascii="GHEA Grapalat" w:hAnsi="GHEA Grapalat"/>
          <w:lang w:val="ru-RU"/>
        </w:rPr>
        <w:t xml:space="preserve"> </w:t>
      </w:r>
      <w:r w:rsidRPr="00083857">
        <w:rPr>
          <w:rFonts w:ascii="GHEA Grapalat" w:hAnsi="GHEA Grapalat" w:cs="Cambria"/>
          <w:lang w:val="ru-RU"/>
        </w:rPr>
        <w:t>международном</w:t>
      </w:r>
      <w:r w:rsidRPr="00083857">
        <w:rPr>
          <w:rFonts w:ascii="GHEA Grapalat" w:hAnsi="GHEA Grapalat"/>
          <w:lang w:val="ru-RU"/>
        </w:rPr>
        <w:t xml:space="preserve"> </w:t>
      </w:r>
      <w:r w:rsidRPr="00083857">
        <w:rPr>
          <w:rFonts w:ascii="GHEA Grapalat" w:hAnsi="GHEA Grapalat" w:cs="Cambria"/>
          <w:lang w:val="ru-RU"/>
        </w:rPr>
        <w:t>уровне</w:t>
      </w:r>
      <w:r w:rsidRPr="00083857">
        <w:rPr>
          <w:rFonts w:ascii="GHEA Grapalat" w:hAnsi="GHEA Grapalat"/>
          <w:lang w:val="ru-RU"/>
        </w:rPr>
        <w:t>. Соблюдение или несоблюдение участником данного условия никак не повлияет на результаты оценки заявки.</w:t>
      </w:r>
    </w:p>
    <w:p w14:paraId="04FE2B90" w14:textId="77777777" w:rsidR="000C0729" w:rsidRPr="00083857" w:rsidRDefault="000C0729">
      <w:pPr>
        <w:rPr>
          <w:rFonts w:ascii="GHEA Grapalat" w:hAnsi="GHEA Grapalat"/>
          <w:b/>
          <w:sz w:val="28"/>
          <w:szCs w:val="28"/>
          <w:lang w:val="ru-RU"/>
        </w:rPr>
      </w:pPr>
      <w:r w:rsidRPr="00083857">
        <w:rPr>
          <w:rFonts w:ascii="GHEA Grapalat" w:hAnsi="GHEA Grapalat"/>
          <w:b/>
          <w:sz w:val="28"/>
          <w:szCs w:val="28"/>
          <w:lang w:val="ru-RU"/>
        </w:rPr>
        <w:br w:type="page"/>
      </w:r>
    </w:p>
    <w:p w14:paraId="32A02C6D" w14:textId="77777777" w:rsidR="00126060" w:rsidRPr="005A3F64" w:rsidRDefault="00126060" w:rsidP="00411563">
      <w:pPr>
        <w:widowControl w:val="0"/>
        <w:tabs>
          <w:tab w:val="left" w:pos="1134"/>
        </w:tabs>
        <w:ind w:firstLine="709"/>
        <w:contextualSpacing/>
        <w:rPr>
          <w:rFonts w:ascii="GHEA Grapalat" w:hAnsi="GHEA Grapalat" w:cs="Sylfaen"/>
          <w:b/>
          <w:lang w:val="hy-AM"/>
        </w:rPr>
      </w:pPr>
    </w:p>
    <w:sectPr w:rsidR="00126060" w:rsidRPr="005A3F64" w:rsidSect="00C318B2">
      <w:pgSz w:w="16838" w:h="11906" w:orient="landscape" w:code="9"/>
      <w:pgMar w:top="634" w:right="547" w:bottom="360" w:left="533"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0E001" w14:textId="77777777" w:rsidR="008C4621" w:rsidRDefault="008C4621">
      <w:r>
        <w:separator/>
      </w:r>
    </w:p>
  </w:endnote>
  <w:endnote w:type="continuationSeparator" w:id="0">
    <w:p w14:paraId="3F9B69F1" w14:textId="77777777" w:rsidR="008C4621" w:rsidRDefault="008C4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21F9A" w14:textId="77777777" w:rsidR="008C4621" w:rsidRDefault="008C4621">
      <w:r>
        <w:separator/>
      </w:r>
    </w:p>
  </w:footnote>
  <w:footnote w:type="continuationSeparator" w:id="0">
    <w:p w14:paraId="3155EFB2" w14:textId="77777777" w:rsidR="008C4621" w:rsidRDefault="008C46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E682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18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D3CC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315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754FF"/>
    <w:multiLevelType w:val="hybridMultilevel"/>
    <w:tmpl w:val="F5402DA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42382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140D08"/>
    <w:multiLevelType w:val="hybridMultilevel"/>
    <w:tmpl w:val="1ABE2D9A"/>
    <w:lvl w:ilvl="0" w:tplc="0409000B">
      <w:start w:val="1"/>
      <w:numFmt w:val="bullet"/>
      <w:lvlText w:val=""/>
      <w:lvlJc w:val="left"/>
      <w:pPr>
        <w:ind w:left="770" w:hanging="360"/>
      </w:pPr>
      <w:rPr>
        <w:rFonts w:ascii="Wingdings" w:hAnsi="Wingdings"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4"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A576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A3EF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1"/>
  </w:num>
  <w:num w:numId="3">
    <w:abstractNumId w:val="14"/>
  </w:num>
  <w:num w:numId="4">
    <w:abstractNumId w:val="8"/>
  </w:num>
  <w:num w:numId="5">
    <w:abstractNumId w:val="40"/>
  </w:num>
  <w:num w:numId="6">
    <w:abstractNumId w:val="17"/>
  </w:num>
  <w:num w:numId="7">
    <w:abstractNumId w:val="3"/>
  </w:num>
  <w:num w:numId="8">
    <w:abstractNumId w:val="9"/>
  </w:num>
  <w:num w:numId="9">
    <w:abstractNumId w:val="16"/>
  </w:num>
  <w:num w:numId="10">
    <w:abstractNumId w:val="35"/>
  </w:num>
  <w:num w:numId="11">
    <w:abstractNumId w:val="2"/>
  </w:num>
  <w:num w:numId="12">
    <w:abstractNumId w:val="34"/>
  </w:num>
  <w:num w:numId="13">
    <w:abstractNumId w:val="23"/>
  </w:num>
  <w:num w:numId="14">
    <w:abstractNumId w:val="0"/>
  </w:num>
  <w:num w:numId="15">
    <w:abstractNumId w:val="21"/>
  </w:num>
  <w:num w:numId="16">
    <w:abstractNumId w:val="10"/>
  </w:num>
  <w:num w:numId="17">
    <w:abstractNumId w:val="36"/>
  </w:num>
  <w:num w:numId="18">
    <w:abstractNumId w:val="15"/>
  </w:num>
  <w:num w:numId="19">
    <w:abstractNumId w:val="25"/>
  </w:num>
  <w:num w:numId="20">
    <w:abstractNumId w:val="5"/>
  </w:num>
  <w:num w:numId="21">
    <w:abstractNumId w:val="1"/>
  </w:num>
  <w:num w:numId="22">
    <w:abstractNumId w:val="39"/>
  </w:num>
  <w:num w:numId="23">
    <w:abstractNumId w:val="13"/>
  </w:num>
  <w:num w:numId="24">
    <w:abstractNumId w:val="7"/>
  </w:num>
  <w:num w:numId="25">
    <w:abstractNumId w:val="31"/>
  </w:num>
  <w:num w:numId="26">
    <w:abstractNumId w:val="37"/>
  </w:num>
  <w:num w:numId="27">
    <w:abstractNumId w:val="29"/>
  </w:num>
  <w:num w:numId="28">
    <w:abstractNumId w:val="24"/>
  </w:num>
  <w:num w:numId="29">
    <w:abstractNumId w:val="27"/>
  </w:num>
  <w:num w:numId="30">
    <w:abstractNumId w:val="18"/>
  </w:num>
  <w:num w:numId="31">
    <w:abstractNumId w:val="20"/>
  </w:num>
  <w:num w:numId="32">
    <w:abstractNumId w:val="32"/>
  </w:num>
  <w:num w:numId="33">
    <w:abstractNumId w:val="22"/>
  </w:num>
  <w:num w:numId="34">
    <w:abstractNumId w:val="19"/>
  </w:num>
  <w:num w:numId="35">
    <w:abstractNumId w:val="41"/>
  </w:num>
  <w:num w:numId="36">
    <w:abstractNumId w:val="6"/>
  </w:num>
  <w:num w:numId="37">
    <w:abstractNumId w:val="28"/>
  </w:num>
  <w:num w:numId="38">
    <w:abstractNumId w:val="4"/>
  </w:num>
  <w:num w:numId="39">
    <w:abstractNumId w:val="38"/>
  </w:num>
  <w:num w:numId="40">
    <w:abstractNumId w:val="12"/>
  </w:num>
  <w:num w:numId="41">
    <w:abstractNumId w:val="33"/>
  </w:num>
  <w:num w:numId="42">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GB" w:vendorID="64" w:dllVersion="6" w:nlCheck="1" w:checkStyle="1"/>
  <w:activeWritingStyle w:appName="MSWord" w:lang="es-ES"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5"/>
    <w:rsid w:val="0000037D"/>
    <w:rsid w:val="00000958"/>
    <w:rsid w:val="000016BB"/>
    <w:rsid w:val="0000249E"/>
    <w:rsid w:val="00002C23"/>
    <w:rsid w:val="000031E3"/>
    <w:rsid w:val="00003941"/>
    <w:rsid w:val="00003C6B"/>
    <w:rsid w:val="00003DF0"/>
    <w:rsid w:val="00003FCC"/>
    <w:rsid w:val="00004D5C"/>
    <w:rsid w:val="00005D30"/>
    <w:rsid w:val="00005F89"/>
    <w:rsid w:val="000072E2"/>
    <w:rsid w:val="000076A1"/>
    <w:rsid w:val="0000776B"/>
    <w:rsid w:val="0001113B"/>
    <w:rsid w:val="000115F7"/>
    <w:rsid w:val="00011AD8"/>
    <w:rsid w:val="00011D6D"/>
    <w:rsid w:val="00012347"/>
    <w:rsid w:val="00012E2C"/>
    <w:rsid w:val="00013093"/>
    <w:rsid w:val="000132F3"/>
    <w:rsid w:val="000133A7"/>
    <w:rsid w:val="00013C24"/>
    <w:rsid w:val="000152DE"/>
    <w:rsid w:val="00015BD5"/>
    <w:rsid w:val="00017484"/>
    <w:rsid w:val="000206E5"/>
    <w:rsid w:val="00021C2E"/>
    <w:rsid w:val="00022256"/>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3D3D"/>
    <w:rsid w:val="0003488F"/>
    <w:rsid w:val="000360F7"/>
    <w:rsid w:val="0003645E"/>
    <w:rsid w:val="000372F3"/>
    <w:rsid w:val="00037DDE"/>
    <w:rsid w:val="000408D8"/>
    <w:rsid w:val="00042642"/>
    <w:rsid w:val="00042A43"/>
    <w:rsid w:val="0004387F"/>
    <w:rsid w:val="00043CDF"/>
    <w:rsid w:val="0004563D"/>
    <w:rsid w:val="000462FA"/>
    <w:rsid w:val="00046B59"/>
    <w:rsid w:val="00046BAC"/>
    <w:rsid w:val="000472E2"/>
    <w:rsid w:val="00047BE5"/>
    <w:rsid w:val="000506E4"/>
    <w:rsid w:val="00051490"/>
    <w:rsid w:val="000518E9"/>
    <w:rsid w:val="00051B7F"/>
    <w:rsid w:val="00053440"/>
    <w:rsid w:val="000537FF"/>
    <w:rsid w:val="00053BFB"/>
    <w:rsid w:val="000540E6"/>
    <w:rsid w:val="00054B71"/>
    <w:rsid w:val="00055129"/>
    <w:rsid w:val="00055195"/>
    <w:rsid w:val="000556E5"/>
    <w:rsid w:val="00055CC2"/>
    <w:rsid w:val="0005602B"/>
    <w:rsid w:val="00056516"/>
    <w:rsid w:val="00056AB4"/>
    <w:rsid w:val="00057264"/>
    <w:rsid w:val="0006045A"/>
    <w:rsid w:val="000604CF"/>
    <w:rsid w:val="0006091A"/>
    <w:rsid w:val="00060E63"/>
    <w:rsid w:val="00060FB1"/>
    <w:rsid w:val="000610FD"/>
    <w:rsid w:val="000612FE"/>
    <w:rsid w:val="0006220B"/>
    <w:rsid w:val="00062243"/>
    <w:rsid w:val="0006311D"/>
    <w:rsid w:val="00065C3B"/>
    <w:rsid w:val="00065CC8"/>
    <w:rsid w:val="00066FBA"/>
    <w:rsid w:val="000704B9"/>
    <w:rsid w:val="00070DBB"/>
    <w:rsid w:val="00071774"/>
    <w:rsid w:val="00071860"/>
    <w:rsid w:val="00071D1C"/>
    <w:rsid w:val="00073430"/>
    <w:rsid w:val="000735B0"/>
    <w:rsid w:val="00073A04"/>
    <w:rsid w:val="00073A09"/>
    <w:rsid w:val="00074269"/>
    <w:rsid w:val="00075997"/>
    <w:rsid w:val="000760FF"/>
    <w:rsid w:val="000764C0"/>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3857"/>
    <w:rsid w:val="00083C1B"/>
    <w:rsid w:val="00084475"/>
    <w:rsid w:val="0008448A"/>
    <w:rsid w:val="000845F6"/>
    <w:rsid w:val="000850A5"/>
    <w:rsid w:val="00085931"/>
    <w:rsid w:val="0008623D"/>
    <w:rsid w:val="000878DB"/>
    <w:rsid w:val="000911CA"/>
    <w:rsid w:val="0009196B"/>
    <w:rsid w:val="00092D0A"/>
    <w:rsid w:val="0009380C"/>
    <w:rsid w:val="0009449B"/>
    <w:rsid w:val="000946A3"/>
    <w:rsid w:val="000955B7"/>
    <w:rsid w:val="00095EB1"/>
    <w:rsid w:val="00096865"/>
    <w:rsid w:val="000969B1"/>
    <w:rsid w:val="0009724C"/>
    <w:rsid w:val="00097DE8"/>
    <w:rsid w:val="000A0065"/>
    <w:rsid w:val="000A09FC"/>
    <w:rsid w:val="000A0F84"/>
    <w:rsid w:val="000A1DEE"/>
    <w:rsid w:val="000A1E42"/>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3504"/>
    <w:rsid w:val="000B7641"/>
    <w:rsid w:val="000B7C54"/>
    <w:rsid w:val="000C062F"/>
    <w:rsid w:val="000C0729"/>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2366"/>
    <w:rsid w:val="000D2527"/>
    <w:rsid w:val="000D2A50"/>
    <w:rsid w:val="000D2A66"/>
    <w:rsid w:val="000D3188"/>
    <w:rsid w:val="000D34C8"/>
    <w:rsid w:val="000D3D6A"/>
    <w:rsid w:val="000D4471"/>
    <w:rsid w:val="000D5766"/>
    <w:rsid w:val="000D590A"/>
    <w:rsid w:val="000D6A89"/>
    <w:rsid w:val="000D6C21"/>
    <w:rsid w:val="000D701E"/>
    <w:rsid w:val="000D77C1"/>
    <w:rsid w:val="000E1BAB"/>
    <w:rsid w:val="000E1C31"/>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110"/>
    <w:rsid w:val="000F4701"/>
    <w:rsid w:val="000F4B86"/>
    <w:rsid w:val="000F4D7B"/>
    <w:rsid w:val="000F5032"/>
    <w:rsid w:val="000F5900"/>
    <w:rsid w:val="000F66BD"/>
    <w:rsid w:val="000F69E1"/>
    <w:rsid w:val="000F7026"/>
    <w:rsid w:val="000F78DC"/>
    <w:rsid w:val="000F7AE0"/>
    <w:rsid w:val="000F7BAC"/>
    <w:rsid w:val="0010050E"/>
    <w:rsid w:val="001019AD"/>
    <w:rsid w:val="0010323D"/>
    <w:rsid w:val="00104861"/>
    <w:rsid w:val="00106155"/>
    <w:rsid w:val="00106365"/>
    <w:rsid w:val="00106D44"/>
    <w:rsid w:val="00106DEE"/>
    <w:rsid w:val="00110AD8"/>
    <w:rsid w:val="00110D13"/>
    <w:rsid w:val="001113AF"/>
    <w:rsid w:val="00113F0D"/>
    <w:rsid w:val="00114C0C"/>
    <w:rsid w:val="001150DC"/>
    <w:rsid w:val="00115611"/>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1179"/>
    <w:rsid w:val="00131DB9"/>
    <w:rsid w:val="00132FA8"/>
    <w:rsid w:val="001332EF"/>
    <w:rsid w:val="00133A5A"/>
    <w:rsid w:val="00133BC5"/>
    <w:rsid w:val="00133DF9"/>
    <w:rsid w:val="00134D43"/>
    <w:rsid w:val="00134D6E"/>
    <w:rsid w:val="00134DC5"/>
    <w:rsid w:val="001355F9"/>
    <w:rsid w:val="0013578F"/>
    <w:rsid w:val="00135840"/>
    <w:rsid w:val="00136006"/>
    <w:rsid w:val="00137435"/>
    <w:rsid w:val="001377BA"/>
    <w:rsid w:val="00137A5C"/>
    <w:rsid w:val="00137AF9"/>
    <w:rsid w:val="00140394"/>
    <w:rsid w:val="001405C7"/>
    <w:rsid w:val="001408F2"/>
    <w:rsid w:val="001415E5"/>
    <w:rsid w:val="00141606"/>
    <w:rsid w:val="0014163A"/>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55"/>
    <w:rsid w:val="0017326C"/>
    <w:rsid w:val="001732FB"/>
    <w:rsid w:val="001746C2"/>
    <w:rsid w:val="00174FE1"/>
    <w:rsid w:val="00175852"/>
    <w:rsid w:val="00175F8F"/>
    <w:rsid w:val="00175FDC"/>
    <w:rsid w:val="001763F5"/>
    <w:rsid w:val="00176A38"/>
    <w:rsid w:val="00176A92"/>
    <w:rsid w:val="00176B74"/>
    <w:rsid w:val="00177A5C"/>
    <w:rsid w:val="00177B99"/>
    <w:rsid w:val="0018019B"/>
    <w:rsid w:val="00180949"/>
    <w:rsid w:val="00180A16"/>
    <w:rsid w:val="00180EE9"/>
    <w:rsid w:val="0018170E"/>
    <w:rsid w:val="00181C60"/>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DE2"/>
    <w:rsid w:val="001912E6"/>
    <w:rsid w:val="00191D5F"/>
    <w:rsid w:val="0019228F"/>
    <w:rsid w:val="00192606"/>
    <w:rsid w:val="001932A7"/>
    <w:rsid w:val="00193871"/>
    <w:rsid w:val="00194598"/>
    <w:rsid w:val="00195835"/>
    <w:rsid w:val="00195F24"/>
    <w:rsid w:val="00196487"/>
    <w:rsid w:val="00197DB8"/>
    <w:rsid w:val="001A0329"/>
    <w:rsid w:val="001A05B5"/>
    <w:rsid w:val="001A0B04"/>
    <w:rsid w:val="001A1BB6"/>
    <w:rsid w:val="001A23A6"/>
    <w:rsid w:val="001A2579"/>
    <w:rsid w:val="001A2D42"/>
    <w:rsid w:val="001A3F56"/>
    <w:rsid w:val="001A3FEC"/>
    <w:rsid w:val="001A402D"/>
    <w:rsid w:val="001A43A4"/>
    <w:rsid w:val="001A4EF7"/>
    <w:rsid w:val="001A53C8"/>
    <w:rsid w:val="001A5BC8"/>
    <w:rsid w:val="001A5C02"/>
    <w:rsid w:val="001A7745"/>
    <w:rsid w:val="001A7749"/>
    <w:rsid w:val="001A78E7"/>
    <w:rsid w:val="001B0D9A"/>
    <w:rsid w:val="001B1370"/>
    <w:rsid w:val="001B1932"/>
    <w:rsid w:val="001B1FC4"/>
    <w:rsid w:val="001B2667"/>
    <w:rsid w:val="001B30A3"/>
    <w:rsid w:val="001B45A9"/>
    <w:rsid w:val="001B478E"/>
    <w:rsid w:val="001B5322"/>
    <w:rsid w:val="001B6FCF"/>
    <w:rsid w:val="001B72C4"/>
    <w:rsid w:val="001C016A"/>
    <w:rsid w:val="001C069A"/>
    <w:rsid w:val="001C07C6"/>
    <w:rsid w:val="001C0849"/>
    <w:rsid w:val="001C295E"/>
    <w:rsid w:val="001C3D83"/>
    <w:rsid w:val="001C3F6C"/>
    <w:rsid w:val="001C513F"/>
    <w:rsid w:val="001C74ED"/>
    <w:rsid w:val="001C76B5"/>
    <w:rsid w:val="001D0183"/>
    <w:rsid w:val="001D1D00"/>
    <w:rsid w:val="001D2D62"/>
    <w:rsid w:val="001D52C5"/>
    <w:rsid w:val="001D59B8"/>
    <w:rsid w:val="001D5FF7"/>
    <w:rsid w:val="001D613B"/>
    <w:rsid w:val="001D6531"/>
    <w:rsid w:val="001D7228"/>
    <w:rsid w:val="001D7426"/>
    <w:rsid w:val="001D74FA"/>
    <w:rsid w:val="001D78C5"/>
    <w:rsid w:val="001E0216"/>
    <w:rsid w:val="001E0742"/>
    <w:rsid w:val="001E0775"/>
    <w:rsid w:val="001E1846"/>
    <w:rsid w:val="001E2794"/>
    <w:rsid w:val="001E2814"/>
    <w:rsid w:val="001E55B2"/>
    <w:rsid w:val="001E5866"/>
    <w:rsid w:val="001F0335"/>
    <w:rsid w:val="001F0371"/>
    <w:rsid w:val="001F046A"/>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DE3"/>
    <w:rsid w:val="00202F4D"/>
    <w:rsid w:val="002032CE"/>
    <w:rsid w:val="00203736"/>
    <w:rsid w:val="00203917"/>
    <w:rsid w:val="00204516"/>
    <w:rsid w:val="00204B03"/>
    <w:rsid w:val="00204E53"/>
    <w:rsid w:val="00206A72"/>
    <w:rsid w:val="0020701A"/>
    <w:rsid w:val="002100B3"/>
    <w:rsid w:val="002101F2"/>
    <w:rsid w:val="00210F0C"/>
    <w:rsid w:val="00211059"/>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0A"/>
    <w:rsid w:val="00245650"/>
    <w:rsid w:val="00250C4C"/>
    <w:rsid w:val="00251DB8"/>
    <w:rsid w:val="00252C9C"/>
    <w:rsid w:val="00253E7B"/>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3035"/>
    <w:rsid w:val="00263094"/>
    <w:rsid w:val="00263C9A"/>
    <w:rsid w:val="00263D72"/>
    <w:rsid w:val="0026426F"/>
    <w:rsid w:val="0026433B"/>
    <w:rsid w:val="00264B12"/>
    <w:rsid w:val="00264DED"/>
    <w:rsid w:val="00265D18"/>
    <w:rsid w:val="002670C8"/>
    <w:rsid w:val="0027052A"/>
    <w:rsid w:val="00270D59"/>
    <w:rsid w:val="00271B66"/>
    <w:rsid w:val="00271C34"/>
    <w:rsid w:val="00271DF6"/>
    <w:rsid w:val="00273639"/>
    <w:rsid w:val="002737E0"/>
    <w:rsid w:val="00273A88"/>
    <w:rsid w:val="00273B4F"/>
    <w:rsid w:val="00273F7D"/>
    <w:rsid w:val="00274353"/>
    <w:rsid w:val="0027499F"/>
    <w:rsid w:val="00274F0E"/>
    <w:rsid w:val="0027500B"/>
    <w:rsid w:val="002754C4"/>
    <w:rsid w:val="0027611A"/>
    <w:rsid w:val="00276441"/>
    <w:rsid w:val="00277563"/>
    <w:rsid w:val="00277F14"/>
    <w:rsid w:val="00280E91"/>
    <w:rsid w:val="00281387"/>
    <w:rsid w:val="00281A42"/>
    <w:rsid w:val="00281D16"/>
    <w:rsid w:val="00282094"/>
    <w:rsid w:val="00282436"/>
    <w:rsid w:val="00283198"/>
    <w:rsid w:val="002836DC"/>
    <w:rsid w:val="002839F7"/>
    <w:rsid w:val="00283E26"/>
    <w:rsid w:val="00284240"/>
    <w:rsid w:val="00284527"/>
    <w:rsid w:val="002846B1"/>
    <w:rsid w:val="00285B57"/>
    <w:rsid w:val="0028726A"/>
    <w:rsid w:val="0028749C"/>
    <w:rsid w:val="0029031E"/>
    <w:rsid w:val="00290AA5"/>
    <w:rsid w:val="00290DE8"/>
    <w:rsid w:val="00290EE6"/>
    <w:rsid w:val="00291919"/>
    <w:rsid w:val="002926D4"/>
    <w:rsid w:val="00292865"/>
    <w:rsid w:val="00293A25"/>
    <w:rsid w:val="00293A76"/>
    <w:rsid w:val="002941F2"/>
    <w:rsid w:val="00294B81"/>
    <w:rsid w:val="00294FFF"/>
    <w:rsid w:val="0029515A"/>
    <w:rsid w:val="00296B95"/>
    <w:rsid w:val="0029750E"/>
    <w:rsid w:val="00297A57"/>
    <w:rsid w:val="00297C3E"/>
    <w:rsid w:val="00297DC2"/>
    <w:rsid w:val="002A0573"/>
    <w:rsid w:val="002A200E"/>
    <w:rsid w:val="002A3785"/>
    <w:rsid w:val="002A464D"/>
    <w:rsid w:val="002A5AA6"/>
    <w:rsid w:val="002A699C"/>
    <w:rsid w:val="002A6AAE"/>
    <w:rsid w:val="002A7380"/>
    <w:rsid w:val="002A76C6"/>
    <w:rsid w:val="002A7A40"/>
    <w:rsid w:val="002B0631"/>
    <w:rsid w:val="002B08CF"/>
    <w:rsid w:val="002B0AEA"/>
    <w:rsid w:val="002B103D"/>
    <w:rsid w:val="002B121D"/>
    <w:rsid w:val="002B125F"/>
    <w:rsid w:val="002B155B"/>
    <w:rsid w:val="002B24A4"/>
    <w:rsid w:val="002B24E8"/>
    <w:rsid w:val="002B292B"/>
    <w:rsid w:val="002B32D6"/>
    <w:rsid w:val="002B3E53"/>
    <w:rsid w:val="002B4D3E"/>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74A"/>
    <w:rsid w:val="002D3C61"/>
    <w:rsid w:val="002D4250"/>
    <w:rsid w:val="002D5CF0"/>
    <w:rsid w:val="002D6514"/>
    <w:rsid w:val="002D739B"/>
    <w:rsid w:val="002E0877"/>
    <w:rsid w:val="002E0B7C"/>
    <w:rsid w:val="002E1E1D"/>
    <w:rsid w:val="002E22C4"/>
    <w:rsid w:val="002E2998"/>
    <w:rsid w:val="002E3165"/>
    <w:rsid w:val="002E3E6E"/>
    <w:rsid w:val="002E4305"/>
    <w:rsid w:val="002E530A"/>
    <w:rsid w:val="002E531D"/>
    <w:rsid w:val="002E7021"/>
    <w:rsid w:val="002E7056"/>
    <w:rsid w:val="002E7390"/>
    <w:rsid w:val="002E7CD8"/>
    <w:rsid w:val="002F0B2E"/>
    <w:rsid w:val="002F1487"/>
    <w:rsid w:val="002F1AB3"/>
    <w:rsid w:val="002F247B"/>
    <w:rsid w:val="002F2B23"/>
    <w:rsid w:val="002F2C57"/>
    <w:rsid w:val="002F35FE"/>
    <w:rsid w:val="002F38BF"/>
    <w:rsid w:val="002F5571"/>
    <w:rsid w:val="002F5963"/>
    <w:rsid w:val="002F60A5"/>
    <w:rsid w:val="002F6164"/>
    <w:rsid w:val="002F61DC"/>
    <w:rsid w:val="002F6FA0"/>
    <w:rsid w:val="002F7721"/>
    <w:rsid w:val="002F7A7E"/>
    <w:rsid w:val="00300772"/>
    <w:rsid w:val="00300977"/>
    <w:rsid w:val="00301193"/>
    <w:rsid w:val="0030154E"/>
    <w:rsid w:val="00301CB5"/>
    <w:rsid w:val="003024C8"/>
    <w:rsid w:val="00302FD4"/>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B14"/>
    <w:rsid w:val="00312C75"/>
    <w:rsid w:val="003141B6"/>
    <w:rsid w:val="00314A6F"/>
    <w:rsid w:val="00314D79"/>
    <w:rsid w:val="00315D23"/>
    <w:rsid w:val="00316381"/>
    <w:rsid w:val="00316582"/>
    <w:rsid w:val="003169A4"/>
    <w:rsid w:val="00317C45"/>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07F"/>
    <w:rsid w:val="00333314"/>
    <w:rsid w:val="0033365F"/>
    <w:rsid w:val="00333F35"/>
    <w:rsid w:val="00334564"/>
    <w:rsid w:val="0033484C"/>
    <w:rsid w:val="00334BF4"/>
    <w:rsid w:val="0033571F"/>
    <w:rsid w:val="00335C2A"/>
    <w:rsid w:val="00336F9A"/>
    <w:rsid w:val="0033749D"/>
    <w:rsid w:val="00337881"/>
    <w:rsid w:val="00337EDC"/>
    <w:rsid w:val="0034085E"/>
    <w:rsid w:val="003414F9"/>
    <w:rsid w:val="00341D7A"/>
    <w:rsid w:val="0034246E"/>
    <w:rsid w:val="003436A5"/>
    <w:rsid w:val="00344527"/>
    <w:rsid w:val="003445AD"/>
    <w:rsid w:val="00344B1C"/>
    <w:rsid w:val="00345909"/>
    <w:rsid w:val="00346803"/>
    <w:rsid w:val="003468B8"/>
    <w:rsid w:val="00347499"/>
    <w:rsid w:val="0034777A"/>
    <w:rsid w:val="00347D95"/>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409C"/>
    <w:rsid w:val="00364E7A"/>
    <w:rsid w:val="00364E7F"/>
    <w:rsid w:val="003650C5"/>
    <w:rsid w:val="00365752"/>
    <w:rsid w:val="00366238"/>
    <w:rsid w:val="00367ABD"/>
    <w:rsid w:val="00367ACA"/>
    <w:rsid w:val="00367B2A"/>
    <w:rsid w:val="00370ECD"/>
    <w:rsid w:val="003712B4"/>
    <w:rsid w:val="0037177E"/>
    <w:rsid w:val="003717D2"/>
    <w:rsid w:val="00372953"/>
    <w:rsid w:val="00372C2B"/>
    <w:rsid w:val="00372F52"/>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438D"/>
    <w:rsid w:val="00384B8D"/>
    <w:rsid w:val="0038517B"/>
    <w:rsid w:val="003867B0"/>
    <w:rsid w:val="003867EA"/>
    <w:rsid w:val="00386E4B"/>
    <w:rsid w:val="003871DA"/>
    <w:rsid w:val="003871FC"/>
    <w:rsid w:val="00387E90"/>
    <w:rsid w:val="00387F5A"/>
    <w:rsid w:val="003906D7"/>
    <w:rsid w:val="00390B3B"/>
    <w:rsid w:val="003916C4"/>
    <w:rsid w:val="00391CB8"/>
    <w:rsid w:val="00391E56"/>
    <w:rsid w:val="00392525"/>
    <w:rsid w:val="0039338D"/>
    <w:rsid w:val="00393618"/>
    <w:rsid w:val="003938EA"/>
    <w:rsid w:val="00393D80"/>
    <w:rsid w:val="003946B4"/>
    <w:rsid w:val="003949A5"/>
    <w:rsid w:val="00394B7A"/>
    <w:rsid w:val="00395D6D"/>
    <w:rsid w:val="0039646A"/>
    <w:rsid w:val="00396D60"/>
    <w:rsid w:val="00397CDF"/>
    <w:rsid w:val="00397DC0"/>
    <w:rsid w:val="003A0225"/>
    <w:rsid w:val="003A0A31"/>
    <w:rsid w:val="003A0BDD"/>
    <w:rsid w:val="003A145D"/>
    <w:rsid w:val="003A5049"/>
    <w:rsid w:val="003A5533"/>
    <w:rsid w:val="003A6051"/>
    <w:rsid w:val="003A62A4"/>
    <w:rsid w:val="003A645E"/>
    <w:rsid w:val="003A72F2"/>
    <w:rsid w:val="003B0C2E"/>
    <w:rsid w:val="003B0CD1"/>
    <w:rsid w:val="003B0D6E"/>
    <w:rsid w:val="003B1EDD"/>
    <w:rsid w:val="003B1FC0"/>
    <w:rsid w:val="003B3029"/>
    <w:rsid w:val="003B30DD"/>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66D3"/>
    <w:rsid w:val="003C7160"/>
    <w:rsid w:val="003C732A"/>
    <w:rsid w:val="003D0075"/>
    <w:rsid w:val="003D00C7"/>
    <w:rsid w:val="003D131C"/>
    <w:rsid w:val="003D14E9"/>
    <w:rsid w:val="003D1CF4"/>
    <w:rsid w:val="003D22DC"/>
    <w:rsid w:val="003D4C86"/>
    <w:rsid w:val="003D4FCB"/>
    <w:rsid w:val="003D526A"/>
    <w:rsid w:val="003D56A5"/>
    <w:rsid w:val="003D7720"/>
    <w:rsid w:val="003D7B54"/>
    <w:rsid w:val="003E01D5"/>
    <w:rsid w:val="003E029A"/>
    <w:rsid w:val="003E1421"/>
    <w:rsid w:val="003E1BE2"/>
    <w:rsid w:val="003E24BB"/>
    <w:rsid w:val="003E2931"/>
    <w:rsid w:val="003E361D"/>
    <w:rsid w:val="003E3996"/>
    <w:rsid w:val="003E3AA7"/>
    <w:rsid w:val="003E3B26"/>
    <w:rsid w:val="003E3FD0"/>
    <w:rsid w:val="003E4184"/>
    <w:rsid w:val="003E4E3B"/>
    <w:rsid w:val="003E4EA4"/>
    <w:rsid w:val="003E5699"/>
    <w:rsid w:val="003E6971"/>
    <w:rsid w:val="003E7802"/>
    <w:rsid w:val="003E792E"/>
    <w:rsid w:val="003F208A"/>
    <w:rsid w:val="003F264A"/>
    <w:rsid w:val="003F2773"/>
    <w:rsid w:val="003F2A20"/>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996"/>
    <w:rsid w:val="004067AB"/>
    <w:rsid w:val="004068F5"/>
    <w:rsid w:val="004072C8"/>
    <w:rsid w:val="00407556"/>
    <w:rsid w:val="0040761D"/>
    <w:rsid w:val="00407FC8"/>
    <w:rsid w:val="004110AC"/>
    <w:rsid w:val="004114C3"/>
    <w:rsid w:val="00411563"/>
    <w:rsid w:val="00411D9D"/>
    <w:rsid w:val="00412612"/>
    <w:rsid w:val="004136B8"/>
    <w:rsid w:val="00415096"/>
    <w:rsid w:val="00415DC1"/>
    <w:rsid w:val="004175B6"/>
    <w:rsid w:val="0042006B"/>
    <w:rsid w:val="0042186F"/>
    <w:rsid w:val="004222F5"/>
    <w:rsid w:val="00423120"/>
    <w:rsid w:val="0042494B"/>
    <w:rsid w:val="00425A79"/>
    <w:rsid w:val="00426E66"/>
    <w:rsid w:val="00427EAA"/>
    <w:rsid w:val="0043023C"/>
    <w:rsid w:val="004312A0"/>
    <w:rsid w:val="00431998"/>
    <w:rsid w:val="004320F2"/>
    <w:rsid w:val="00434D1C"/>
    <w:rsid w:val="0043558D"/>
    <w:rsid w:val="004361D6"/>
    <w:rsid w:val="00437651"/>
    <w:rsid w:val="0043779C"/>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021"/>
    <w:rsid w:val="00457197"/>
    <w:rsid w:val="00457745"/>
    <w:rsid w:val="004579E7"/>
    <w:rsid w:val="00457A61"/>
    <w:rsid w:val="00460CA5"/>
    <w:rsid w:val="0046188C"/>
    <w:rsid w:val="00463606"/>
    <w:rsid w:val="004636DA"/>
    <w:rsid w:val="00463A8C"/>
    <w:rsid w:val="00463B0B"/>
    <w:rsid w:val="004642C8"/>
    <w:rsid w:val="0046481A"/>
    <w:rsid w:val="00464D3A"/>
    <w:rsid w:val="00464DA7"/>
    <w:rsid w:val="00464E36"/>
    <w:rsid w:val="0046522E"/>
    <w:rsid w:val="0046586E"/>
    <w:rsid w:val="00466714"/>
    <w:rsid w:val="004672FC"/>
    <w:rsid w:val="00467B47"/>
    <w:rsid w:val="00467C3A"/>
    <w:rsid w:val="0047058A"/>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6A34"/>
    <w:rsid w:val="00486B55"/>
    <w:rsid w:val="00486BC0"/>
    <w:rsid w:val="004871D8"/>
    <w:rsid w:val="00487210"/>
    <w:rsid w:val="0048744E"/>
    <w:rsid w:val="004874EC"/>
    <w:rsid w:val="00487798"/>
    <w:rsid w:val="004906F0"/>
    <w:rsid w:val="00490CBA"/>
    <w:rsid w:val="0049221A"/>
    <w:rsid w:val="004929E4"/>
    <w:rsid w:val="00493258"/>
    <w:rsid w:val="00493558"/>
    <w:rsid w:val="00493890"/>
    <w:rsid w:val="00493AF9"/>
    <w:rsid w:val="00493FEF"/>
    <w:rsid w:val="00494DD4"/>
    <w:rsid w:val="00494F2F"/>
    <w:rsid w:val="00495017"/>
    <w:rsid w:val="00495CF8"/>
    <w:rsid w:val="004974D8"/>
    <w:rsid w:val="004A02C4"/>
    <w:rsid w:val="004A0519"/>
    <w:rsid w:val="004A1734"/>
    <w:rsid w:val="004A1C5D"/>
    <w:rsid w:val="004A1FEB"/>
    <w:rsid w:val="004A3051"/>
    <w:rsid w:val="004A417B"/>
    <w:rsid w:val="004A47C4"/>
    <w:rsid w:val="004A4AF2"/>
    <w:rsid w:val="004A696D"/>
    <w:rsid w:val="004A712A"/>
    <w:rsid w:val="004A7722"/>
    <w:rsid w:val="004A7A22"/>
    <w:rsid w:val="004B0633"/>
    <w:rsid w:val="004B12F2"/>
    <w:rsid w:val="004B1D31"/>
    <w:rsid w:val="004B2363"/>
    <w:rsid w:val="004B28E1"/>
    <w:rsid w:val="004B37DE"/>
    <w:rsid w:val="004B383E"/>
    <w:rsid w:val="004B453D"/>
    <w:rsid w:val="004B4580"/>
    <w:rsid w:val="004B5522"/>
    <w:rsid w:val="004B5D3B"/>
    <w:rsid w:val="004B61C2"/>
    <w:rsid w:val="004B6492"/>
    <w:rsid w:val="004B6D52"/>
    <w:rsid w:val="004B7B69"/>
    <w:rsid w:val="004C0BC1"/>
    <w:rsid w:val="004C1045"/>
    <w:rsid w:val="004C17D2"/>
    <w:rsid w:val="004C1D9B"/>
    <w:rsid w:val="004C1ED8"/>
    <w:rsid w:val="004C217A"/>
    <w:rsid w:val="004C3803"/>
    <w:rsid w:val="004C3FE8"/>
    <w:rsid w:val="004C5CF3"/>
    <w:rsid w:val="004C5E6B"/>
    <w:rsid w:val="004C5FCB"/>
    <w:rsid w:val="004C6D08"/>
    <w:rsid w:val="004D0281"/>
    <w:rsid w:val="004D0AE2"/>
    <w:rsid w:val="004D0C6C"/>
    <w:rsid w:val="004D0F79"/>
    <w:rsid w:val="004D1C32"/>
    <w:rsid w:val="004D1E87"/>
    <w:rsid w:val="004D208F"/>
    <w:rsid w:val="004D2727"/>
    <w:rsid w:val="004D3D3B"/>
    <w:rsid w:val="004D5671"/>
    <w:rsid w:val="004D6073"/>
    <w:rsid w:val="004D7784"/>
    <w:rsid w:val="004D77AD"/>
    <w:rsid w:val="004D7DA7"/>
    <w:rsid w:val="004E0185"/>
    <w:rsid w:val="004E0BF3"/>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E7107"/>
    <w:rsid w:val="004F2130"/>
    <w:rsid w:val="004F236E"/>
    <w:rsid w:val="004F2A5B"/>
    <w:rsid w:val="004F2C08"/>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89"/>
    <w:rsid w:val="00503BFB"/>
    <w:rsid w:val="00504A4A"/>
    <w:rsid w:val="00504CD0"/>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1778C"/>
    <w:rsid w:val="005202E4"/>
    <w:rsid w:val="00520563"/>
    <w:rsid w:val="00520BDB"/>
    <w:rsid w:val="00521040"/>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3262"/>
    <w:rsid w:val="005435AF"/>
    <w:rsid w:val="00544728"/>
    <w:rsid w:val="00545234"/>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07F"/>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8FF"/>
    <w:rsid w:val="00585DD4"/>
    <w:rsid w:val="00585E16"/>
    <w:rsid w:val="005862DD"/>
    <w:rsid w:val="00587072"/>
    <w:rsid w:val="005870BB"/>
    <w:rsid w:val="005900F2"/>
    <w:rsid w:val="00591872"/>
    <w:rsid w:val="00591D46"/>
    <w:rsid w:val="00591E04"/>
    <w:rsid w:val="00592A50"/>
    <w:rsid w:val="00594FEE"/>
    <w:rsid w:val="00595F3A"/>
    <w:rsid w:val="00595F6B"/>
    <w:rsid w:val="0059609A"/>
    <w:rsid w:val="005960B4"/>
    <w:rsid w:val="00596329"/>
    <w:rsid w:val="0059636E"/>
    <w:rsid w:val="00596E34"/>
    <w:rsid w:val="00597703"/>
    <w:rsid w:val="00597BFF"/>
    <w:rsid w:val="005A0D4D"/>
    <w:rsid w:val="005A285B"/>
    <w:rsid w:val="005A30A2"/>
    <w:rsid w:val="005A3A35"/>
    <w:rsid w:val="005A3DC6"/>
    <w:rsid w:val="005A3EB8"/>
    <w:rsid w:val="005A3F64"/>
    <w:rsid w:val="005A4E85"/>
    <w:rsid w:val="005A648D"/>
    <w:rsid w:val="005A6A8D"/>
    <w:rsid w:val="005A7A01"/>
    <w:rsid w:val="005A7C1C"/>
    <w:rsid w:val="005A7FD2"/>
    <w:rsid w:val="005B0AF2"/>
    <w:rsid w:val="005B18D8"/>
    <w:rsid w:val="005B1CFC"/>
    <w:rsid w:val="005B1DD6"/>
    <w:rsid w:val="005B1E95"/>
    <w:rsid w:val="005B1F77"/>
    <w:rsid w:val="005B1FE6"/>
    <w:rsid w:val="005B20E7"/>
    <w:rsid w:val="005B24D2"/>
    <w:rsid w:val="005B2E82"/>
    <w:rsid w:val="005B3F54"/>
    <w:rsid w:val="005B40EA"/>
    <w:rsid w:val="005B4A60"/>
    <w:rsid w:val="005B4D03"/>
    <w:rsid w:val="005B598A"/>
    <w:rsid w:val="005B5FB0"/>
    <w:rsid w:val="005B6B3E"/>
    <w:rsid w:val="005B7752"/>
    <w:rsid w:val="005C0D4C"/>
    <w:rsid w:val="005C1C00"/>
    <w:rsid w:val="005C2919"/>
    <w:rsid w:val="005C363F"/>
    <w:rsid w:val="005C3C36"/>
    <w:rsid w:val="005C5006"/>
    <w:rsid w:val="005C5789"/>
    <w:rsid w:val="005C6CB4"/>
    <w:rsid w:val="005C7CCA"/>
    <w:rsid w:val="005D00A5"/>
    <w:rsid w:val="005D00D6"/>
    <w:rsid w:val="005D04CF"/>
    <w:rsid w:val="005D07B2"/>
    <w:rsid w:val="005D0D93"/>
    <w:rsid w:val="005D1680"/>
    <w:rsid w:val="005D1A14"/>
    <w:rsid w:val="005D26DF"/>
    <w:rsid w:val="005D270C"/>
    <w:rsid w:val="005D2EDB"/>
    <w:rsid w:val="005D3674"/>
    <w:rsid w:val="005D4C22"/>
    <w:rsid w:val="005D4D30"/>
    <w:rsid w:val="005D5D7D"/>
    <w:rsid w:val="005D71EF"/>
    <w:rsid w:val="005D7469"/>
    <w:rsid w:val="005D7667"/>
    <w:rsid w:val="005D77C9"/>
    <w:rsid w:val="005D7834"/>
    <w:rsid w:val="005D7FAF"/>
    <w:rsid w:val="005E0E50"/>
    <w:rsid w:val="005E0F9E"/>
    <w:rsid w:val="005E23C3"/>
    <w:rsid w:val="005E24FD"/>
    <w:rsid w:val="005E2D77"/>
    <w:rsid w:val="005E2D78"/>
    <w:rsid w:val="005E2F4D"/>
    <w:rsid w:val="005E2FA5"/>
    <w:rsid w:val="005E3501"/>
    <w:rsid w:val="005E3EE2"/>
    <w:rsid w:val="005E3FC4"/>
    <w:rsid w:val="005E4C8D"/>
    <w:rsid w:val="005E573E"/>
    <w:rsid w:val="005E60D7"/>
    <w:rsid w:val="005E6606"/>
    <w:rsid w:val="005E671C"/>
    <w:rsid w:val="005E6D42"/>
    <w:rsid w:val="005E7AE1"/>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CDA"/>
    <w:rsid w:val="005F5EAB"/>
    <w:rsid w:val="005F7C1D"/>
    <w:rsid w:val="006007CF"/>
    <w:rsid w:val="0060178A"/>
    <w:rsid w:val="00601B92"/>
    <w:rsid w:val="00602306"/>
    <w:rsid w:val="006024FE"/>
    <w:rsid w:val="006030C8"/>
    <w:rsid w:val="00604849"/>
    <w:rsid w:val="00604B9F"/>
    <w:rsid w:val="0060526C"/>
    <w:rsid w:val="00605355"/>
    <w:rsid w:val="00606140"/>
    <w:rsid w:val="00606328"/>
    <w:rsid w:val="0060652B"/>
    <w:rsid w:val="00606B84"/>
    <w:rsid w:val="00610D2A"/>
    <w:rsid w:val="00611B54"/>
    <w:rsid w:val="0061258D"/>
    <w:rsid w:val="00612A5C"/>
    <w:rsid w:val="00614934"/>
    <w:rsid w:val="00615153"/>
    <w:rsid w:val="00615570"/>
    <w:rsid w:val="0061561B"/>
    <w:rsid w:val="006159CA"/>
    <w:rsid w:val="006162F6"/>
    <w:rsid w:val="00617340"/>
    <w:rsid w:val="006174BD"/>
    <w:rsid w:val="00617A6E"/>
    <w:rsid w:val="006210C4"/>
    <w:rsid w:val="00621524"/>
    <w:rsid w:val="006216A8"/>
    <w:rsid w:val="006224CC"/>
    <w:rsid w:val="00622D20"/>
    <w:rsid w:val="006237BD"/>
    <w:rsid w:val="0062396F"/>
    <w:rsid w:val="00623998"/>
    <w:rsid w:val="006252D0"/>
    <w:rsid w:val="00625D5E"/>
    <w:rsid w:val="0062605E"/>
    <w:rsid w:val="00627E00"/>
    <w:rsid w:val="00630BF1"/>
    <w:rsid w:val="00630CC3"/>
    <w:rsid w:val="0063101C"/>
    <w:rsid w:val="00631273"/>
    <w:rsid w:val="00631744"/>
    <w:rsid w:val="00633389"/>
    <w:rsid w:val="00633E1E"/>
    <w:rsid w:val="00633E90"/>
    <w:rsid w:val="006348FF"/>
    <w:rsid w:val="00634FF9"/>
    <w:rsid w:val="00635C15"/>
    <w:rsid w:val="00635D52"/>
    <w:rsid w:val="0063688B"/>
    <w:rsid w:val="00636F5C"/>
    <w:rsid w:val="006372B9"/>
    <w:rsid w:val="00642EFE"/>
    <w:rsid w:val="006446E6"/>
    <w:rsid w:val="00644CE2"/>
    <w:rsid w:val="00645051"/>
    <w:rsid w:val="0064516B"/>
    <w:rsid w:val="00645A76"/>
    <w:rsid w:val="00645FDB"/>
    <w:rsid w:val="006465CA"/>
    <w:rsid w:val="00646E91"/>
    <w:rsid w:val="00650073"/>
    <w:rsid w:val="00650458"/>
    <w:rsid w:val="006506D2"/>
    <w:rsid w:val="00651408"/>
    <w:rsid w:val="00651774"/>
    <w:rsid w:val="00651A42"/>
    <w:rsid w:val="006521E5"/>
    <w:rsid w:val="006533BF"/>
    <w:rsid w:val="006534C2"/>
    <w:rsid w:val="0065417F"/>
    <w:rsid w:val="006544A6"/>
    <w:rsid w:val="006544E2"/>
    <w:rsid w:val="00655E71"/>
    <w:rsid w:val="00656329"/>
    <w:rsid w:val="006579DF"/>
    <w:rsid w:val="006607D5"/>
    <w:rsid w:val="006608AD"/>
    <w:rsid w:val="00660E88"/>
    <w:rsid w:val="00662165"/>
    <w:rsid w:val="006621D8"/>
    <w:rsid w:val="00662623"/>
    <w:rsid w:val="0066329E"/>
    <w:rsid w:val="00664E55"/>
    <w:rsid w:val="006657EE"/>
    <w:rsid w:val="00666651"/>
    <w:rsid w:val="00666C0B"/>
    <w:rsid w:val="00667801"/>
    <w:rsid w:val="00667A56"/>
    <w:rsid w:val="0067102D"/>
    <w:rsid w:val="00671A82"/>
    <w:rsid w:val="006728AC"/>
    <w:rsid w:val="00672D77"/>
    <w:rsid w:val="00673F90"/>
    <w:rsid w:val="0067579A"/>
    <w:rsid w:val="00676193"/>
    <w:rsid w:val="00676357"/>
    <w:rsid w:val="00676843"/>
    <w:rsid w:val="00677658"/>
    <w:rsid w:val="0068014D"/>
    <w:rsid w:val="006805F9"/>
    <w:rsid w:val="00683478"/>
    <w:rsid w:val="00684365"/>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273"/>
    <w:rsid w:val="006B49AE"/>
    <w:rsid w:val="006B4A2C"/>
    <w:rsid w:val="006B5588"/>
    <w:rsid w:val="006B572D"/>
    <w:rsid w:val="006B626D"/>
    <w:rsid w:val="006B666A"/>
    <w:rsid w:val="006B6951"/>
    <w:rsid w:val="006C1293"/>
    <w:rsid w:val="006C12EC"/>
    <w:rsid w:val="006C219A"/>
    <w:rsid w:val="006C2368"/>
    <w:rsid w:val="006C2C98"/>
    <w:rsid w:val="006C2EF4"/>
    <w:rsid w:val="006C2FFF"/>
    <w:rsid w:val="006C3FEB"/>
    <w:rsid w:val="006C5468"/>
    <w:rsid w:val="006C5568"/>
    <w:rsid w:val="006C679A"/>
    <w:rsid w:val="006C79E2"/>
    <w:rsid w:val="006D08BD"/>
    <w:rsid w:val="006D0B02"/>
    <w:rsid w:val="006D0D6F"/>
    <w:rsid w:val="006D1029"/>
    <w:rsid w:val="006D17D4"/>
    <w:rsid w:val="006D1855"/>
    <w:rsid w:val="006D1BA0"/>
    <w:rsid w:val="006D203F"/>
    <w:rsid w:val="006D2D86"/>
    <w:rsid w:val="006D2FE7"/>
    <w:rsid w:val="006D340F"/>
    <w:rsid w:val="006D3D29"/>
    <w:rsid w:val="006D4E1D"/>
    <w:rsid w:val="006D5843"/>
    <w:rsid w:val="006D5ADA"/>
    <w:rsid w:val="006D5FB9"/>
    <w:rsid w:val="006D6125"/>
    <w:rsid w:val="006D6150"/>
    <w:rsid w:val="006D6698"/>
    <w:rsid w:val="006D6D80"/>
    <w:rsid w:val="006E0401"/>
    <w:rsid w:val="006E10D9"/>
    <w:rsid w:val="006E2B75"/>
    <w:rsid w:val="006E35A0"/>
    <w:rsid w:val="006E3919"/>
    <w:rsid w:val="006E3B43"/>
    <w:rsid w:val="006E4729"/>
    <w:rsid w:val="006E4804"/>
    <w:rsid w:val="006E49D7"/>
    <w:rsid w:val="006E4C8E"/>
    <w:rsid w:val="006E5962"/>
    <w:rsid w:val="006E731F"/>
    <w:rsid w:val="006E7397"/>
    <w:rsid w:val="006E73AC"/>
    <w:rsid w:val="006E7900"/>
    <w:rsid w:val="006E7947"/>
    <w:rsid w:val="006E7F44"/>
    <w:rsid w:val="006F0CAE"/>
    <w:rsid w:val="006F1542"/>
    <w:rsid w:val="006F1805"/>
    <w:rsid w:val="006F1A8E"/>
    <w:rsid w:val="006F246F"/>
    <w:rsid w:val="006F2817"/>
    <w:rsid w:val="006F3372"/>
    <w:rsid w:val="006F3B78"/>
    <w:rsid w:val="006F4024"/>
    <w:rsid w:val="006F45B6"/>
    <w:rsid w:val="006F49AA"/>
    <w:rsid w:val="006F5465"/>
    <w:rsid w:val="006F587F"/>
    <w:rsid w:val="006F769F"/>
    <w:rsid w:val="006F7717"/>
    <w:rsid w:val="007019EA"/>
    <w:rsid w:val="007031B1"/>
    <w:rsid w:val="007032AC"/>
    <w:rsid w:val="007035C9"/>
    <w:rsid w:val="007040B8"/>
    <w:rsid w:val="00704898"/>
    <w:rsid w:val="007049E4"/>
    <w:rsid w:val="00705706"/>
    <w:rsid w:val="0070600C"/>
    <w:rsid w:val="0070731F"/>
    <w:rsid w:val="00707601"/>
    <w:rsid w:val="00707B86"/>
    <w:rsid w:val="00710E59"/>
    <w:rsid w:val="00711781"/>
    <w:rsid w:val="00711E20"/>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2665"/>
    <w:rsid w:val="00722DCF"/>
    <w:rsid w:val="00722FB8"/>
    <w:rsid w:val="007248F1"/>
    <w:rsid w:val="00725014"/>
    <w:rsid w:val="00725ED3"/>
    <w:rsid w:val="0073050D"/>
    <w:rsid w:val="00731D26"/>
    <w:rsid w:val="00734C9E"/>
    <w:rsid w:val="00735365"/>
    <w:rsid w:val="00736A43"/>
    <w:rsid w:val="00737986"/>
    <w:rsid w:val="00737B2F"/>
    <w:rsid w:val="00740919"/>
    <w:rsid w:val="00741C25"/>
    <w:rsid w:val="00741DE3"/>
    <w:rsid w:val="007430E1"/>
    <w:rsid w:val="0074334C"/>
    <w:rsid w:val="007436B2"/>
    <w:rsid w:val="00744742"/>
    <w:rsid w:val="00744D01"/>
    <w:rsid w:val="00745561"/>
    <w:rsid w:val="00745814"/>
    <w:rsid w:val="00747051"/>
    <w:rsid w:val="00747893"/>
    <w:rsid w:val="00747E83"/>
    <w:rsid w:val="00750107"/>
    <w:rsid w:val="00750406"/>
    <w:rsid w:val="0075067F"/>
    <w:rsid w:val="00750A1A"/>
    <w:rsid w:val="00750AED"/>
    <w:rsid w:val="00751116"/>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4AAD"/>
    <w:rsid w:val="00764F57"/>
    <w:rsid w:val="0076553D"/>
    <w:rsid w:val="0076730E"/>
    <w:rsid w:val="00767AD3"/>
    <w:rsid w:val="00767B04"/>
    <w:rsid w:val="007703ED"/>
    <w:rsid w:val="00771A7D"/>
    <w:rsid w:val="00771C0F"/>
    <w:rsid w:val="00771DC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651"/>
    <w:rsid w:val="0078774A"/>
    <w:rsid w:val="00787ECA"/>
    <w:rsid w:val="007900AE"/>
    <w:rsid w:val="0079068D"/>
    <w:rsid w:val="00791764"/>
    <w:rsid w:val="00791C97"/>
    <w:rsid w:val="00792C00"/>
    <w:rsid w:val="00793108"/>
    <w:rsid w:val="00793C4D"/>
    <w:rsid w:val="00793E8B"/>
    <w:rsid w:val="00793EEB"/>
    <w:rsid w:val="00794790"/>
    <w:rsid w:val="00794CFA"/>
    <w:rsid w:val="00796076"/>
    <w:rsid w:val="007961A6"/>
    <w:rsid w:val="007968A3"/>
    <w:rsid w:val="0079744E"/>
    <w:rsid w:val="00797B25"/>
    <w:rsid w:val="007A2E03"/>
    <w:rsid w:val="007A2FC9"/>
    <w:rsid w:val="007A3EC8"/>
    <w:rsid w:val="007A3EE6"/>
    <w:rsid w:val="007A42D4"/>
    <w:rsid w:val="007A4459"/>
    <w:rsid w:val="007A4BB9"/>
    <w:rsid w:val="007A4F6B"/>
    <w:rsid w:val="007A527B"/>
    <w:rsid w:val="007A68ED"/>
    <w:rsid w:val="007A7DEB"/>
    <w:rsid w:val="007B0062"/>
    <w:rsid w:val="007B0E27"/>
    <w:rsid w:val="007B188A"/>
    <w:rsid w:val="007B207A"/>
    <w:rsid w:val="007B3378"/>
    <w:rsid w:val="007B36E4"/>
    <w:rsid w:val="007B4AE9"/>
    <w:rsid w:val="007B5327"/>
    <w:rsid w:val="007B53B5"/>
    <w:rsid w:val="007B6811"/>
    <w:rsid w:val="007B6941"/>
    <w:rsid w:val="007C02D6"/>
    <w:rsid w:val="007C081F"/>
    <w:rsid w:val="007C0837"/>
    <w:rsid w:val="007C1009"/>
    <w:rsid w:val="007C13B3"/>
    <w:rsid w:val="007C15C5"/>
    <w:rsid w:val="007C1825"/>
    <w:rsid w:val="007C1D08"/>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1F7E"/>
    <w:rsid w:val="007D2243"/>
    <w:rsid w:val="007D2B56"/>
    <w:rsid w:val="007D3381"/>
    <w:rsid w:val="007D37DE"/>
    <w:rsid w:val="007D3832"/>
    <w:rsid w:val="007D3E45"/>
    <w:rsid w:val="007D700E"/>
    <w:rsid w:val="007D716A"/>
    <w:rsid w:val="007D7707"/>
    <w:rsid w:val="007D786F"/>
    <w:rsid w:val="007E0E5F"/>
    <w:rsid w:val="007E0EB8"/>
    <w:rsid w:val="007E15A7"/>
    <w:rsid w:val="007E238F"/>
    <w:rsid w:val="007E2FA4"/>
    <w:rsid w:val="007E3212"/>
    <w:rsid w:val="007E3AEE"/>
    <w:rsid w:val="007E46FE"/>
    <w:rsid w:val="007E49A5"/>
    <w:rsid w:val="007E5917"/>
    <w:rsid w:val="007E6012"/>
    <w:rsid w:val="007E6804"/>
    <w:rsid w:val="007E6DF4"/>
    <w:rsid w:val="007E6F49"/>
    <w:rsid w:val="007E70A6"/>
    <w:rsid w:val="007F0B12"/>
    <w:rsid w:val="007F1314"/>
    <w:rsid w:val="007F1BF9"/>
    <w:rsid w:val="007F2531"/>
    <w:rsid w:val="007F281F"/>
    <w:rsid w:val="007F31D0"/>
    <w:rsid w:val="007F38E9"/>
    <w:rsid w:val="007F4D34"/>
    <w:rsid w:val="007F503F"/>
    <w:rsid w:val="007F5854"/>
    <w:rsid w:val="007F5A5F"/>
    <w:rsid w:val="007F6722"/>
    <w:rsid w:val="0080065E"/>
    <w:rsid w:val="008013DA"/>
    <w:rsid w:val="0080374E"/>
    <w:rsid w:val="0080437A"/>
    <w:rsid w:val="008044D2"/>
    <w:rsid w:val="008049BA"/>
    <w:rsid w:val="00805832"/>
    <w:rsid w:val="0080598F"/>
    <w:rsid w:val="00806032"/>
    <w:rsid w:val="00806B15"/>
    <w:rsid w:val="00807178"/>
    <w:rsid w:val="00807441"/>
    <w:rsid w:val="00807F1E"/>
    <w:rsid w:val="00807F3B"/>
    <w:rsid w:val="008105B4"/>
    <w:rsid w:val="0081081D"/>
    <w:rsid w:val="00810B28"/>
    <w:rsid w:val="00811D16"/>
    <w:rsid w:val="00814AE0"/>
    <w:rsid w:val="00814DBD"/>
    <w:rsid w:val="008153AA"/>
    <w:rsid w:val="0081574D"/>
    <w:rsid w:val="00816378"/>
    <w:rsid w:val="00816505"/>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48C6"/>
    <w:rsid w:val="00834CD0"/>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89E"/>
    <w:rsid w:val="00851C17"/>
    <w:rsid w:val="0085236E"/>
    <w:rsid w:val="00852545"/>
    <w:rsid w:val="00853425"/>
    <w:rsid w:val="00853563"/>
    <w:rsid w:val="00854A0F"/>
    <w:rsid w:val="00854C51"/>
    <w:rsid w:val="00855F55"/>
    <w:rsid w:val="008568E9"/>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7D39"/>
    <w:rsid w:val="00867F31"/>
    <w:rsid w:val="008702CB"/>
    <w:rsid w:val="00871E55"/>
    <w:rsid w:val="0087341E"/>
    <w:rsid w:val="0087383B"/>
    <w:rsid w:val="0087384F"/>
    <w:rsid w:val="008739E5"/>
    <w:rsid w:val="0087631C"/>
    <w:rsid w:val="008769B4"/>
    <w:rsid w:val="0087719C"/>
    <w:rsid w:val="00877669"/>
    <w:rsid w:val="008777E0"/>
    <w:rsid w:val="0088001E"/>
    <w:rsid w:val="00880500"/>
    <w:rsid w:val="00880708"/>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16DE"/>
    <w:rsid w:val="00891785"/>
    <w:rsid w:val="008917E0"/>
    <w:rsid w:val="00891888"/>
    <w:rsid w:val="008920F8"/>
    <w:rsid w:val="00896212"/>
    <w:rsid w:val="008963F2"/>
    <w:rsid w:val="00896658"/>
    <w:rsid w:val="008972C6"/>
    <w:rsid w:val="008A007F"/>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73CD"/>
    <w:rsid w:val="008C0363"/>
    <w:rsid w:val="008C17DA"/>
    <w:rsid w:val="008C2D2E"/>
    <w:rsid w:val="008C3041"/>
    <w:rsid w:val="008C3394"/>
    <w:rsid w:val="008C343E"/>
    <w:rsid w:val="008C379E"/>
    <w:rsid w:val="008C3A76"/>
    <w:rsid w:val="008C3DBF"/>
    <w:rsid w:val="008C3EB8"/>
    <w:rsid w:val="008C3FDE"/>
    <w:rsid w:val="008C417C"/>
    <w:rsid w:val="008C4621"/>
    <w:rsid w:val="008C47DE"/>
    <w:rsid w:val="008C5FC1"/>
    <w:rsid w:val="008C6A78"/>
    <w:rsid w:val="008C6F28"/>
    <w:rsid w:val="008C7288"/>
    <w:rsid w:val="008C750C"/>
    <w:rsid w:val="008C78B4"/>
    <w:rsid w:val="008D0FB6"/>
    <w:rsid w:val="008D2B99"/>
    <w:rsid w:val="008D3687"/>
    <w:rsid w:val="008D375A"/>
    <w:rsid w:val="008D39BD"/>
    <w:rsid w:val="008D41BA"/>
    <w:rsid w:val="008D493D"/>
    <w:rsid w:val="008D5016"/>
    <w:rsid w:val="008D5111"/>
    <w:rsid w:val="008D5704"/>
    <w:rsid w:val="008D5CCE"/>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E6998"/>
    <w:rsid w:val="008F2365"/>
    <w:rsid w:val="008F3F53"/>
    <w:rsid w:val="008F437C"/>
    <w:rsid w:val="008F4BA6"/>
    <w:rsid w:val="008F527F"/>
    <w:rsid w:val="008F5699"/>
    <w:rsid w:val="008F6A65"/>
    <w:rsid w:val="008F6B74"/>
    <w:rsid w:val="008F6F5B"/>
    <w:rsid w:val="008F724A"/>
    <w:rsid w:val="008F7904"/>
    <w:rsid w:val="008F7EBC"/>
    <w:rsid w:val="009005EE"/>
    <w:rsid w:val="00900AAB"/>
    <w:rsid w:val="009011C1"/>
    <w:rsid w:val="009029B5"/>
    <w:rsid w:val="00902D0C"/>
    <w:rsid w:val="00903898"/>
    <w:rsid w:val="00904926"/>
    <w:rsid w:val="00904E28"/>
    <w:rsid w:val="0090510C"/>
    <w:rsid w:val="009052E8"/>
    <w:rsid w:val="00905C41"/>
    <w:rsid w:val="00906204"/>
    <w:rsid w:val="00906D65"/>
    <w:rsid w:val="00906EEC"/>
    <w:rsid w:val="00910194"/>
    <w:rsid w:val="0091042F"/>
    <w:rsid w:val="0091064F"/>
    <w:rsid w:val="00910A38"/>
    <w:rsid w:val="00910D6B"/>
    <w:rsid w:val="00910F04"/>
    <w:rsid w:val="00910F71"/>
    <w:rsid w:val="009114A5"/>
    <w:rsid w:val="0091225F"/>
    <w:rsid w:val="00913E28"/>
    <w:rsid w:val="00915104"/>
    <w:rsid w:val="009160C2"/>
    <w:rsid w:val="00916807"/>
    <w:rsid w:val="00916A53"/>
    <w:rsid w:val="00917175"/>
    <w:rsid w:val="00917234"/>
    <w:rsid w:val="00917FAA"/>
    <w:rsid w:val="009201B7"/>
    <w:rsid w:val="00920B00"/>
    <w:rsid w:val="00921263"/>
    <w:rsid w:val="009224AF"/>
    <w:rsid w:val="009229DF"/>
    <w:rsid w:val="009230D9"/>
    <w:rsid w:val="00923C19"/>
    <w:rsid w:val="009247C1"/>
    <w:rsid w:val="00926875"/>
    <w:rsid w:val="00926B9E"/>
    <w:rsid w:val="009301DC"/>
    <w:rsid w:val="009315D7"/>
    <w:rsid w:val="00931A1F"/>
    <w:rsid w:val="00932B4F"/>
    <w:rsid w:val="009335A0"/>
    <w:rsid w:val="00933CFD"/>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7E9"/>
    <w:rsid w:val="00943C99"/>
    <w:rsid w:val="00943CFE"/>
    <w:rsid w:val="00944530"/>
    <w:rsid w:val="009446C9"/>
    <w:rsid w:val="00945B0D"/>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2297"/>
    <w:rsid w:val="009732B6"/>
    <w:rsid w:val="00973601"/>
    <w:rsid w:val="0097362A"/>
    <w:rsid w:val="00973A95"/>
    <w:rsid w:val="00973BAB"/>
    <w:rsid w:val="00973C8F"/>
    <w:rsid w:val="00973FB1"/>
    <w:rsid w:val="009743A6"/>
    <w:rsid w:val="00974E76"/>
    <w:rsid w:val="00975128"/>
    <w:rsid w:val="00976441"/>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5F8"/>
    <w:rsid w:val="00990C42"/>
    <w:rsid w:val="00990EC4"/>
    <w:rsid w:val="00991B11"/>
    <w:rsid w:val="00993191"/>
    <w:rsid w:val="009939E0"/>
    <w:rsid w:val="00993B84"/>
    <w:rsid w:val="00994495"/>
    <w:rsid w:val="00994A77"/>
    <w:rsid w:val="00994AA1"/>
    <w:rsid w:val="00994C28"/>
    <w:rsid w:val="00995131"/>
    <w:rsid w:val="009954B8"/>
    <w:rsid w:val="00995FAF"/>
    <w:rsid w:val="009A01A7"/>
    <w:rsid w:val="009A05AC"/>
    <w:rsid w:val="009A05C0"/>
    <w:rsid w:val="009A09E7"/>
    <w:rsid w:val="009A0E57"/>
    <w:rsid w:val="009A171D"/>
    <w:rsid w:val="009A50CF"/>
    <w:rsid w:val="009A5AA7"/>
    <w:rsid w:val="009A5C96"/>
    <w:rsid w:val="009A6538"/>
    <w:rsid w:val="009A73D5"/>
    <w:rsid w:val="009B0273"/>
    <w:rsid w:val="009B0824"/>
    <w:rsid w:val="009B0DA1"/>
    <w:rsid w:val="009B15E3"/>
    <w:rsid w:val="009B1615"/>
    <w:rsid w:val="009B2954"/>
    <w:rsid w:val="009B3CA3"/>
    <w:rsid w:val="009B455C"/>
    <w:rsid w:val="009B499C"/>
    <w:rsid w:val="009B5889"/>
    <w:rsid w:val="009B58F7"/>
    <w:rsid w:val="009B5ED1"/>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E7D"/>
    <w:rsid w:val="009E0F30"/>
    <w:rsid w:val="009E173D"/>
    <w:rsid w:val="009E1777"/>
    <w:rsid w:val="009E19C7"/>
    <w:rsid w:val="009E1BFD"/>
    <w:rsid w:val="009E23EF"/>
    <w:rsid w:val="009E27FC"/>
    <w:rsid w:val="009E35C5"/>
    <w:rsid w:val="009E366C"/>
    <w:rsid w:val="009E3F67"/>
    <w:rsid w:val="009E42BF"/>
    <w:rsid w:val="009E4A0F"/>
    <w:rsid w:val="009E4DAD"/>
    <w:rsid w:val="009E587D"/>
    <w:rsid w:val="009E5D5E"/>
    <w:rsid w:val="009E6324"/>
    <w:rsid w:val="009E7100"/>
    <w:rsid w:val="009F1FF7"/>
    <w:rsid w:val="009F2A80"/>
    <w:rsid w:val="009F4638"/>
    <w:rsid w:val="009F616E"/>
    <w:rsid w:val="009F64A7"/>
    <w:rsid w:val="009F6777"/>
    <w:rsid w:val="009F7683"/>
    <w:rsid w:val="009F7C54"/>
    <w:rsid w:val="00A00E74"/>
    <w:rsid w:val="00A0241D"/>
    <w:rsid w:val="00A0285A"/>
    <w:rsid w:val="00A04DB0"/>
    <w:rsid w:val="00A04F5A"/>
    <w:rsid w:val="00A06A8B"/>
    <w:rsid w:val="00A06ABB"/>
    <w:rsid w:val="00A0752B"/>
    <w:rsid w:val="00A10D1E"/>
    <w:rsid w:val="00A10D1F"/>
    <w:rsid w:val="00A112E2"/>
    <w:rsid w:val="00A11F49"/>
    <w:rsid w:val="00A12A5E"/>
    <w:rsid w:val="00A12B38"/>
    <w:rsid w:val="00A12C95"/>
    <w:rsid w:val="00A136DA"/>
    <w:rsid w:val="00A14ED9"/>
    <w:rsid w:val="00A150A9"/>
    <w:rsid w:val="00A1620C"/>
    <w:rsid w:val="00A1623D"/>
    <w:rsid w:val="00A16C3A"/>
    <w:rsid w:val="00A177BC"/>
    <w:rsid w:val="00A20B69"/>
    <w:rsid w:val="00A2191D"/>
    <w:rsid w:val="00A222D7"/>
    <w:rsid w:val="00A22548"/>
    <w:rsid w:val="00A240E7"/>
    <w:rsid w:val="00A24827"/>
    <w:rsid w:val="00A249DB"/>
    <w:rsid w:val="00A24F80"/>
    <w:rsid w:val="00A27FAF"/>
    <w:rsid w:val="00A3062D"/>
    <w:rsid w:val="00A30B3F"/>
    <w:rsid w:val="00A31F51"/>
    <w:rsid w:val="00A344FF"/>
    <w:rsid w:val="00A34587"/>
    <w:rsid w:val="00A3585E"/>
    <w:rsid w:val="00A35A1B"/>
    <w:rsid w:val="00A37070"/>
    <w:rsid w:val="00A37B41"/>
    <w:rsid w:val="00A37E29"/>
    <w:rsid w:val="00A4007E"/>
    <w:rsid w:val="00A40446"/>
    <w:rsid w:val="00A4111D"/>
    <w:rsid w:val="00A41DC2"/>
    <w:rsid w:val="00A42A8E"/>
    <w:rsid w:val="00A42E71"/>
    <w:rsid w:val="00A43166"/>
    <w:rsid w:val="00A4360B"/>
    <w:rsid w:val="00A4426D"/>
    <w:rsid w:val="00A458F6"/>
    <w:rsid w:val="00A45946"/>
    <w:rsid w:val="00A4651E"/>
    <w:rsid w:val="00A4729F"/>
    <w:rsid w:val="00A4734F"/>
    <w:rsid w:val="00A5050E"/>
    <w:rsid w:val="00A51763"/>
    <w:rsid w:val="00A51D7C"/>
    <w:rsid w:val="00A51FE3"/>
    <w:rsid w:val="00A52061"/>
    <w:rsid w:val="00A522D3"/>
    <w:rsid w:val="00A52F33"/>
    <w:rsid w:val="00A52F82"/>
    <w:rsid w:val="00A550AC"/>
    <w:rsid w:val="00A5512C"/>
    <w:rsid w:val="00A55204"/>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70"/>
    <w:rsid w:val="00A70789"/>
    <w:rsid w:val="00A71365"/>
    <w:rsid w:val="00A71602"/>
    <w:rsid w:val="00A7178B"/>
    <w:rsid w:val="00A71BBC"/>
    <w:rsid w:val="00A71C38"/>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850C1"/>
    <w:rsid w:val="00A91A8C"/>
    <w:rsid w:val="00A921FF"/>
    <w:rsid w:val="00A93710"/>
    <w:rsid w:val="00A947BB"/>
    <w:rsid w:val="00A954A9"/>
    <w:rsid w:val="00A95C09"/>
    <w:rsid w:val="00A96293"/>
    <w:rsid w:val="00A96562"/>
    <w:rsid w:val="00A96817"/>
    <w:rsid w:val="00A96868"/>
    <w:rsid w:val="00A96984"/>
    <w:rsid w:val="00AA0AD8"/>
    <w:rsid w:val="00AA0F00"/>
    <w:rsid w:val="00AA13E4"/>
    <w:rsid w:val="00AA43FB"/>
    <w:rsid w:val="00AA5305"/>
    <w:rsid w:val="00AA55E8"/>
    <w:rsid w:val="00AA58D1"/>
    <w:rsid w:val="00AA5C85"/>
    <w:rsid w:val="00AA5E6A"/>
    <w:rsid w:val="00AA697C"/>
    <w:rsid w:val="00AA6FF6"/>
    <w:rsid w:val="00AA75FA"/>
    <w:rsid w:val="00AA77C3"/>
    <w:rsid w:val="00AA7805"/>
    <w:rsid w:val="00AB0304"/>
    <w:rsid w:val="00AB0433"/>
    <w:rsid w:val="00AB14F4"/>
    <w:rsid w:val="00AB16AE"/>
    <w:rsid w:val="00AB2618"/>
    <w:rsid w:val="00AB2648"/>
    <w:rsid w:val="00AB3A7E"/>
    <w:rsid w:val="00AB3FFE"/>
    <w:rsid w:val="00AB5AF2"/>
    <w:rsid w:val="00AB5E50"/>
    <w:rsid w:val="00AB64C0"/>
    <w:rsid w:val="00AB75C7"/>
    <w:rsid w:val="00AB7D2E"/>
    <w:rsid w:val="00AC0173"/>
    <w:rsid w:val="00AC082E"/>
    <w:rsid w:val="00AC1236"/>
    <w:rsid w:val="00AC38AD"/>
    <w:rsid w:val="00AC3F2F"/>
    <w:rsid w:val="00AC4EAF"/>
    <w:rsid w:val="00AC4F45"/>
    <w:rsid w:val="00AC525E"/>
    <w:rsid w:val="00AC573A"/>
    <w:rsid w:val="00AC5807"/>
    <w:rsid w:val="00AC60B2"/>
    <w:rsid w:val="00AC6467"/>
    <w:rsid w:val="00AC68A0"/>
    <w:rsid w:val="00AC743C"/>
    <w:rsid w:val="00AC7A1B"/>
    <w:rsid w:val="00AC7A2E"/>
    <w:rsid w:val="00AD026F"/>
    <w:rsid w:val="00AD063F"/>
    <w:rsid w:val="00AD0BEB"/>
    <w:rsid w:val="00AD0C19"/>
    <w:rsid w:val="00AD1BFE"/>
    <w:rsid w:val="00AD20A6"/>
    <w:rsid w:val="00AD3057"/>
    <w:rsid w:val="00AD311E"/>
    <w:rsid w:val="00AD4BB6"/>
    <w:rsid w:val="00AD522C"/>
    <w:rsid w:val="00AD7B20"/>
    <w:rsid w:val="00AE1606"/>
    <w:rsid w:val="00AE1E4F"/>
    <w:rsid w:val="00AE224E"/>
    <w:rsid w:val="00AE26C8"/>
    <w:rsid w:val="00AE3FE4"/>
    <w:rsid w:val="00AE4008"/>
    <w:rsid w:val="00AE43E4"/>
    <w:rsid w:val="00AE4956"/>
    <w:rsid w:val="00AE52DD"/>
    <w:rsid w:val="00AE679C"/>
    <w:rsid w:val="00AE695B"/>
    <w:rsid w:val="00AE73A7"/>
    <w:rsid w:val="00AF023B"/>
    <w:rsid w:val="00AF04C6"/>
    <w:rsid w:val="00AF0ED7"/>
    <w:rsid w:val="00AF11CC"/>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4537"/>
    <w:rsid w:val="00B04817"/>
    <w:rsid w:val="00B048ED"/>
    <w:rsid w:val="00B04A49"/>
    <w:rsid w:val="00B050A7"/>
    <w:rsid w:val="00B0512C"/>
    <w:rsid w:val="00B051BE"/>
    <w:rsid w:val="00B05365"/>
    <w:rsid w:val="00B0670B"/>
    <w:rsid w:val="00B06BCB"/>
    <w:rsid w:val="00B07942"/>
    <w:rsid w:val="00B10255"/>
    <w:rsid w:val="00B105D3"/>
    <w:rsid w:val="00B1125E"/>
    <w:rsid w:val="00B11297"/>
    <w:rsid w:val="00B11B38"/>
    <w:rsid w:val="00B12288"/>
    <w:rsid w:val="00B12330"/>
    <w:rsid w:val="00B12B41"/>
    <w:rsid w:val="00B12C72"/>
    <w:rsid w:val="00B15547"/>
    <w:rsid w:val="00B16E83"/>
    <w:rsid w:val="00B179A1"/>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18CD"/>
    <w:rsid w:val="00B32124"/>
    <w:rsid w:val="00B32C46"/>
    <w:rsid w:val="00B333DF"/>
    <w:rsid w:val="00B3400A"/>
    <w:rsid w:val="00B35126"/>
    <w:rsid w:val="00B352C6"/>
    <w:rsid w:val="00B35768"/>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40F"/>
    <w:rsid w:val="00B53A56"/>
    <w:rsid w:val="00B53B93"/>
    <w:rsid w:val="00B53D73"/>
    <w:rsid w:val="00B54C65"/>
    <w:rsid w:val="00B55598"/>
    <w:rsid w:val="00B55FF0"/>
    <w:rsid w:val="00B5653F"/>
    <w:rsid w:val="00B57948"/>
    <w:rsid w:val="00B57D12"/>
    <w:rsid w:val="00B57D1F"/>
    <w:rsid w:val="00B57E37"/>
    <w:rsid w:val="00B601A7"/>
    <w:rsid w:val="00B60DDE"/>
    <w:rsid w:val="00B60EC2"/>
    <w:rsid w:val="00B61677"/>
    <w:rsid w:val="00B62020"/>
    <w:rsid w:val="00B62122"/>
    <w:rsid w:val="00B62D06"/>
    <w:rsid w:val="00B62F4E"/>
    <w:rsid w:val="00B63078"/>
    <w:rsid w:val="00B633B5"/>
    <w:rsid w:val="00B64941"/>
    <w:rsid w:val="00B64BF8"/>
    <w:rsid w:val="00B6524D"/>
    <w:rsid w:val="00B65CEC"/>
    <w:rsid w:val="00B66C0B"/>
    <w:rsid w:val="00B67185"/>
    <w:rsid w:val="00B67CCD"/>
    <w:rsid w:val="00B716C4"/>
    <w:rsid w:val="00B71D73"/>
    <w:rsid w:val="00B72E8B"/>
    <w:rsid w:val="00B73AB8"/>
    <w:rsid w:val="00B73DE0"/>
    <w:rsid w:val="00B744BC"/>
    <w:rsid w:val="00B744F6"/>
    <w:rsid w:val="00B749DC"/>
    <w:rsid w:val="00B75687"/>
    <w:rsid w:val="00B75BB3"/>
    <w:rsid w:val="00B768B1"/>
    <w:rsid w:val="00B77B94"/>
    <w:rsid w:val="00B8030A"/>
    <w:rsid w:val="00B80AE6"/>
    <w:rsid w:val="00B81AD3"/>
    <w:rsid w:val="00B81CF9"/>
    <w:rsid w:val="00B826BF"/>
    <w:rsid w:val="00B836BF"/>
    <w:rsid w:val="00B84538"/>
    <w:rsid w:val="00B8478E"/>
    <w:rsid w:val="00B853BF"/>
    <w:rsid w:val="00B860EE"/>
    <w:rsid w:val="00B861ED"/>
    <w:rsid w:val="00B8636F"/>
    <w:rsid w:val="00B86BCB"/>
    <w:rsid w:val="00B87BDD"/>
    <w:rsid w:val="00B9052B"/>
    <w:rsid w:val="00B906BB"/>
    <w:rsid w:val="00B90AC1"/>
    <w:rsid w:val="00B9100A"/>
    <w:rsid w:val="00B91711"/>
    <w:rsid w:val="00B91878"/>
    <w:rsid w:val="00B918E8"/>
    <w:rsid w:val="00B925B0"/>
    <w:rsid w:val="00B93172"/>
    <w:rsid w:val="00B943BE"/>
    <w:rsid w:val="00B94E43"/>
    <w:rsid w:val="00B95D1E"/>
    <w:rsid w:val="00B96B73"/>
    <w:rsid w:val="00B975FA"/>
    <w:rsid w:val="00B976B3"/>
    <w:rsid w:val="00B9796D"/>
    <w:rsid w:val="00BA09EB"/>
    <w:rsid w:val="00BA248D"/>
    <w:rsid w:val="00BA2949"/>
    <w:rsid w:val="00BA3554"/>
    <w:rsid w:val="00BA632C"/>
    <w:rsid w:val="00BA6B2C"/>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AC4"/>
    <w:rsid w:val="00BB5B81"/>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1"/>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3CE7"/>
    <w:rsid w:val="00BD4817"/>
    <w:rsid w:val="00BD5C90"/>
    <w:rsid w:val="00BD66D0"/>
    <w:rsid w:val="00BD6BF7"/>
    <w:rsid w:val="00BD715B"/>
    <w:rsid w:val="00BD72E6"/>
    <w:rsid w:val="00BD7302"/>
    <w:rsid w:val="00BE01AE"/>
    <w:rsid w:val="00BE1C89"/>
    <w:rsid w:val="00BE40BE"/>
    <w:rsid w:val="00BE426B"/>
    <w:rsid w:val="00BE439E"/>
    <w:rsid w:val="00BE4588"/>
    <w:rsid w:val="00BE45B6"/>
    <w:rsid w:val="00BE54A9"/>
    <w:rsid w:val="00BE6363"/>
    <w:rsid w:val="00BE7FE1"/>
    <w:rsid w:val="00BF1144"/>
    <w:rsid w:val="00BF258D"/>
    <w:rsid w:val="00BF364B"/>
    <w:rsid w:val="00BF45E9"/>
    <w:rsid w:val="00BF46D6"/>
    <w:rsid w:val="00BF4738"/>
    <w:rsid w:val="00BF4BC3"/>
    <w:rsid w:val="00BF4FFD"/>
    <w:rsid w:val="00BF50E3"/>
    <w:rsid w:val="00BF5421"/>
    <w:rsid w:val="00BF578B"/>
    <w:rsid w:val="00BF7307"/>
    <w:rsid w:val="00BF75F0"/>
    <w:rsid w:val="00BF7694"/>
    <w:rsid w:val="00C00E33"/>
    <w:rsid w:val="00C010D8"/>
    <w:rsid w:val="00C01521"/>
    <w:rsid w:val="00C02067"/>
    <w:rsid w:val="00C026D1"/>
    <w:rsid w:val="00C02873"/>
    <w:rsid w:val="00C029B6"/>
    <w:rsid w:val="00C03431"/>
    <w:rsid w:val="00C04306"/>
    <w:rsid w:val="00C05242"/>
    <w:rsid w:val="00C06B4A"/>
    <w:rsid w:val="00C06D6B"/>
    <w:rsid w:val="00C07D2A"/>
    <w:rsid w:val="00C114A8"/>
    <w:rsid w:val="00C122A6"/>
    <w:rsid w:val="00C122B9"/>
    <w:rsid w:val="00C1249C"/>
    <w:rsid w:val="00C132F1"/>
    <w:rsid w:val="00C13E57"/>
    <w:rsid w:val="00C14F1A"/>
    <w:rsid w:val="00C156C3"/>
    <w:rsid w:val="00C15BC3"/>
    <w:rsid w:val="00C15FE0"/>
    <w:rsid w:val="00C163F4"/>
    <w:rsid w:val="00C16602"/>
    <w:rsid w:val="00C16F3F"/>
    <w:rsid w:val="00C17414"/>
    <w:rsid w:val="00C178CF"/>
    <w:rsid w:val="00C17C84"/>
    <w:rsid w:val="00C2151D"/>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5C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CEE"/>
    <w:rsid w:val="00C57D7E"/>
    <w:rsid w:val="00C611EE"/>
    <w:rsid w:val="00C617BA"/>
    <w:rsid w:val="00C61944"/>
    <w:rsid w:val="00C6256F"/>
    <w:rsid w:val="00C62CAD"/>
    <w:rsid w:val="00C6329E"/>
    <w:rsid w:val="00C6333E"/>
    <w:rsid w:val="00C63C25"/>
    <w:rsid w:val="00C645FC"/>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D0E"/>
    <w:rsid w:val="00C72D38"/>
    <w:rsid w:val="00C72E21"/>
    <w:rsid w:val="00C73E62"/>
    <w:rsid w:val="00C74DDB"/>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443"/>
    <w:rsid w:val="00C93A12"/>
    <w:rsid w:val="00C96ACC"/>
    <w:rsid w:val="00C978AF"/>
    <w:rsid w:val="00CA0015"/>
    <w:rsid w:val="00CA0F01"/>
    <w:rsid w:val="00CA0F58"/>
    <w:rsid w:val="00CA169D"/>
    <w:rsid w:val="00CA1747"/>
    <w:rsid w:val="00CA1C11"/>
    <w:rsid w:val="00CA1DE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E13"/>
    <w:rsid w:val="00CB68EF"/>
    <w:rsid w:val="00CB6AB0"/>
    <w:rsid w:val="00CB71A6"/>
    <w:rsid w:val="00CB757A"/>
    <w:rsid w:val="00CB79A4"/>
    <w:rsid w:val="00CB7BF7"/>
    <w:rsid w:val="00CB7FA1"/>
    <w:rsid w:val="00CC0A8D"/>
    <w:rsid w:val="00CC213C"/>
    <w:rsid w:val="00CC34CD"/>
    <w:rsid w:val="00CC3ECE"/>
    <w:rsid w:val="00CC4B32"/>
    <w:rsid w:val="00CC4E93"/>
    <w:rsid w:val="00CC518E"/>
    <w:rsid w:val="00CC73F0"/>
    <w:rsid w:val="00CC7C41"/>
    <w:rsid w:val="00CD043A"/>
    <w:rsid w:val="00CD0AA3"/>
    <w:rsid w:val="00CD1AFD"/>
    <w:rsid w:val="00CD3548"/>
    <w:rsid w:val="00CD3605"/>
    <w:rsid w:val="00CD4190"/>
    <w:rsid w:val="00CD435C"/>
    <w:rsid w:val="00CD456C"/>
    <w:rsid w:val="00CD4898"/>
    <w:rsid w:val="00CD4C63"/>
    <w:rsid w:val="00CE0DE8"/>
    <w:rsid w:val="00CE1420"/>
    <w:rsid w:val="00CE1B7A"/>
    <w:rsid w:val="00CE1D16"/>
    <w:rsid w:val="00CE2264"/>
    <w:rsid w:val="00CE4D1D"/>
    <w:rsid w:val="00CE5E7F"/>
    <w:rsid w:val="00CE7022"/>
    <w:rsid w:val="00CE75E8"/>
    <w:rsid w:val="00CE7B83"/>
    <w:rsid w:val="00CE7BF1"/>
    <w:rsid w:val="00CF0D0D"/>
    <w:rsid w:val="00CF1742"/>
    <w:rsid w:val="00CF2001"/>
    <w:rsid w:val="00CF2304"/>
    <w:rsid w:val="00CF2744"/>
    <w:rsid w:val="00CF34D0"/>
    <w:rsid w:val="00CF3EBC"/>
    <w:rsid w:val="00CF4089"/>
    <w:rsid w:val="00CF47B8"/>
    <w:rsid w:val="00CF52BD"/>
    <w:rsid w:val="00CF5A0A"/>
    <w:rsid w:val="00CF6218"/>
    <w:rsid w:val="00D00401"/>
    <w:rsid w:val="00D0068C"/>
    <w:rsid w:val="00D008B5"/>
    <w:rsid w:val="00D00BED"/>
    <w:rsid w:val="00D01B3C"/>
    <w:rsid w:val="00D0232F"/>
    <w:rsid w:val="00D02861"/>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FB"/>
    <w:rsid w:val="00D13131"/>
    <w:rsid w:val="00D132BC"/>
    <w:rsid w:val="00D137BB"/>
    <w:rsid w:val="00D14A02"/>
    <w:rsid w:val="00D150B0"/>
    <w:rsid w:val="00D15272"/>
    <w:rsid w:val="00D161B8"/>
    <w:rsid w:val="00D16CB9"/>
    <w:rsid w:val="00D17258"/>
    <w:rsid w:val="00D20620"/>
    <w:rsid w:val="00D216ED"/>
    <w:rsid w:val="00D219A5"/>
    <w:rsid w:val="00D22464"/>
    <w:rsid w:val="00D22F9E"/>
    <w:rsid w:val="00D23080"/>
    <w:rsid w:val="00D2400F"/>
    <w:rsid w:val="00D25DA2"/>
    <w:rsid w:val="00D26FAD"/>
    <w:rsid w:val="00D2720C"/>
    <w:rsid w:val="00D27B1C"/>
    <w:rsid w:val="00D27BA7"/>
    <w:rsid w:val="00D27C21"/>
    <w:rsid w:val="00D27F22"/>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370"/>
    <w:rsid w:val="00D37B57"/>
    <w:rsid w:val="00D40066"/>
    <w:rsid w:val="00D40407"/>
    <w:rsid w:val="00D404C4"/>
    <w:rsid w:val="00D40F8F"/>
    <w:rsid w:val="00D40FC1"/>
    <w:rsid w:val="00D411B6"/>
    <w:rsid w:val="00D433D6"/>
    <w:rsid w:val="00D4350E"/>
    <w:rsid w:val="00D4557B"/>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6E59"/>
    <w:rsid w:val="00D57126"/>
    <w:rsid w:val="00D57531"/>
    <w:rsid w:val="00D60030"/>
    <w:rsid w:val="00D60456"/>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1CD"/>
    <w:rsid w:val="00D758CA"/>
    <w:rsid w:val="00D75F27"/>
    <w:rsid w:val="00D76210"/>
    <w:rsid w:val="00D76BBA"/>
    <w:rsid w:val="00D76BD0"/>
    <w:rsid w:val="00D770E9"/>
    <w:rsid w:val="00D77ADB"/>
    <w:rsid w:val="00D77EF7"/>
    <w:rsid w:val="00D80FB8"/>
    <w:rsid w:val="00D81028"/>
    <w:rsid w:val="00D815D1"/>
    <w:rsid w:val="00D81660"/>
    <w:rsid w:val="00D81962"/>
    <w:rsid w:val="00D820D2"/>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B02"/>
    <w:rsid w:val="00D9224F"/>
    <w:rsid w:val="00D94A9C"/>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FD9"/>
    <w:rsid w:val="00DB01A7"/>
    <w:rsid w:val="00DB0D82"/>
    <w:rsid w:val="00DB1304"/>
    <w:rsid w:val="00DB1D56"/>
    <w:rsid w:val="00DB2327"/>
    <w:rsid w:val="00DB2BCC"/>
    <w:rsid w:val="00DB2BE7"/>
    <w:rsid w:val="00DB3E17"/>
    <w:rsid w:val="00DB4273"/>
    <w:rsid w:val="00DB4CC7"/>
    <w:rsid w:val="00DB5857"/>
    <w:rsid w:val="00DB64C8"/>
    <w:rsid w:val="00DB6646"/>
    <w:rsid w:val="00DB6979"/>
    <w:rsid w:val="00DB69F2"/>
    <w:rsid w:val="00DB6D02"/>
    <w:rsid w:val="00DB7132"/>
    <w:rsid w:val="00DB7A71"/>
    <w:rsid w:val="00DC0716"/>
    <w:rsid w:val="00DC2C57"/>
    <w:rsid w:val="00DC5154"/>
    <w:rsid w:val="00DC5332"/>
    <w:rsid w:val="00DC59F5"/>
    <w:rsid w:val="00DC623E"/>
    <w:rsid w:val="00DC6FEB"/>
    <w:rsid w:val="00DC769E"/>
    <w:rsid w:val="00DD2498"/>
    <w:rsid w:val="00DD322C"/>
    <w:rsid w:val="00DD3945"/>
    <w:rsid w:val="00DD3E3D"/>
    <w:rsid w:val="00DD480C"/>
    <w:rsid w:val="00DD4F48"/>
    <w:rsid w:val="00DD51F0"/>
    <w:rsid w:val="00DD537A"/>
    <w:rsid w:val="00DD56AA"/>
    <w:rsid w:val="00DD58A9"/>
    <w:rsid w:val="00DD5CF9"/>
    <w:rsid w:val="00DD5FB8"/>
    <w:rsid w:val="00DD6A1E"/>
    <w:rsid w:val="00DD6FDA"/>
    <w:rsid w:val="00DD7A1E"/>
    <w:rsid w:val="00DD7F6C"/>
    <w:rsid w:val="00DD7F6E"/>
    <w:rsid w:val="00DE1323"/>
    <w:rsid w:val="00DE134D"/>
    <w:rsid w:val="00DE180A"/>
    <w:rsid w:val="00DE3B28"/>
    <w:rsid w:val="00DE3C28"/>
    <w:rsid w:val="00DE4143"/>
    <w:rsid w:val="00DE5ADE"/>
    <w:rsid w:val="00DE5B89"/>
    <w:rsid w:val="00DE5E68"/>
    <w:rsid w:val="00DE7D70"/>
    <w:rsid w:val="00DE7F8F"/>
    <w:rsid w:val="00DF03FC"/>
    <w:rsid w:val="00DF11C4"/>
    <w:rsid w:val="00DF19A1"/>
    <w:rsid w:val="00DF4778"/>
    <w:rsid w:val="00DF5182"/>
    <w:rsid w:val="00DF5403"/>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5C1"/>
    <w:rsid w:val="00E23A9A"/>
    <w:rsid w:val="00E23F7F"/>
    <w:rsid w:val="00E2406F"/>
    <w:rsid w:val="00E242FF"/>
    <w:rsid w:val="00E24C2D"/>
    <w:rsid w:val="00E24EBF"/>
    <w:rsid w:val="00E25D59"/>
    <w:rsid w:val="00E2620A"/>
    <w:rsid w:val="00E269FE"/>
    <w:rsid w:val="00E26A48"/>
    <w:rsid w:val="00E26BEA"/>
    <w:rsid w:val="00E311EE"/>
    <w:rsid w:val="00E34EF9"/>
    <w:rsid w:val="00E36717"/>
    <w:rsid w:val="00E36A86"/>
    <w:rsid w:val="00E407B3"/>
    <w:rsid w:val="00E41156"/>
    <w:rsid w:val="00E41620"/>
    <w:rsid w:val="00E417B3"/>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23"/>
    <w:rsid w:val="00E46DBA"/>
    <w:rsid w:val="00E50C37"/>
    <w:rsid w:val="00E51117"/>
    <w:rsid w:val="00E51EEA"/>
    <w:rsid w:val="00E52C3B"/>
    <w:rsid w:val="00E540E4"/>
    <w:rsid w:val="00E54297"/>
    <w:rsid w:val="00E54B2C"/>
    <w:rsid w:val="00E54CBD"/>
    <w:rsid w:val="00E5510F"/>
    <w:rsid w:val="00E557AF"/>
    <w:rsid w:val="00E557C6"/>
    <w:rsid w:val="00E56057"/>
    <w:rsid w:val="00E567E1"/>
    <w:rsid w:val="00E57A6C"/>
    <w:rsid w:val="00E6008B"/>
    <w:rsid w:val="00E6044F"/>
    <w:rsid w:val="00E626E1"/>
    <w:rsid w:val="00E62E12"/>
    <w:rsid w:val="00E63218"/>
    <w:rsid w:val="00E6367A"/>
    <w:rsid w:val="00E6391A"/>
    <w:rsid w:val="00E63C8D"/>
    <w:rsid w:val="00E64337"/>
    <w:rsid w:val="00E651AA"/>
    <w:rsid w:val="00E65511"/>
    <w:rsid w:val="00E65F37"/>
    <w:rsid w:val="00E674AE"/>
    <w:rsid w:val="00E67BA7"/>
    <w:rsid w:val="00E70818"/>
    <w:rsid w:val="00E730E0"/>
    <w:rsid w:val="00E73FD2"/>
    <w:rsid w:val="00E74264"/>
    <w:rsid w:val="00E749B7"/>
    <w:rsid w:val="00E7522C"/>
    <w:rsid w:val="00E765B7"/>
    <w:rsid w:val="00E77EEE"/>
    <w:rsid w:val="00E805B6"/>
    <w:rsid w:val="00E80876"/>
    <w:rsid w:val="00E80ED3"/>
    <w:rsid w:val="00E81D32"/>
    <w:rsid w:val="00E81F03"/>
    <w:rsid w:val="00E82463"/>
    <w:rsid w:val="00E83077"/>
    <w:rsid w:val="00E83CE0"/>
    <w:rsid w:val="00E84171"/>
    <w:rsid w:val="00E8541B"/>
    <w:rsid w:val="00E85A49"/>
    <w:rsid w:val="00E85B9A"/>
    <w:rsid w:val="00E85C59"/>
    <w:rsid w:val="00E85EE3"/>
    <w:rsid w:val="00E87DC2"/>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0E7C"/>
    <w:rsid w:val="00EA150B"/>
    <w:rsid w:val="00EA156D"/>
    <w:rsid w:val="00EA1F9B"/>
    <w:rsid w:val="00EA203D"/>
    <w:rsid w:val="00EA2F28"/>
    <w:rsid w:val="00EA305B"/>
    <w:rsid w:val="00EA3E33"/>
    <w:rsid w:val="00EA3FD0"/>
    <w:rsid w:val="00EA40DF"/>
    <w:rsid w:val="00EA55B6"/>
    <w:rsid w:val="00EA58C8"/>
    <w:rsid w:val="00EA625E"/>
    <w:rsid w:val="00EA7474"/>
    <w:rsid w:val="00EA7AF5"/>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03E9"/>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CDD"/>
    <w:rsid w:val="00ED0DE3"/>
    <w:rsid w:val="00ED1142"/>
    <w:rsid w:val="00ED1811"/>
    <w:rsid w:val="00ED1830"/>
    <w:rsid w:val="00ED2462"/>
    <w:rsid w:val="00ED3894"/>
    <w:rsid w:val="00ED392D"/>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5B8D"/>
    <w:rsid w:val="00EE6313"/>
    <w:rsid w:val="00EE7019"/>
    <w:rsid w:val="00EE73A8"/>
    <w:rsid w:val="00EE7A99"/>
    <w:rsid w:val="00EF0FA6"/>
    <w:rsid w:val="00EF24C7"/>
    <w:rsid w:val="00EF273B"/>
    <w:rsid w:val="00EF28C5"/>
    <w:rsid w:val="00EF2954"/>
    <w:rsid w:val="00EF2B43"/>
    <w:rsid w:val="00EF352E"/>
    <w:rsid w:val="00EF443B"/>
    <w:rsid w:val="00EF4C7B"/>
    <w:rsid w:val="00EF5F3B"/>
    <w:rsid w:val="00EF6526"/>
    <w:rsid w:val="00EF6749"/>
    <w:rsid w:val="00EF7868"/>
    <w:rsid w:val="00F003A9"/>
    <w:rsid w:val="00F018DF"/>
    <w:rsid w:val="00F02327"/>
    <w:rsid w:val="00F03356"/>
    <w:rsid w:val="00F04847"/>
    <w:rsid w:val="00F04FC3"/>
    <w:rsid w:val="00F0594B"/>
    <w:rsid w:val="00F05BD8"/>
    <w:rsid w:val="00F1065A"/>
    <w:rsid w:val="00F110C1"/>
    <w:rsid w:val="00F11794"/>
    <w:rsid w:val="00F11D9C"/>
    <w:rsid w:val="00F11EA4"/>
    <w:rsid w:val="00F125C4"/>
    <w:rsid w:val="00F130E4"/>
    <w:rsid w:val="00F1389B"/>
    <w:rsid w:val="00F13E97"/>
    <w:rsid w:val="00F13FFF"/>
    <w:rsid w:val="00F141E2"/>
    <w:rsid w:val="00F148F9"/>
    <w:rsid w:val="00F151A5"/>
    <w:rsid w:val="00F152A8"/>
    <w:rsid w:val="00F154A2"/>
    <w:rsid w:val="00F15629"/>
    <w:rsid w:val="00F15F72"/>
    <w:rsid w:val="00F162D4"/>
    <w:rsid w:val="00F1656D"/>
    <w:rsid w:val="00F1738A"/>
    <w:rsid w:val="00F17B20"/>
    <w:rsid w:val="00F20B78"/>
    <w:rsid w:val="00F20CF5"/>
    <w:rsid w:val="00F20DA5"/>
    <w:rsid w:val="00F21C25"/>
    <w:rsid w:val="00F23100"/>
    <w:rsid w:val="00F236FA"/>
    <w:rsid w:val="00F23A51"/>
    <w:rsid w:val="00F242D7"/>
    <w:rsid w:val="00F24327"/>
    <w:rsid w:val="00F24E9E"/>
    <w:rsid w:val="00F25CF1"/>
    <w:rsid w:val="00F260C6"/>
    <w:rsid w:val="00F26162"/>
    <w:rsid w:val="00F263B3"/>
    <w:rsid w:val="00F26E66"/>
    <w:rsid w:val="00F27CED"/>
    <w:rsid w:val="00F3074A"/>
    <w:rsid w:val="00F30E98"/>
    <w:rsid w:val="00F317FB"/>
    <w:rsid w:val="00F327D4"/>
    <w:rsid w:val="00F339E3"/>
    <w:rsid w:val="00F34167"/>
    <w:rsid w:val="00F34621"/>
    <w:rsid w:val="00F34EBE"/>
    <w:rsid w:val="00F357B7"/>
    <w:rsid w:val="00F377C0"/>
    <w:rsid w:val="00F37F2C"/>
    <w:rsid w:val="00F403A5"/>
    <w:rsid w:val="00F406AC"/>
    <w:rsid w:val="00F40D4D"/>
    <w:rsid w:val="00F4140F"/>
    <w:rsid w:val="00F41E65"/>
    <w:rsid w:val="00F4308C"/>
    <w:rsid w:val="00F430E0"/>
    <w:rsid w:val="00F4395E"/>
    <w:rsid w:val="00F449C0"/>
    <w:rsid w:val="00F44DD1"/>
    <w:rsid w:val="00F458AE"/>
    <w:rsid w:val="00F45B4D"/>
    <w:rsid w:val="00F45B8B"/>
    <w:rsid w:val="00F5020B"/>
    <w:rsid w:val="00F50BB9"/>
    <w:rsid w:val="00F51086"/>
    <w:rsid w:val="00F5128C"/>
    <w:rsid w:val="00F52FFE"/>
    <w:rsid w:val="00F53632"/>
    <w:rsid w:val="00F5438A"/>
    <w:rsid w:val="00F546F2"/>
    <w:rsid w:val="00F54A98"/>
    <w:rsid w:val="00F55654"/>
    <w:rsid w:val="00F556E7"/>
    <w:rsid w:val="00F5653D"/>
    <w:rsid w:val="00F5724E"/>
    <w:rsid w:val="00F57613"/>
    <w:rsid w:val="00F60675"/>
    <w:rsid w:val="00F607C7"/>
    <w:rsid w:val="00F60A05"/>
    <w:rsid w:val="00F61795"/>
    <w:rsid w:val="00F61898"/>
    <w:rsid w:val="00F61A9D"/>
    <w:rsid w:val="00F61D7A"/>
    <w:rsid w:val="00F62513"/>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348"/>
    <w:rsid w:val="00F771CA"/>
    <w:rsid w:val="00F80CAE"/>
    <w:rsid w:val="00F825AC"/>
    <w:rsid w:val="00F82623"/>
    <w:rsid w:val="00F839B3"/>
    <w:rsid w:val="00F83B76"/>
    <w:rsid w:val="00F83FBA"/>
    <w:rsid w:val="00F8462A"/>
    <w:rsid w:val="00F8521F"/>
    <w:rsid w:val="00F8582C"/>
    <w:rsid w:val="00F85DFC"/>
    <w:rsid w:val="00F85F62"/>
    <w:rsid w:val="00F86162"/>
    <w:rsid w:val="00F861E3"/>
    <w:rsid w:val="00F86ED5"/>
    <w:rsid w:val="00F871C2"/>
    <w:rsid w:val="00F87698"/>
    <w:rsid w:val="00F9095B"/>
    <w:rsid w:val="00F914CF"/>
    <w:rsid w:val="00F91F83"/>
    <w:rsid w:val="00F92182"/>
    <w:rsid w:val="00F92275"/>
    <w:rsid w:val="00F92582"/>
    <w:rsid w:val="00F930CD"/>
    <w:rsid w:val="00F932ED"/>
    <w:rsid w:val="00F9448B"/>
    <w:rsid w:val="00F94C43"/>
    <w:rsid w:val="00F96508"/>
    <w:rsid w:val="00F96AFA"/>
    <w:rsid w:val="00F97B6B"/>
    <w:rsid w:val="00F97D3E"/>
    <w:rsid w:val="00FA01DF"/>
    <w:rsid w:val="00FA0498"/>
    <w:rsid w:val="00FA09F0"/>
    <w:rsid w:val="00FA0E41"/>
    <w:rsid w:val="00FA1F24"/>
    <w:rsid w:val="00FA2BFA"/>
    <w:rsid w:val="00FA2FB6"/>
    <w:rsid w:val="00FA32CF"/>
    <w:rsid w:val="00FA3434"/>
    <w:rsid w:val="00FA37C3"/>
    <w:rsid w:val="00FA3C63"/>
    <w:rsid w:val="00FA409E"/>
    <w:rsid w:val="00FA40EE"/>
    <w:rsid w:val="00FA4725"/>
    <w:rsid w:val="00FA4F9D"/>
    <w:rsid w:val="00FA6F47"/>
    <w:rsid w:val="00FB068C"/>
    <w:rsid w:val="00FB12F4"/>
    <w:rsid w:val="00FB1530"/>
    <w:rsid w:val="00FB1BA4"/>
    <w:rsid w:val="00FB3AFB"/>
    <w:rsid w:val="00FB3CC9"/>
    <w:rsid w:val="00FB4ACF"/>
    <w:rsid w:val="00FB551B"/>
    <w:rsid w:val="00FB6EAE"/>
    <w:rsid w:val="00FB72F4"/>
    <w:rsid w:val="00FB78E7"/>
    <w:rsid w:val="00FB796B"/>
    <w:rsid w:val="00FB7981"/>
    <w:rsid w:val="00FC01DC"/>
    <w:rsid w:val="00FC096C"/>
    <w:rsid w:val="00FC0FDC"/>
    <w:rsid w:val="00FC1CB0"/>
    <w:rsid w:val="00FC2073"/>
    <w:rsid w:val="00FC22F4"/>
    <w:rsid w:val="00FC24CD"/>
    <w:rsid w:val="00FC283C"/>
    <w:rsid w:val="00FC3A82"/>
    <w:rsid w:val="00FC3AF3"/>
    <w:rsid w:val="00FC4412"/>
    <w:rsid w:val="00FC4B16"/>
    <w:rsid w:val="00FC4BB4"/>
    <w:rsid w:val="00FC5396"/>
    <w:rsid w:val="00FC6150"/>
    <w:rsid w:val="00FC64E6"/>
    <w:rsid w:val="00FC6B2B"/>
    <w:rsid w:val="00FC77C6"/>
    <w:rsid w:val="00FD06E3"/>
    <w:rsid w:val="00FD0747"/>
    <w:rsid w:val="00FD1148"/>
    <w:rsid w:val="00FD23E0"/>
    <w:rsid w:val="00FD25E1"/>
    <w:rsid w:val="00FD26FA"/>
    <w:rsid w:val="00FD2748"/>
    <w:rsid w:val="00FD2843"/>
    <w:rsid w:val="00FD2875"/>
    <w:rsid w:val="00FD2B51"/>
    <w:rsid w:val="00FD4C1A"/>
    <w:rsid w:val="00FD4DA5"/>
    <w:rsid w:val="00FD4DBF"/>
    <w:rsid w:val="00FD4EB8"/>
    <w:rsid w:val="00FD5021"/>
    <w:rsid w:val="00FD57B8"/>
    <w:rsid w:val="00FD5DD7"/>
    <w:rsid w:val="00FD6326"/>
    <w:rsid w:val="00FD63D0"/>
    <w:rsid w:val="00FD7016"/>
    <w:rsid w:val="00FD7291"/>
    <w:rsid w:val="00FE0D89"/>
    <w:rsid w:val="00FE1316"/>
    <w:rsid w:val="00FE1CEF"/>
    <w:rsid w:val="00FE25A9"/>
    <w:rsid w:val="00FE2960"/>
    <w:rsid w:val="00FE298A"/>
    <w:rsid w:val="00FE337E"/>
    <w:rsid w:val="00FE4039"/>
    <w:rsid w:val="00FE4EA9"/>
    <w:rsid w:val="00FE54DC"/>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A0243C"/>
  <w15:docId w15:val="{3C908D17-5DE3-466E-861C-F678AC1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AA"/>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8262531">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2390447">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13017644">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52867119">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24906934">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45091605">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697778861">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87241313">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26819415">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70138846">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06924833">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45707765">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33153279">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88507063">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36179890">
      <w:bodyDiv w:val="1"/>
      <w:marLeft w:val="0"/>
      <w:marRight w:val="0"/>
      <w:marTop w:val="0"/>
      <w:marBottom w:val="0"/>
      <w:divBdr>
        <w:top w:val="none" w:sz="0" w:space="0" w:color="auto"/>
        <w:left w:val="none" w:sz="0" w:space="0" w:color="auto"/>
        <w:bottom w:val="none" w:sz="0" w:space="0" w:color="auto"/>
        <w:right w:val="none" w:sz="0" w:space="0" w:color="auto"/>
      </w:divBdr>
    </w:div>
    <w:div w:id="1340082345">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883729">
      <w:bodyDiv w:val="1"/>
      <w:marLeft w:val="0"/>
      <w:marRight w:val="0"/>
      <w:marTop w:val="0"/>
      <w:marBottom w:val="0"/>
      <w:divBdr>
        <w:top w:val="none" w:sz="0" w:space="0" w:color="auto"/>
        <w:left w:val="none" w:sz="0" w:space="0" w:color="auto"/>
        <w:bottom w:val="none" w:sz="0" w:space="0" w:color="auto"/>
        <w:right w:val="none" w:sz="0" w:space="0" w:color="auto"/>
      </w:divBdr>
    </w:div>
    <w:div w:id="1411341970">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58797978">
      <w:bodyDiv w:val="1"/>
      <w:marLeft w:val="0"/>
      <w:marRight w:val="0"/>
      <w:marTop w:val="0"/>
      <w:marBottom w:val="0"/>
      <w:divBdr>
        <w:top w:val="none" w:sz="0" w:space="0" w:color="auto"/>
        <w:left w:val="none" w:sz="0" w:space="0" w:color="auto"/>
        <w:bottom w:val="none" w:sz="0" w:space="0" w:color="auto"/>
        <w:right w:val="none" w:sz="0" w:space="0" w:color="auto"/>
      </w:divBdr>
    </w:div>
    <w:div w:id="1481731742">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589541415">
      <w:bodyDiv w:val="1"/>
      <w:marLeft w:val="0"/>
      <w:marRight w:val="0"/>
      <w:marTop w:val="0"/>
      <w:marBottom w:val="0"/>
      <w:divBdr>
        <w:top w:val="none" w:sz="0" w:space="0" w:color="auto"/>
        <w:left w:val="none" w:sz="0" w:space="0" w:color="auto"/>
        <w:bottom w:val="none" w:sz="0" w:space="0" w:color="auto"/>
        <w:right w:val="none" w:sz="0" w:space="0" w:color="auto"/>
      </w:divBdr>
    </w:div>
    <w:div w:id="1600288301">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26500779">
      <w:bodyDiv w:val="1"/>
      <w:marLeft w:val="0"/>
      <w:marRight w:val="0"/>
      <w:marTop w:val="0"/>
      <w:marBottom w:val="0"/>
      <w:divBdr>
        <w:top w:val="none" w:sz="0" w:space="0" w:color="auto"/>
        <w:left w:val="none" w:sz="0" w:space="0" w:color="auto"/>
        <w:bottom w:val="none" w:sz="0" w:space="0" w:color="auto"/>
        <w:right w:val="none" w:sz="0" w:space="0" w:color="auto"/>
      </w:divBdr>
    </w:div>
    <w:div w:id="1648826982">
      <w:bodyDiv w:val="1"/>
      <w:marLeft w:val="0"/>
      <w:marRight w:val="0"/>
      <w:marTop w:val="0"/>
      <w:marBottom w:val="0"/>
      <w:divBdr>
        <w:top w:val="none" w:sz="0" w:space="0" w:color="auto"/>
        <w:left w:val="none" w:sz="0" w:space="0" w:color="auto"/>
        <w:bottom w:val="none" w:sz="0" w:space="0" w:color="auto"/>
        <w:right w:val="none" w:sz="0" w:space="0" w:color="auto"/>
      </w:divBdr>
    </w:div>
    <w:div w:id="1682972660">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695377879">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794519196">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49659649">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42122462">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F4085-F68A-439C-B010-33AA2BA0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13180</TotalTime>
  <Pages>121</Pages>
  <Words>85262</Words>
  <Characters>485994</Characters>
  <Application>Microsoft Office Word</Application>
  <DocSecurity>0</DocSecurity>
  <Lines>4049</Lines>
  <Paragraphs>1140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570116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156</cp:revision>
  <cp:lastPrinted>2025-06-03T12:29:00Z</cp:lastPrinted>
  <dcterms:created xsi:type="dcterms:W3CDTF">2019-07-25T06:45:00Z</dcterms:created>
  <dcterms:modified xsi:type="dcterms:W3CDTF">2025-06-09T10:47:00Z</dcterms:modified>
</cp:coreProperties>
</file>