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ԷԱՃԱՊՁԲ-2025/Ա-93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մատնահետք կարդացող սարքերի ձեռքբերում ՀՀ ՆԳՆ ԷԱՃԱՊՁԲ-2025/Ա-93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65 00, 010 59 64 98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ԷԱՃԱՊՁԲ-2025/Ա-93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մատնահետք կարդացող սարքերի ձեռքբերում ՀՀ ՆԳՆ ԷԱՃԱՊՁԲ-2025/Ա-93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մատնահետք կարդացող սարքերի ձեռքբերում ՀՀ ՆԳՆ ԷԱՃԱՊՁԲ-2025/Ա-93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ԷԱՃԱՊՁԲ-2025/Ա-93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մատնահետք կարդացող սարքերի ձեռքբերում ՀՀ ՆԳՆ ԷԱՃԱՊՁԲ-2025/Ա-93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437.46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ԷԱՃԱՊՁԲ-2025/Ա-93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ԷԱՃԱՊՁԲ-2025/Ա-93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ԷԱՃԱՊՁԲ-2025/Ա-93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ԷԱՃԱՊՁԲ-2025/Ա-93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ԷԱՃԱՊՁԲ-2025/Ա-93»*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ԷԱՃԱՊՁԲ-2025/Ա-93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900011042471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ԷԱՃԱՊՁԲ-2025/Ա-93»*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ԷԱՃԱՊՁԲ-2025/Ա-93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ԷԱՃԱՊՁԲ-2025/Ա-93»*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ԷԱՃԱՊՁԲ-2025/Ա-93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ԷԱՃԱՊՁԲ-2025/Ա-93»*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Մատնահետքի սկաներ
Նկարագրություն
Իրական ժամանակում կոմպակտ սկաներ, որը թույլ է տալիս կատարել ինչպես մեկ, այնպես էլ տասնապատիկ ֆիքսում:  Առաջադեմ օպտիկական տեխնոլոգիան պետք է ապահովի բարձր արագությամբ պատկերների ֆիքսում և դրանց անխափան մշակում: Առնվազն IP65 պաշտպանության աստիճանով փոշուց և խոնավությունից պաշտպանված պատյանը թույլ է տալիս այն օգտագործել ինչպես ներքին, այնպես էլ շարժական սարքերում: Առնվազն FBI-ի հուսալիության հավաստագիր
Հավաստագրեր առնվազն 
FBI IAFIS Appendix F
Հավաստագրումը օգտվողներին երաշխավորում է, որ սարքը պետք է  համապատասխանի կամ գերազանցի առնվազն FBI-ի փոխգործակցության ստանդարտները և կաշխատի մատնահետքերի ինտեգրված ավտոմատացված տեղեկատվական համակարգի առնվազն (IAFIS) հետ: Այն պետք է ապահովի, որ օգտագործվող պատկերները լինեն բարձրորակ և աջակցեն մատնահետքերի փորձագետների և IAFIS-ի նույնականացման բոլոր փուլերին։ Appendix F ունի պատկերի որակի խիստ պայմաններ՝ կենտրոնանալով մարդու մատնահետքերի համեմատության վրա և հեշտացնելով աշխատանքը։
Հզոր ներքին DSP
Սկաները պետք է հագեցած լինի հզոր պրոցեսորով, որ պետք է ապահովի է բարձր արագությամբ պատկերի մշակում մատնահետքերի տվյալների գրանցում, պահպանման, մշակման և փոխանցման ժամանակ: CPU-ի օգտագործման շնորհիվ եզակի պատկերի նախնական մշակման տեխնոլոգիան ապահովում է ավելի բարձր արագություն ֆիքսելիս և պիքսելների ավելի բարձր թողունակություն, ինչը թույլ է տալիս ավելի լավ պատկերի որակ:
Տեխնիկական տվյալներ
Հիմնական
Մատնահետքի տեսակը 
• Մեկ մատ / Մեկ հարթություն / Չորս մատների կոմբինացիա / Երկու բութ մատ
Սենսորի տեսակը առնվազն օպտիկական
Նկարահանման արագություն առնվազն 
• 4+4+2 15 վարկիանում
Թույլտվություն առնվազն 
• 500dpi
Պատկերի Grayscale 
• 8բիթ, 256 մակարդակ
Platen չափը առնվազն 
• 89 x 80 մմ
Սենսորի տարածքը առնվազն 
• 81.28 x 76.2 մմ
Նկարի չափսը առնվազն 
• Չորս մատների կոմբինացիա 1600 x 1500 պիքսել / մեկ մատ 800 x 750 պիքսել
Նկարի որակի ստանդարտները առնվազն 
• FBI IAFIS Appendix F
Սարքային տվյալներ
USB առնվազն 2,0 բարձր արագությամբ (տվյալներ և հոսանք)
Պաշտպանվածության IP աստիճան առնվազն 
• IP65
Սենսորային մակերես առնվանզ 
• Օպտիկական ապակի, քերծվածքներից պաշտպանությամբ
Բարձրախոս
• Ներկառուցված
LED ինդիկատոր 
• առկա է 
Աշխատանքային ջերմաստիճան առնվանզ 
• -10 ից մոտ +55 °C
Չափսերը առնվանզ  
• 152  x 152 x 127 մմ
Քաշը առնվանզ 
• 1,8կգ
Հավաստագրեր առնվանզ 
• CE, FCC, KC, UL, ROHS, USB-IF, WHQL
Աջակցվող օպերացիան համակարգեր
• Windows – 8 և բարձր 32/64 բիթ
• Linux Ubuntu, Debian, Fedora, Cent OS 32/64 բիթ
• Android 5․0 և բարձր
Երաշխիքային ապահովում և սպասարկում 
• Երաշխիքային սպասարկում մեկ տարի 
•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30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