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ԳՄԳՀ-ԷԱՃԱՊՁԲ-25/17</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Можжевельник - 30 шт
Виргинский с закрытой корневой системой или с большим земляным комом, высота: 100-110 см, вечнозеленое дерево
Продавец/поставщик должен доставить и посадить купленный товар за свой счет в Гаваре, поселок Норатус, улица Туманяна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улица Туманяна, поселок Норатус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