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ՏՏԿՀ կենտրոնի  կարիքների համար քարտրիջների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ՏՏԿՀ կենտրոնի  կարիքների համար քարտրիջների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ՏՏԿՀ կենտրոնի  կարիքների համար քարտրիջների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ՏՏԿՀ կենտրոնի  կարիքների համար քարտրիջների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տպիչի քարտրիջների հավաքածու (CMYK)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քարտրիջ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ՏՏԿՀ կենտրոն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տպիչի քարտրիջների հավաքածու (CMYK)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cartridge 106R01335, 106R01336, 106R01337, 106R01338 (Cian, Magenta, Yellow, Black)
1 հատը համարժեք է 1 հավաքածուի (4 քարթրիջ)
Xerox Phaser 6125 լազերային գունավոր տպիչի համար
•	Առաքումը իրականացվում է մատակարարի միջոցներով:
•	Երաշխիքային ժամկետ՝ առնվազն 2 տարի: 
•	Ապրանքը պետք է լինի նոր, չօգտագործված, չվերանորոգված։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cartridge Fx10
Լազերային Canon MF4010 տպիչի համար
Առաքումը իրականացվում է մատակարարի միջոցներով:
Երաշխիքային ժամկետ՝ առնվազն 2 տարի: 
Ապրանքը պետք է լինի նոր, չօգտագործված, չվերանորոգված։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ՏՏԿՀ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ՏՏԿՀ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տպիչի քարտրիջների հավաքածու (CMYK)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