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картриджей для нужд Центра ИТиК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ԵՊՀ-ԷԱՃԱՊՁԲ-25/156</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картриджей для нужд Центра ИТиК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картриджей для нужд Центра ИТиК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картриджей для нужд Центра ИТиК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картриджей для цветного принтера
(CMYK)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ITSC Center</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картриджей для цветного принтера
(CMYK)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106R01335, 106R01336, 106R01337, 106R01338 (Cian, Magenta, Yellow, Black)
1 штука соответствует 1-у набору (4 картриджа)
Для лазерного цветного принтера Xerox Phaser 6125
Доставка реализуется поставщиком
Гарантийный срок: не менее 2-х лет 
Товар должен быть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Fx10
для лазерного принтера Canon MF4010
Доставка реализуется поставщиком
Гарантийный срок: не менее 2-х лет 
Товар должен быть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картриджей для цветного принтера
(CMYK)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