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ՀՀԿԳՄՍՆԷԱՃԱՊՁԲ-25/95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ՄԱՀՃԱԿԱԼՆԵՐԻ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ՀՀԿԳՄՍՆԷԱՃԱՊՁԲ-25/95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ՄԱՀՃԱԿԱԼՆԵՐԻ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ՄԱՀՃԱԿԱԼՆԵՐԻ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ՄԱՀՃԱԿԱԼՆԵՐԻ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ՀՀԿԳՄՍՆԷԱՃԱՊՁԲ-25/95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ՀՀԿԳՄՍՆԷԱՃԱՊՁԲ-25/95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«ՀՀԿԳՄՍՆԷԱՃԱՊՁԲ-25/95»*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ՀՀԿԳՄՍՆԷԱՃԱՊՁԲ-25/95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«ՀՀԿԳՄՍՆԷԱՃԱՊՁԲ-25/95»*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ՀՀԿԳՄՍՆԷԱՃԱՊՁԲ-25/95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մանկական օրորոց մանկապարտեզների համար: Տարիքային կատեգորիա՝ 0-2 տարեկան: Նյութը՝ բնական փայտ (հաճար): Ծածկույթը՝ հիպոալերգենային, ոչ թունավոր ջրային հիմքով լաքեր և ներկեր: Տակամասը՝ փայտե լամելաներ օդափոխության համար: Չափերը՝ արտաքին՝ 1200×600 մմ (±10 մմ), Կողմերի բարձրությունը' ներքնակի մակարդակից առնվազն 600 մմ: Կառուցվածք՝ ճաղավանդակը իջեցնելու հնարավորությամբ, շարժական՝ երեխայի խնամքի հարմարավետության համար: Անիվներ՝ պտտվող մեխանիզմով և կողպեքներով: Մասերի միջև սուր անկյունների և բացերի բացակայություն: Անվտանգություն՝ Փոքր դետալների բացակայություն, որոնք կարող են պոկվել երեխայի կողմից: Առավելագույն բեռնվածությունը՝ առնվազն 50 կգ: Պետք է պատրաստված լինի էկոլոգիապես մաքուր և առողջության համար անվտանգ հումքից, պետք է լինի լավ հղկված, ողորկ, առանց ծլեպների,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Օրորոցի կոնստրուկցիոն բոլոր դետալները հավաքված են պտուտակներով, փայտե չիվիներով: Կոմպլեկտացիա՝ Օրորոց – 1 հատ, Ներքնակ բամբակյա – 1 հատ, Մահճակալի ներքնակի երեսի կտորը- 1 հատ: Օրորոցի ներքնակը՝ Չքրտնեցնող է, հակաալերգիկ և էկոլոգիապես մաքուր հումքից,  արտաքինից կարված երեք շարքով, յուրաքանչյուր շարքը 5-ական կութով, լցոնված պարունակությունը՝ 100% բամբակ: Մահճակալի ներքնակի երեսի կտորը 100% բամբակ: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Նմուշը համաձայնեցնել պատվիրատուի հետ: Նմուշը /նկար-1/ կցվում է: Ծանոթություն՝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Ապրանքների տեղափոխումը, բեռնաթափումը, տեղադրումը` ըստ հասցեների իրականացվում է Մատակարարի կողմից: Մատակարարման օրը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ըստ բաշխման ցանկի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