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Երկտեղանոց ճոճանակ
Քանակը՝ 2 հատ
Մեկ նստատեղի տարողությունը՝ 60կգ
Ընդհանուր տարողությունը՝ մինչև 120կգ
Տարիքային խումբ՝ 3-12 տարեկան երեխաների համար
Շղթաներ՝ օգտագործել չժանգոտվող պողպատից շղթա՝ պլաստիկ ծածկույթով
Բոլոր անկյունային հատվածների հղկում և կլորացում
ՈՒղղահայաց ճոճանակը պետք է ունենա առնվազն L 2120մմ, առնվազն  H 1850մմ, առնվազն  B 1100մմ չափսեր՝ 2 նստատեղով։ Հիմնակմախքը պետք է պատրաստված լինի մետաղական խողովակից՝ 2 հավասարասրուն եռանկյունաձև կանգնակներից, իրար եռակցված առնվազն 2120մմ երկարության խողովակով։  Այդ խողովակի կախիչների առանցքակալների վրա պետք է հավաքված լինեն 2 նստարաններ՝ փայտյա չորսուներով; Բոլոր մետաղական խողովակների ծայրերի անցքերը պետք է փակված լինեն, հղկված, որպեսզի չվնասեն երեխաներին։  Կանգնակների ոտքերը                                  /առնվազն 400մմ/ պետք է գետնի մեջ բետոնացված լինեն В15 դասի բետոնով ամրանավորված  և հարթակի հետ կազմի առնվազն  70 աստիճանի թեքություն։ Վերին մասի  խողովակին պետք է եռակցված լինի առնվազն 4 հատ կախիչ՝ ճոճանակի 2 նստատեղերի համար, որոնք պետք է պատրաստված լինեն առնվազն 4մմ հաստությամբ / առնվազն 210х130մմ/ մետաղական թիթեղներից և դրանց միջև անցքերի մեջ հավաքված լինեն սռնի առանցքակալների հետ միասին։ 
Ճոճանակների նստատեղերի հատվածը պետք է ունենա մետաղական հիմնային կառուցվածք, ներառի մետաղական հենակներ թևերի համար, ունենա ապահովության համար շղթայով ամրացման հնարավորություն։ 
Ճոճանակի նստատեղի և մեջքի հենակի վրա պետք է հավաքվեն հավասար հեռավորություններում առնվազն 7 հատ առնվազն  40х50х400մմ չափսերի հղկված և երկտակ ներկված փայտյա մասեր; Առանցքակալների սռնիները կախիչների դրսի կողմից պետք է ձգված լինեն պնդօղակներով: Մետաղական մասերը պետք է ներկված լինեն փոշեներկումով՝ երկտակ: Մետաղական մասը ներկել դեղին, իսկ փայտյա մասերը՝ դեղին, կանաչ, կարմիր, կապույտ գույներով։  
Ճոճանակների տեղադրումը իրականացնել պատվիրատուի կողմից ներկայացված հասցեներով:  
 1.Ճոճանակների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ներկայացված գծագրի/: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Ինքնապտտվող կարուսել
Քանակը՝ 1 հատ
Մեկ նստատեղի տարողությունը՝ 60կգ
Ընդհանուր տարողությունը՝ մինչև 300 կգ
Տարիքային խումբ՝ 3-12 տարեկան երեխաների համար
Բոլոր անկյունային հատվածների հղկում և կլորացում
Կարուսելը պետք է լինի առնվազն 5 նստատատեղերով։ Հիմնակմախքը պետք է պատրաստված լինի առնվազն 6 կորագծային տաշտաձև հեծաներից՝ առնվազն 1900մմ տրամագծով և նրա վրա եռակցված թիթեղ՝ առնվազն 2մմ հաստությամբ, առնվազն 1000х2000մմ՝ առնվազն 2 հատ։ Թիթեղի կենտրոնում պետք է եռակցված լինի պողպատյա լիսեռ և նրա վրա նստած առնվազն 2 առանցքակալներ։ Առանցքակալների վրա պետք է հավաքված լինի առնվազն 800մմ բարձրության խողովակ, իսկ դրա վրա եռակցված՝ առնվազն 5 հատ նստարաններ, պատրաստված մետաղական առնվազն 40х20մմ չափսերի ուղղանկյուն խողովակներից /ընդհանուր երկարությունը՝ առնվազն 27գմ/ և դրանց վրա հավաքված լինեն /հեղյուս մանեկով, գլուխները փայտի մեջ/՝ հղկված փայտյա չորսուներ /ընդհանուրը առնվազն  32 հատ/։
Նստարանները պետք է ունենան մեջքի հենման մետաղական հատված, որի վրա ամրացված կլինեն փայտյա դետալներ։ Ոտքերի հենման տարածքում պետք է ամրացված լինի թիթեղ, որպեսզի երեխաները պտտվելիս ոտքերը չվնասեն թողնելով պտտվող դետալների արանքում։ 
Լիսեռների վրա վերին մասում եռակցված պետք է լինի ղեկ /անշարժ/ ¾ դույմ խողովակ՝ առնվազն  3,7գմ։ Բոլոր մետաղական խողովակների ծայրանցքերը պետք է փակված լինեն։ 
Մետաղական և փայտյա մասերը պետք է ներկված լինեն երկշերտ  ներկով մետաղական հիմնական մասը դեղին, ղեկը՝ կանաչ, նստարանների փայտյա կտորները՝ վառ դեղին, կանաչ, կապույտ, կարմիր գույներով։ Կարուսելը պետք է տեղադրվի բետոնացումով՝ ամրանավորումով: Կարուսելի տեղադրումը իրականացնել պատվիրատուի ներկայացված հասցեներով: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ներկայացրած գծագրի/: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Զսպանակով ճոճանակ
Քանակը՝ 1 հատ
Նստատեղերի քանակը՝ 2
Մեկ նստատեղի տարողությունը՝ 60կգ
Ընդհանուր տարողությունը՝ մինչև 120 կգ
Տարիքային խումբ՝ 3-12 տարեկան երեխաների համար
Բոլոր անկյունային հատվածների հղկում և կլորացում
Զսպանակով ճոճոնակ /2 տեղ/: Մարզասարքի չափսերը /մ/. երկարություն՝ առնվազն 2,1 մ, լայնություն՝ առնվազն 0.4մ, բարձրություն՝ առնվազն 0.8մ: Նյութը՝ Երկաթյա: Տարիքային խումբ՝ 3 – 12 տարեկան: Մարզասարքի իրանը և կրող մասերը՝ շվելեր 14, L=600մմ, Ուղղանկյուն.խողովակի չափսերը՝ առնվազն՝ 60*40*2.5 մմ,   L=1000մմ: Ուղղանկյուն խողովակի չափսերը՝ առնվազն՝ 60*30*2.0մմ, L=4000մմ, զսպանակ՝ գալարների թիվը՝ 8-12 հատ: Նստատեղերˋ LLDPE պլաստիկ՝ մեջքի համար նախատեսված հենակով: Արտաքին տեսքը և գույները՝ համաձայն նկարի: Տեղափոխումը և տեղադրման բոլոր աշխատանքները կատարվում է մատակարարի կողմից, պետք է տեղադրվի բետոնացումով՝ ամրանավորումով: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Փոքրիկ մաուգլի
Քանակը՝ 1 հատ
Ձգումների համար նախատեսված հարթակ՝2 
Մեկ հարթակի տարողությունը՝ 90 կգ
Ընդհանուր տարողությունը՝ մինչև 180 կգ
Տարիքային խումբ՝ 3-14 տարեկան երեխաների համար
Բոլոր անկյունային հատվածների հղկում և կլորացում, խողովակների բաց հատվածները պետք է փակված լինեն։ 
Մարզասարքի չափսերը /մ/՝ երկարություն՝ առնվազն 2, 8մ, լայնություն՝ առնվազն 1,9մ, բարձրություն՝ առնվազն 2.4մ: Տարիքային խումբ՝ 3-14 տարեկան: Մարզասարքի իրանը և կրող մասերը՝  խողովակ առնվազն ˋ 
Ø 57*2  L=20000մմ
Ø 48*2  L=6000մմ
Ø 3/4*2  L=2000մմ
Ø 1/2*2  L=18000մմ:
Ձգում անելու համար նախատեսված բարձր հարթակը պետք է լինի առնվազն 2,3մ, ցածր հարթակը՝ 1,9 մ
Ներկման եղանակˋ փոշեներկում: Համալիրի դետալները ` (աստիճաններ, կրող խողովակներ և պտտաձողերը) միմյանց ամրանում են ոչ զոդման միջոցով:
Արտաքին տեսքը և գույները՝ համաձայն նկարի. Տեղափոխումը և տեղադրման բոլոր աշխատանքները կատարվում է մատակարարի կողմից, պետք է տեղադրվի բետոնացումով։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Սահարան
Քանակ՝ 1 հատ
Սահարանի ընդհանուր բարձրությունը՝ 2.0 մ
Սահքի երկարությունը՝ 2․5 մ
Լայնությունը՝ 0.5 մ
Տարիքային խումբ՝ 3-12 տարեկան երեխաների համար
Բոլոր անկյունային հատվածների հղկում և կլորացում, 
Բոլոր խողովակների բաց հատվածները պետք է փակված լինեն։ 
Խաղային կոմպլեքս նախատեսված 3-12 տարեկան խմբի համար. Մետաղական կարկասը պատրաստված լինի առնվազն 102 մմ տրամագծով կլոր կտրվածքի խողովակից, պատի հաստությունը առնվազն 2,5 մմ, կամ համարժեք քառանկյուն խողովակից։
 Մարզասարքի մեկ կողմում առկա լինի մետաղկան ասիճան ճաղավանդակով. հանդիպակաց կողմում առկա լինի մեկտեղանոց սահարան՝ կողային բազրիքներով՝ կլորավուն եզրերով՝ հիմնական սահարանից առնվազն 2 սմ բարձրությամբ ամրացված. Սահարանի երկարությունը առնվազն 2 մետր։ Աստիճանները լինեն մետաղական՝ հակասահող ծածկույթով։  
Գույները՝ վառ դեղին, կանաչ, կապույտ, կարմիր։ 
Բոլոր սուր ծայրերի հարթեցում, հղկում, կլորացում։ Ամրացումը պետք է կատարվի բետոնացումով՝ ամրանավորումով:.
Արտաքին տեսքը՝ համաձայն նկարի: Տեղափոխումը և տեղադրման բոլոր աշխատանքները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Ճոճանակ նստարան
Քանակ՝ 1 հատ
Ճոճանակ նստարանը նախատեսված է 10+ տարիքի անձանց համար՝ ներառյալ չափահասներ։ Կարկասը՝ մետաղական, նստարանի հատվածը մետաղական կոնստրուկցիայով, վրան հավաքված փայտյա շերտով՝ էրգոնոմիկ թեքությամբ, նստարանը կարկասին ամրացվում է շղթայով։ 
Կարկասի նկարագիր՝ Նյութը՝ բարձր ամրության պողպատե խողովակներ կամ պրոֆիլային մետաղ (60×60 մմ կամ Ø76 մմ), Ծածկույթ՝ երկշերտ փոշիապատում Հենասյուների կառուցվածքը՝ «Ա» ձևի կամ «Π» (հորիզոնական հենման գծով), հակաշարժ շարժումների դիմացկունությամբ, Բարձրություն՝ 2.4 – 2.6 մ, Լայնություն՝ 2.0 – 2.2 մ, Բազաների ամրացում՝ գետնին բետոնացվող կամ խարիսխներով ամրացվող
Նստարանի նկարագիր՝ Նյութը՝ խեժապատ բնական փայտ (սոճի, հաճար կամ տիկ)
•	Չափսեր՝
o	Երկարություն՝ 200 սմ
o	Խորություն՝ 25–30 սմ
o	Նստման բարձրություն՝ 45–50 սմ (ճոճումից կախված)
•	Ծածկույթ՝ բացօթյա օգտագործման համար նախատեսված անտիսեպտիկ և UV դիմացկուն լաք կամ յուղ
•	Կլորացված եզրեր՝ անվտանգության և հարմարավետության համար
•	Պետք է լինի թեքված՝ էրգոնոմիկ նստելու համար
•	Աջ և ձախ կողմերում պետք է ունենա մետաղական հենակներ
Շղթաներ
•	Նյութը՝ չժանգոտվող պողպատ՝ պլաստիկ շերտով պատված
•	Հաստություն՝ 10-12 մմ (կախված միաժամանակյա քաշի հաշվարկից՝ մինչև 300 կգ ընդհանուր)
•	Ամրացում՝ հատուկ պտուտակային հանգույցով, թույլ է տալիս ազատ ճոճում՝ առանց ոլորման
Շղթաների և նստարանի բոլոր ամրակետերը անվտանգության քողարկիչներով են ծածկված կամ ներփակված, Շրջանակի եզրերը և շփման կետերը հարթեցված են Ճոճանակը դիմանում է ≥300 կգ բեռնվածության
Տեղադրվում է՝  Բետոնե հիմքի մեջ տեղադրված հենասյուներով
Տեղափոխումը և տեղադրման բոլոր աշխատանքները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Բատուտ շրջանակ 1 հատ	
Տրամագիծը՝ 1,1 մետր Ցատկի համար նախատեսված ռետինե տարածքի տրամագիծը 90սմ Գետնի մեջ տեղադրվող հատվածը՝ մետաղական, ցատկի համար նախատեսված հատվածը ռետինե ցանվող, ամուր, առավելագույնը 90 կգ քաշի համար։ Եզրային հատվածը ռետինապատ, սուր մասերը հարթեցված։ Տեղափոխումը և տեղադրումը ներառված պետք է լինի արժեքի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Նորատուս բնակավայր, Պարույր Սևակի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