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բրիմոդինին, թիմոլոլ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կոմպլեքս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Գելոֆուզին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Կաբերգոլին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Գլիկվիդոն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Դիմեթինդենի մալեատ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ԴԵՂՈՐԱՅՔԻ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բեսիլատ cisatracurium լուծույթ ն/ե ներարկման 2մգ/մլ, 2.5մլ,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 ներարկման, 10մգ/մլ, 20մլ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դեղահատ 400մգ,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բրիմոդինին, թիմոլոլ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թիմոլոլ brimonidine, timolol ակնակաթիլներ 2մգ/մլ+6,8մգ/մլ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methyldopa  դեղահատ 250մգ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25մգ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simeticoneլ-թ ներքին ընդունման 40մգ/մլ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dorzolamide ակնակաթիլներ 20մգ/մլ 5մլ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դեղափոշի ներքին ընդունման դեղակախույթի, 250մգ/5մլ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հիդրոքլորիդ10մգ, ռիբոֆլավին 2մգ, պիրիդօքսինի հիդրոքլորիդ 10մգ, նիկոտինամիդ100մգ thiamine, riboflavin , pyridoxine , nicotinamide լուծույթ ն/ե և մ/մ ներարկման  2մլ ամպուլ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nifuroxazide դեղահատ 100մգ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Oxaliplatin, խտանյութ կաթիլաներարկման լուծույթի, 5մգ/մլ, 20մլ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ondansetron  լուծույթ ն/ե և մ/մ ներարկման, 2մգ/մլ, 4մլ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1լիտր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Գելոֆուզին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Սուկցինիլացված ժելատին20գ+նատրիումի քլորիդ 3.5 գ, լ-թ կաթիլաներարկման համար 500մլ պլաստիկե տարայում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80մգ/մլ, 2մլ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լուծույթ ներարկման 0,25մգ/մլ, 1մլ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5մգ/մլ,  1.5մլ ամպուլ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nimodipine դեղահատ 30մգ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Կաբերգոլին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Կաբերգոլին cabergoline դեղահատ 0.5մգ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Գլիկվիդոն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Գլիկվիդոն  Gliquevidone   դեղահատ 30մգ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Sodium bicarbonate, լուծույթ կաթիլաներարկման 84գ նատրիումի հիդրոկարբոնատ, ներարկման ջուր,անգույն թափանցիկ լ-թ  ապակե տարայում 20մլ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250մգ/5մլ+ 62,5մգ/5մլ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Դիմեթինդենի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Դիմեթինդեն, ֆենիլեֆրին dimethindene, phenylephrine քթակաթիլներ 0,25մգ/մլ+2,5մգ/մլ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meldonium լուծույթ ներարկման 100մգ/մլ, 5մլ ամպուլ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երկարատև ձերբազատմամբ 10մգ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նոյեմեբր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բրիմոդինին, թիմոլոլ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Գելոֆուզին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Կաբերգոլին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Գլիկվիդոն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Դիմեթինդենի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