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E58DC" w14:textId="7E2FA67F" w:rsidR="00096865" w:rsidRPr="005939DE" w:rsidRDefault="007B188A" w:rsidP="00AA3CB2">
      <w:pPr>
        <w:pStyle w:val="aa"/>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639C52E" w14:textId="3B4A0443" w:rsidR="00E02529" w:rsidRPr="00F775E6" w:rsidRDefault="00F775E6" w:rsidP="00E02529">
      <w:pPr>
        <w:jc w:val="center"/>
        <w:rPr>
          <w:rFonts w:ascii="GHEA Grapalat" w:hAnsi="GHEA Grapalat"/>
        </w:rPr>
      </w:pPr>
      <w:r>
        <w:rPr>
          <w:rFonts w:ascii="GHEA Grapalat" w:hAnsi="GHEA Grapalat"/>
        </w:rPr>
        <w:t>ЛЕКАРСТВО</w:t>
      </w:r>
    </w:p>
    <w:p w14:paraId="6402DBAE" w14:textId="77777777" w:rsidR="00071D1C" w:rsidRPr="005E1F72" w:rsidRDefault="00071D1C" w:rsidP="00EF3662">
      <w:pPr>
        <w:jc w:val="center"/>
        <w:rPr>
          <w:rFonts w:ascii="GHEA Grapalat" w:hAnsi="GHEA Grapalat"/>
          <w:sz w:val="18"/>
          <w:lang w:val="hy-AM"/>
        </w:rPr>
      </w:pPr>
    </w:p>
    <w:p w14:paraId="4B023A35" w14:textId="77777777" w:rsidR="00071D1C" w:rsidRDefault="00071D1C" w:rsidP="00EF3662">
      <w:pPr>
        <w:jc w:val="center"/>
        <w:rPr>
          <w:rFonts w:ascii="GHEA Grapalat" w:hAnsi="GHEA Grapalat"/>
          <w:sz w:val="20"/>
        </w:rPr>
      </w:pPr>
      <w:r w:rsidRPr="005E1F72">
        <w:rPr>
          <w:rFonts w:ascii="GHEA Grapalat" w:hAnsi="GHEA Grapalat"/>
          <w:sz w:val="20"/>
          <w:lang w:val="hy-AM"/>
        </w:rPr>
        <w:t>ՏԵԽՆԻԿԱԿԱՆ ԲՆՈՒԹԱԳԻՐ - ԳՆՄԱՆ ԺԱՄԱՆԱԿԱՑՈՒՅՑ*</w:t>
      </w:r>
    </w:p>
    <w:p w14:paraId="78AB6AA2" w14:textId="77777777" w:rsidR="00F775E6" w:rsidRPr="0032517C" w:rsidRDefault="00F775E6" w:rsidP="00F775E6">
      <w:pPr>
        <w:jc w:val="center"/>
        <w:rPr>
          <w:rFonts w:ascii="GHEA Grapalat" w:hAnsi="GHEA Grapalat"/>
          <w:sz w:val="20"/>
          <w:lang w:val="ru-RU"/>
        </w:rPr>
      </w:pPr>
      <w:r w:rsidRPr="0032517C">
        <w:rPr>
          <w:rFonts w:ascii="GHEA Grapalat" w:hAnsi="GHEA Grapalat"/>
          <w:lang w:val="ru-RU"/>
        </w:rPr>
        <w:t>ТЕХНИЧЕСКАЯ ХАРАКТЕРИСТИКА-ГРАФИК ЗАКУПКИ</w:t>
      </w:r>
    </w:p>
    <w:p w14:paraId="34674413" w14:textId="77777777" w:rsidR="00F775E6" w:rsidRPr="0090165B" w:rsidRDefault="00F775E6" w:rsidP="00EF3662">
      <w:pPr>
        <w:jc w:val="center"/>
        <w:rPr>
          <w:rFonts w:ascii="GHEA Grapalat" w:hAnsi="GHEA Grapalat"/>
          <w:sz w:val="20"/>
          <w:lang w:val="ru-RU"/>
        </w:rPr>
      </w:pPr>
    </w:p>
    <w:p w14:paraId="0E8195BF" w14:textId="4C2AEBD6" w:rsidR="00D10B0C" w:rsidRPr="00613B6E" w:rsidRDefault="00071D1C" w:rsidP="0067415D">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pPr w:leftFromText="180" w:rightFromText="180" w:vertAnchor="text" w:tblpY="1"/>
        <w:tblOverlap w:val="never"/>
        <w:tblW w:w="1532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76"/>
        <w:gridCol w:w="1843"/>
        <w:gridCol w:w="708"/>
        <w:gridCol w:w="3969"/>
        <w:gridCol w:w="1134"/>
        <w:gridCol w:w="3261"/>
        <w:gridCol w:w="850"/>
        <w:gridCol w:w="1276"/>
      </w:tblGrid>
      <w:tr w:rsidR="00F319A0" w:rsidRPr="0000401F" w14:paraId="340343D3" w14:textId="6B5F68C5" w:rsidTr="00555CF7">
        <w:tc>
          <w:tcPr>
            <w:tcW w:w="15323" w:type="dxa"/>
            <w:gridSpan w:val="9"/>
          </w:tcPr>
          <w:p w14:paraId="464339B0" w14:textId="32930D69"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Ապրանքի</w:t>
            </w:r>
            <w:proofErr w:type="spellEnd"/>
          </w:p>
        </w:tc>
      </w:tr>
      <w:tr w:rsidR="00F319A0" w:rsidRPr="0000401F" w14:paraId="534BA82A" w14:textId="77777777" w:rsidTr="00B71987">
        <w:trPr>
          <w:trHeight w:val="2577"/>
        </w:trPr>
        <w:tc>
          <w:tcPr>
            <w:tcW w:w="1006" w:type="dxa"/>
            <w:vAlign w:val="center"/>
          </w:tcPr>
          <w:p w14:paraId="7C4DCC57" w14:textId="77777777"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հրավերով</w:t>
            </w:r>
            <w:proofErr w:type="spellEnd"/>
            <w:r w:rsidRPr="0000401F">
              <w:rPr>
                <w:rFonts w:ascii="GHEA Grapalat" w:hAnsi="GHEA Grapalat"/>
                <w:sz w:val="18"/>
              </w:rPr>
              <w:t xml:space="preserve"> </w:t>
            </w:r>
            <w:proofErr w:type="spellStart"/>
            <w:r w:rsidRPr="0000401F">
              <w:rPr>
                <w:rFonts w:ascii="GHEA Grapalat" w:hAnsi="GHEA Grapalat"/>
                <w:sz w:val="18"/>
              </w:rPr>
              <w:t>նախատեսված</w:t>
            </w:r>
            <w:proofErr w:type="spellEnd"/>
            <w:r w:rsidRPr="0000401F">
              <w:rPr>
                <w:rFonts w:ascii="GHEA Grapalat" w:hAnsi="GHEA Grapalat"/>
                <w:sz w:val="18"/>
              </w:rPr>
              <w:t xml:space="preserve"> </w:t>
            </w:r>
            <w:proofErr w:type="spellStart"/>
            <w:r w:rsidRPr="0000401F">
              <w:rPr>
                <w:rFonts w:ascii="GHEA Grapalat" w:hAnsi="GHEA Grapalat"/>
                <w:sz w:val="18"/>
              </w:rPr>
              <w:t>չափաբաժնի</w:t>
            </w:r>
            <w:proofErr w:type="spellEnd"/>
            <w:r w:rsidRPr="0000401F">
              <w:rPr>
                <w:rFonts w:ascii="GHEA Grapalat" w:hAnsi="GHEA Grapalat"/>
                <w:sz w:val="18"/>
              </w:rPr>
              <w:t xml:space="preserve"> </w:t>
            </w:r>
            <w:proofErr w:type="spellStart"/>
            <w:r w:rsidRPr="0000401F">
              <w:rPr>
                <w:rFonts w:ascii="GHEA Grapalat" w:hAnsi="GHEA Grapalat"/>
                <w:sz w:val="18"/>
              </w:rPr>
              <w:t>համարը</w:t>
            </w:r>
            <w:proofErr w:type="spellEnd"/>
          </w:p>
        </w:tc>
        <w:tc>
          <w:tcPr>
            <w:tcW w:w="1276" w:type="dxa"/>
            <w:vAlign w:val="center"/>
          </w:tcPr>
          <w:p w14:paraId="4FA52BE0" w14:textId="77777777"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գնումների</w:t>
            </w:r>
            <w:proofErr w:type="spellEnd"/>
            <w:r w:rsidRPr="0000401F">
              <w:rPr>
                <w:rFonts w:ascii="GHEA Grapalat" w:hAnsi="GHEA Grapalat"/>
                <w:sz w:val="18"/>
              </w:rPr>
              <w:t xml:space="preserve"> </w:t>
            </w:r>
            <w:proofErr w:type="spellStart"/>
            <w:r w:rsidRPr="0000401F">
              <w:rPr>
                <w:rFonts w:ascii="GHEA Grapalat" w:hAnsi="GHEA Grapalat"/>
                <w:sz w:val="18"/>
              </w:rPr>
              <w:t>պլանով</w:t>
            </w:r>
            <w:proofErr w:type="spellEnd"/>
            <w:r w:rsidRPr="0000401F">
              <w:rPr>
                <w:rFonts w:ascii="GHEA Grapalat" w:hAnsi="GHEA Grapalat"/>
                <w:sz w:val="18"/>
              </w:rPr>
              <w:t xml:space="preserve"> </w:t>
            </w:r>
            <w:proofErr w:type="spellStart"/>
            <w:r w:rsidRPr="0000401F">
              <w:rPr>
                <w:rFonts w:ascii="GHEA Grapalat" w:hAnsi="GHEA Grapalat"/>
                <w:sz w:val="18"/>
              </w:rPr>
              <w:t>նախատեսված</w:t>
            </w:r>
            <w:proofErr w:type="spellEnd"/>
            <w:r w:rsidRPr="0000401F">
              <w:rPr>
                <w:rFonts w:ascii="GHEA Grapalat" w:hAnsi="GHEA Grapalat"/>
                <w:sz w:val="18"/>
              </w:rPr>
              <w:t xml:space="preserve"> </w:t>
            </w:r>
            <w:proofErr w:type="spellStart"/>
            <w:r w:rsidRPr="0000401F">
              <w:rPr>
                <w:rFonts w:ascii="GHEA Grapalat" w:hAnsi="GHEA Grapalat"/>
                <w:sz w:val="18"/>
              </w:rPr>
              <w:t>միջանցիկ</w:t>
            </w:r>
            <w:proofErr w:type="spellEnd"/>
            <w:r w:rsidRPr="0000401F">
              <w:rPr>
                <w:rFonts w:ascii="GHEA Grapalat" w:hAnsi="GHEA Grapalat"/>
                <w:sz w:val="18"/>
              </w:rPr>
              <w:t xml:space="preserve"> </w:t>
            </w:r>
            <w:proofErr w:type="spellStart"/>
            <w:r w:rsidRPr="0000401F">
              <w:rPr>
                <w:rFonts w:ascii="GHEA Grapalat" w:hAnsi="GHEA Grapalat"/>
                <w:sz w:val="18"/>
              </w:rPr>
              <w:t>ծածկագիրը</w:t>
            </w:r>
            <w:proofErr w:type="spellEnd"/>
            <w:r w:rsidRPr="0000401F">
              <w:rPr>
                <w:rFonts w:ascii="GHEA Grapalat" w:hAnsi="GHEA Grapalat"/>
                <w:sz w:val="18"/>
              </w:rPr>
              <w:t xml:space="preserve">` </w:t>
            </w:r>
            <w:proofErr w:type="spellStart"/>
            <w:r w:rsidRPr="0000401F">
              <w:rPr>
                <w:rFonts w:ascii="GHEA Grapalat" w:hAnsi="GHEA Grapalat"/>
                <w:sz w:val="18"/>
              </w:rPr>
              <w:t>ըստ</w:t>
            </w:r>
            <w:proofErr w:type="spellEnd"/>
            <w:r w:rsidRPr="0000401F">
              <w:rPr>
                <w:rFonts w:ascii="GHEA Grapalat" w:hAnsi="GHEA Grapalat"/>
                <w:sz w:val="18"/>
              </w:rPr>
              <w:t xml:space="preserve"> ԳՄԱ </w:t>
            </w:r>
            <w:proofErr w:type="spellStart"/>
            <w:r w:rsidRPr="0000401F">
              <w:rPr>
                <w:rFonts w:ascii="GHEA Grapalat" w:hAnsi="GHEA Grapalat"/>
                <w:sz w:val="18"/>
              </w:rPr>
              <w:t>դասակարգման</w:t>
            </w:r>
            <w:proofErr w:type="spellEnd"/>
            <w:r w:rsidRPr="0000401F">
              <w:rPr>
                <w:rFonts w:ascii="GHEA Grapalat" w:hAnsi="GHEA Grapalat"/>
                <w:sz w:val="18"/>
              </w:rPr>
              <w:t xml:space="preserve"> (CPV)</w:t>
            </w:r>
          </w:p>
        </w:tc>
        <w:tc>
          <w:tcPr>
            <w:tcW w:w="1843" w:type="dxa"/>
            <w:vAlign w:val="center"/>
          </w:tcPr>
          <w:p w14:paraId="0E911D66" w14:textId="77777777"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անվանումը</w:t>
            </w:r>
            <w:proofErr w:type="spellEnd"/>
            <w:r w:rsidRPr="0000401F">
              <w:rPr>
                <w:rFonts w:ascii="GHEA Grapalat" w:hAnsi="GHEA Grapalat"/>
                <w:sz w:val="18"/>
              </w:rPr>
              <w:t xml:space="preserve"> </w:t>
            </w:r>
          </w:p>
        </w:tc>
        <w:tc>
          <w:tcPr>
            <w:tcW w:w="708" w:type="dxa"/>
            <w:vAlign w:val="center"/>
          </w:tcPr>
          <w:p w14:paraId="7021908B" w14:textId="77777777" w:rsidR="00F319A0" w:rsidRPr="00B949A5" w:rsidRDefault="00F319A0" w:rsidP="00371A6F">
            <w:pPr>
              <w:jc w:val="center"/>
              <w:rPr>
                <w:rFonts w:ascii="GHEA Grapalat" w:hAnsi="GHEA Grapalat"/>
                <w:sz w:val="16"/>
                <w:szCs w:val="16"/>
              </w:rPr>
            </w:pPr>
            <w:proofErr w:type="spellStart"/>
            <w:r w:rsidRPr="00B949A5">
              <w:rPr>
                <w:rFonts w:ascii="GHEA Grapalat" w:hAnsi="GHEA Grapalat"/>
                <w:sz w:val="16"/>
                <w:szCs w:val="16"/>
              </w:rPr>
              <w:t>ապրանքային</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նշանը</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մակիշը</w:t>
            </w:r>
            <w:proofErr w:type="spellEnd"/>
            <w:r w:rsidRPr="00B949A5">
              <w:rPr>
                <w:rFonts w:ascii="GHEA Grapalat" w:hAnsi="GHEA Grapalat"/>
                <w:sz w:val="16"/>
                <w:szCs w:val="16"/>
              </w:rPr>
              <w:t xml:space="preserve"> և </w:t>
            </w:r>
            <w:proofErr w:type="spellStart"/>
            <w:r w:rsidRPr="00B949A5">
              <w:rPr>
                <w:rFonts w:ascii="GHEA Grapalat" w:hAnsi="GHEA Grapalat"/>
                <w:sz w:val="16"/>
                <w:szCs w:val="16"/>
              </w:rPr>
              <w:t>արտադրողի</w:t>
            </w:r>
            <w:proofErr w:type="spellEnd"/>
            <w:r w:rsidRPr="00B949A5">
              <w:rPr>
                <w:rFonts w:ascii="GHEA Grapalat" w:hAnsi="GHEA Grapalat"/>
                <w:sz w:val="16"/>
                <w:szCs w:val="16"/>
              </w:rPr>
              <w:t xml:space="preserve"> </w:t>
            </w:r>
            <w:proofErr w:type="spellStart"/>
            <w:r w:rsidRPr="00B949A5">
              <w:rPr>
                <w:rFonts w:ascii="GHEA Grapalat" w:hAnsi="GHEA Grapalat"/>
                <w:sz w:val="16"/>
                <w:szCs w:val="16"/>
              </w:rPr>
              <w:t>անվանումը</w:t>
            </w:r>
            <w:proofErr w:type="spellEnd"/>
            <w:r w:rsidRPr="00B949A5">
              <w:rPr>
                <w:rFonts w:ascii="GHEA Grapalat" w:hAnsi="GHEA Grapalat"/>
                <w:sz w:val="16"/>
                <w:szCs w:val="16"/>
              </w:rPr>
              <w:t xml:space="preserve"> **</w:t>
            </w:r>
          </w:p>
        </w:tc>
        <w:tc>
          <w:tcPr>
            <w:tcW w:w="3969" w:type="dxa"/>
            <w:vAlign w:val="center"/>
          </w:tcPr>
          <w:p w14:paraId="52B31111" w14:textId="77777777"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տեխնիկական</w:t>
            </w:r>
            <w:proofErr w:type="spellEnd"/>
            <w:r w:rsidRPr="0000401F">
              <w:rPr>
                <w:rFonts w:ascii="GHEA Grapalat" w:hAnsi="GHEA Grapalat"/>
                <w:sz w:val="18"/>
              </w:rPr>
              <w:t xml:space="preserve"> </w:t>
            </w:r>
            <w:proofErr w:type="spellStart"/>
            <w:r w:rsidRPr="0000401F">
              <w:rPr>
                <w:rFonts w:ascii="GHEA Grapalat" w:hAnsi="GHEA Grapalat"/>
                <w:sz w:val="18"/>
              </w:rPr>
              <w:t>բնութագիրը</w:t>
            </w:r>
            <w:proofErr w:type="spellEnd"/>
          </w:p>
        </w:tc>
        <w:tc>
          <w:tcPr>
            <w:tcW w:w="1134" w:type="dxa"/>
            <w:vAlign w:val="center"/>
          </w:tcPr>
          <w:p w14:paraId="3AA29AA8" w14:textId="77777777" w:rsidR="00F319A0" w:rsidRPr="0000401F" w:rsidRDefault="00F319A0" w:rsidP="00371A6F">
            <w:pPr>
              <w:jc w:val="center"/>
              <w:rPr>
                <w:rFonts w:ascii="GHEA Grapalat" w:hAnsi="GHEA Grapalat"/>
                <w:sz w:val="18"/>
              </w:rPr>
            </w:pPr>
            <w:proofErr w:type="spellStart"/>
            <w:r w:rsidRPr="0000401F">
              <w:rPr>
                <w:rFonts w:ascii="GHEA Grapalat" w:hAnsi="GHEA Grapalat"/>
                <w:sz w:val="18"/>
              </w:rPr>
              <w:t>չափման</w:t>
            </w:r>
            <w:proofErr w:type="spellEnd"/>
            <w:r w:rsidRPr="0000401F">
              <w:rPr>
                <w:rFonts w:ascii="GHEA Grapalat" w:hAnsi="GHEA Grapalat"/>
                <w:sz w:val="18"/>
              </w:rPr>
              <w:t xml:space="preserve"> </w:t>
            </w:r>
            <w:proofErr w:type="spellStart"/>
            <w:r w:rsidRPr="0000401F">
              <w:rPr>
                <w:rFonts w:ascii="GHEA Grapalat" w:hAnsi="GHEA Grapalat"/>
                <w:sz w:val="18"/>
              </w:rPr>
              <w:t>միավորը</w:t>
            </w:r>
            <w:proofErr w:type="spellEnd"/>
          </w:p>
        </w:tc>
        <w:tc>
          <w:tcPr>
            <w:tcW w:w="3261" w:type="dxa"/>
          </w:tcPr>
          <w:p w14:paraId="687DAC72" w14:textId="77777777" w:rsidR="00401B92" w:rsidRDefault="00401B92" w:rsidP="00186941">
            <w:pPr>
              <w:jc w:val="center"/>
              <w:rPr>
                <w:rFonts w:ascii="GHEA Grapalat" w:hAnsi="GHEA Grapalat"/>
                <w:sz w:val="16"/>
                <w:szCs w:val="16"/>
              </w:rPr>
            </w:pPr>
          </w:p>
          <w:p w14:paraId="384D7C0A" w14:textId="77777777" w:rsidR="00401B92" w:rsidRDefault="00401B92" w:rsidP="00186941">
            <w:pPr>
              <w:jc w:val="center"/>
              <w:rPr>
                <w:rFonts w:ascii="GHEA Grapalat" w:hAnsi="GHEA Grapalat"/>
                <w:sz w:val="16"/>
                <w:szCs w:val="16"/>
              </w:rPr>
            </w:pPr>
          </w:p>
          <w:p w14:paraId="0F9C5152" w14:textId="77777777" w:rsidR="00401B92" w:rsidRDefault="00401B92" w:rsidP="00186941">
            <w:pPr>
              <w:jc w:val="center"/>
              <w:rPr>
                <w:rFonts w:ascii="GHEA Grapalat" w:hAnsi="GHEA Grapalat"/>
                <w:sz w:val="16"/>
                <w:szCs w:val="16"/>
              </w:rPr>
            </w:pPr>
          </w:p>
          <w:p w14:paraId="7AE8676A" w14:textId="77777777" w:rsidR="00401B92" w:rsidRDefault="00401B92" w:rsidP="00186941">
            <w:pPr>
              <w:jc w:val="center"/>
              <w:rPr>
                <w:rFonts w:ascii="GHEA Grapalat" w:hAnsi="GHEA Grapalat"/>
                <w:sz w:val="16"/>
                <w:szCs w:val="16"/>
              </w:rPr>
            </w:pPr>
          </w:p>
          <w:p w14:paraId="40D4494A" w14:textId="77777777" w:rsidR="00401B92" w:rsidRDefault="00401B92" w:rsidP="00186941">
            <w:pPr>
              <w:jc w:val="center"/>
              <w:rPr>
                <w:rFonts w:ascii="GHEA Grapalat" w:hAnsi="GHEA Grapalat"/>
                <w:sz w:val="16"/>
                <w:szCs w:val="16"/>
              </w:rPr>
            </w:pPr>
          </w:p>
          <w:p w14:paraId="2B0C786C" w14:textId="77777777" w:rsidR="00401B92" w:rsidRDefault="00401B92" w:rsidP="00186941">
            <w:pPr>
              <w:jc w:val="center"/>
              <w:rPr>
                <w:rFonts w:ascii="GHEA Grapalat" w:hAnsi="GHEA Grapalat"/>
                <w:sz w:val="16"/>
                <w:szCs w:val="16"/>
              </w:rPr>
            </w:pPr>
          </w:p>
          <w:p w14:paraId="64380A9B" w14:textId="707680AC" w:rsidR="00F319A0" w:rsidRPr="0000401F" w:rsidRDefault="00F319A0" w:rsidP="00186941">
            <w:pPr>
              <w:jc w:val="center"/>
              <w:rPr>
                <w:rFonts w:ascii="GHEA Grapalat" w:hAnsi="GHEA Grapalat"/>
                <w:sz w:val="18"/>
              </w:rPr>
            </w:pPr>
            <w:proofErr w:type="spellStart"/>
            <w:r w:rsidRPr="00B138F3">
              <w:rPr>
                <w:rFonts w:ascii="GHEA Grapalat" w:hAnsi="GHEA Grapalat"/>
                <w:sz w:val="16"/>
                <w:szCs w:val="16"/>
              </w:rPr>
              <w:t>техническая</w:t>
            </w:r>
            <w:proofErr w:type="spellEnd"/>
            <w:r w:rsidRPr="00B138F3">
              <w:rPr>
                <w:rFonts w:ascii="GHEA Grapalat" w:hAnsi="GHEA Grapalat"/>
                <w:sz w:val="16"/>
                <w:szCs w:val="16"/>
              </w:rPr>
              <w:t xml:space="preserve"> </w:t>
            </w:r>
            <w:proofErr w:type="spellStart"/>
            <w:r w:rsidRPr="00B138F3">
              <w:rPr>
                <w:rFonts w:ascii="GHEA Grapalat" w:hAnsi="GHEA Grapalat"/>
                <w:sz w:val="16"/>
                <w:szCs w:val="16"/>
              </w:rPr>
              <w:t>характеристика</w:t>
            </w:r>
            <w:proofErr w:type="spellEnd"/>
          </w:p>
        </w:tc>
        <w:tc>
          <w:tcPr>
            <w:tcW w:w="850" w:type="dxa"/>
          </w:tcPr>
          <w:p w14:paraId="58B72756" w14:textId="77777777" w:rsidR="00F319A0" w:rsidRDefault="00F319A0" w:rsidP="00EA178E">
            <w:pPr>
              <w:jc w:val="center"/>
              <w:rPr>
                <w:rFonts w:ascii="GHEA Grapalat" w:hAnsi="GHEA Grapalat"/>
                <w:sz w:val="16"/>
                <w:szCs w:val="16"/>
              </w:rPr>
            </w:pPr>
          </w:p>
          <w:p w14:paraId="1874873A" w14:textId="77777777" w:rsidR="00401B92" w:rsidRDefault="00401B92" w:rsidP="00B71987">
            <w:pPr>
              <w:jc w:val="center"/>
              <w:rPr>
                <w:rFonts w:ascii="GHEA Grapalat" w:hAnsi="GHEA Grapalat"/>
                <w:sz w:val="16"/>
                <w:szCs w:val="16"/>
              </w:rPr>
            </w:pPr>
          </w:p>
          <w:p w14:paraId="49747431" w14:textId="77777777" w:rsidR="00401B92" w:rsidRDefault="00401B92" w:rsidP="00B71987">
            <w:pPr>
              <w:jc w:val="center"/>
              <w:rPr>
                <w:rFonts w:ascii="GHEA Grapalat" w:hAnsi="GHEA Grapalat"/>
                <w:sz w:val="16"/>
                <w:szCs w:val="16"/>
              </w:rPr>
            </w:pPr>
          </w:p>
          <w:p w14:paraId="139A5784" w14:textId="77777777" w:rsidR="00401B92" w:rsidRDefault="00401B92" w:rsidP="00B71987">
            <w:pPr>
              <w:jc w:val="center"/>
              <w:rPr>
                <w:rFonts w:ascii="GHEA Grapalat" w:hAnsi="GHEA Grapalat"/>
                <w:sz w:val="16"/>
                <w:szCs w:val="16"/>
              </w:rPr>
            </w:pPr>
          </w:p>
          <w:p w14:paraId="0B428BE5" w14:textId="056CF2F3" w:rsidR="00F319A0" w:rsidRPr="0000401F" w:rsidRDefault="00F319A0" w:rsidP="00B71987">
            <w:pPr>
              <w:jc w:val="center"/>
              <w:rPr>
                <w:rFonts w:ascii="GHEA Grapalat" w:hAnsi="GHEA Grapalat"/>
                <w:sz w:val="18"/>
              </w:rPr>
            </w:pPr>
            <w:proofErr w:type="spellStart"/>
            <w:r w:rsidRPr="00B138F3">
              <w:rPr>
                <w:rFonts w:ascii="GHEA Grapalat" w:hAnsi="GHEA Grapalat"/>
                <w:sz w:val="16"/>
                <w:szCs w:val="16"/>
              </w:rPr>
              <w:t>единица</w:t>
            </w:r>
            <w:proofErr w:type="spellEnd"/>
            <w:r w:rsidRPr="00B138F3">
              <w:rPr>
                <w:rFonts w:ascii="GHEA Grapalat" w:hAnsi="GHEA Grapalat"/>
                <w:sz w:val="16"/>
                <w:szCs w:val="16"/>
              </w:rPr>
              <w:t xml:space="preserve"> </w:t>
            </w:r>
            <w:proofErr w:type="spellStart"/>
            <w:r w:rsidRPr="00B138F3">
              <w:rPr>
                <w:rFonts w:ascii="GHEA Grapalat" w:hAnsi="GHEA Grapalat"/>
                <w:sz w:val="16"/>
                <w:szCs w:val="16"/>
              </w:rPr>
              <w:t>измерения</w:t>
            </w:r>
            <w:proofErr w:type="spellEnd"/>
          </w:p>
        </w:tc>
        <w:tc>
          <w:tcPr>
            <w:tcW w:w="1276" w:type="dxa"/>
            <w:vAlign w:val="center"/>
          </w:tcPr>
          <w:p w14:paraId="54C87833" w14:textId="77777777" w:rsidR="00F319A0" w:rsidRDefault="00F319A0" w:rsidP="00EA178E">
            <w:pPr>
              <w:ind w:right="175"/>
              <w:rPr>
                <w:rFonts w:ascii="GHEA Grapalat" w:hAnsi="GHEA Grapalat"/>
                <w:sz w:val="18"/>
              </w:rPr>
            </w:pPr>
            <w:proofErr w:type="spellStart"/>
            <w:r w:rsidRPr="0000401F">
              <w:rPr>
                <w:rFonts w:ascii="GHEA Grapalat" w:hAnsi="GHEA Grapalat"/>
                <w:sz w:val="18"/>
              </w:rPr>
              <w:t>ընդհանուր</w:t>
            </w:r>
            <w:proofErr w:type="spellEnd"/>
            <w:r w:rsidRPr="0000401F">
              <w:rPr>
                <w:rFonts w:ascii="GHEA Grapalat" w:hAnsi="GHEA Grapalat"/>
                <w:sz w:val="18"/>
              </w:rPr>
              <w:t xml:space="preserve"> </w:t>
            </w:r>
            <w:proofErr w:type="spellStart"/>
            <w:r w:rsidRPr="0000401F">
              <w:rPr>
                <w:rFonts w:ascii="GHEA Grapalat" w:hAnsi="GHEA Grapalat"/>
                <w:sz w:val="18"/>
              </w:rPr>
              <w:t>քանակը</w:t>
            </w:r>
            <w:proofErr w:type="spellEnd"/>
          </w:p>
          <w:p w14:paraId="2AE92F5D" w14:textId="29B8146B" w:rsidR="00F319A0" w:rsidRPr="0000401F" w:rsidRDefault="00F319A0" w:rsidP="00EA178E">
            <w:pPr>
              <w:ind w:right="175"/>
              <w:jc w:val="center"/>
              <w:rPr>
                <w:rFonts w:ascii="GHEA Grapalat" w:hAnsi="GHEA Grapalat"/>
                <w:sz w:val="18"/>
              </w:rPr>
            </w:pPr>
            <w:proofErr w:type="spellStart"/>
            <w:r w:rsidRPr="00E11032">
              <w:rPr>
                <w:rFonts w:ascii="GHEA Grapalat" w:hAnsi="GHEA Grapalat"/>
                <w:sz w:val="18"/>
              </w:rPr>
              <w:t>Общая</w:t>
            </w:r>
            <w:proofErr w:type="spellEnd"/>
            <w:r w:rsidRPr="00E11032">
              <w:rPr>
                <w:rFonts w:ascii="GHEA Grapalat" w:hAnsi="GHEA Grapalat"/>
                <w:sz w:val="18"/>
              </w:rPr>
              <w:t xml:space="preserve"> </w:t>
            </w:r>
            <w:proofErr w:type="spellStart"/>
            <w:r w:rsidRPr="00E11032">
              <w:rPr>
                <w:rFonts w:ascii="GHEA Grapalat" w:hAnsi="GHEA Grapalat"/>
                <w:sz w:val="18"/>
              </w:rPr>
              <w:t>сумма</w:t>
            </w:r>
            <w:proofErr w:type="spellEnd"/>
          </w:p>
        </w:tc>
      </w:tr>
      <w:tr w:rsidR="00C72C2B" w:rsidRPr="00E02529" w14:paraId="2A143257" w14:textId="77777777" w:rsidTr="00632CBC">
        <w:trPr>
          <w:trHeight w:val="246"/>
        </w:trPr>
        <w:tc>
          <w:tcPr>
            <w:tcW w:w="1006" w:type="dxa"/>
            <w:vAlign w:val="center"/>
          </w:tcPr>
          <w:p w14:paraId="5A28FF6B" w14:textId="17F5789D" w:rsidR="00C72C2B" w:rsidRPr="001B25D5" w:rsidRDefault="00C72C2B" w:rsidP="00C72C2B">
            <w:pPr>
              <w:jc w:val="center"/>
              <w:rPr>
                <w:rFonts w:ascii="GHEA Grapalat" w:hAnsi="GHEA Grapalat"/>
                <w:sz w:val="20"/>
                <w:szCs w:val="20"/>
              </w:rPr>
            </w:pPr>
            <w:r>
              <w:rPr>
                <w:rFonts w:ascii="GHEA Grapalat" w:hAnsi="GHEA Grapalat"/>
                <w:sz w:val="20"/>
                <w:szCs w:val="20"/>
              </w:rPr>
              <w:t>1</w:t>
            </w:r>
          </w:p>
        </w:tc>
        <w:tc>
          <w:tcPr>
            <w:tcW w:w="1276" w:type="dxa"/>
            <w:vAlign w:val="center"/>
          </w:tcPr>
          <w:p w14:paraId="71DB925F" w14:textId="62C41755" w:rsidR="00C72C2B" w:rsidRPr="00632CBC" w:rsidRDefault="00C72C2B" w:rsidP="00632CBC">
            <w:pPr>
              <w:jc w:val="center"/>
              <w:rPr>
                <w:rFonts w:ascii="GHEA Grapalat" w:hAnsi="GHEA Grapalat" w:cs="Calibri"/>
                <w:sz w:val="20"/>
                <w:szCs w:val="20"/>
              </w:rPr>
            </w:pPr>
            <w:r w:rsidRPr="00632CBC">
              <w:rPr>
                <w:rFonts w:ascii="Calibri" w:hAnsi="Calibri" w:cs="Calibri"/>
                <w:sz w:val="20"/>
                <w:szCs w:val="20"/>
              </w:rPr>
              <w:t>33661183</w:t>
            </w:r>
          </w:p>
        </w:tc>
        <w:tc>
          <w:tcPr>
            <w:tcW w:w="1843" w:type="dxa"/>
            <w:vAlign w:val="center"/>
          </w:tcPr>
          <w:p w14:paraId="0F8B32F0" w14:textId="17C00A86" w:rsidR="00C72C2B" w:rsidRPr="00632CBC" w:rsidRDefault="00C72C2B" w:rsidP="00632CBC">
            <w:pPr>
              <w:jc w:val="center"/>
              <w:rPr>
                <w:rFonts w:ascii="GHEA Grapalat" w:hAnsi="GHEA Grapalat" w:cs="Sylfaen"/>
                <w:sz w:val="20"/>
                <w:szCs w:val="20"/>
              </w:rPr>
            </w:pPr>
            <w:proofErr w:type="spellStart"/>
            <w:r w:rsidRPr="00632CBC">
              <w:rPr>
                <w:rFonts w:ascii="Arial" w:hAnsi="Arial" w:cs="Arial"/>
                <w:sz w:val="20"/>
                <w:szCs w:val="20"/>
              </w:rPr>
              <w:t>Ցիսատրակուրիում</w:t>
            </w:r>
            <w:proofErr w:type="spellEnd"/>
            <w:r w:rsidRPr="00632CBC">
              <w:rPr>
                <w:rFonts w:ascii="Arial Armenian" w:hAnsi="Arial Armenian"/>
                <w:sz w:val="20"/>
                <w:szCs w:val="20"/>
                <w:lang w:val="ru-RU"/>
              </w:rPr>
              <w:t xml:space="preserve"> </w:t>
            </w:r>
            <w:proofErr w:type="spellStart"/>
            <w:r w:rsidRPr="00632CBC">
              <w:rPr>
                <w:rFonts w:ascii="Arial" w:hAnsi="Arial" w:cs="Arial"/>
                <w:sz w:val="20"/>
                <w:szCs w:val="20"/>
              </w:rPr>
              <w:t>բեսիլատ</w:t>
            </w:r>
            <w:proofErr w:type="spellEnd"/>
            <w:r w:rsidRPr="00632CBC">
              <w:rPr>
                <w:rFonts w:ascii="Arial Armenian" w:hAnsi="Arial Armenian"/>
                <w:sz w:val="20"/>
                <w:szCs w:val="20"/>
                <w:lang w:val="ru-RU"/>
              </w:rPr>
              <w:t xml:space="preserve"> 5</w:t>
            </w:r>
            <w:proofErr w:type="spellStart"/>
            <w:r w:rsidRPr="00632CBC">
              <w:rPr>
                <w:rFonts w:ascii="Arial" w:hAnsi="Arial" w:cs="Arial"/>
                <w:sz w:val="20"/>
                <w:szCs w:val="20"/>
              </w:rPr>
              <w:t>մգ</w:t>
            </w:r>
            <w:proofErr w:type="spellEnd"/>
            <w:r w:rsidRPr="00632CBC">
              <w:rPr>
                <w:rFonts w:ascii="Arial Armenian" w:hAnsi="Arial Armenian"/>
                <w:sz w:val="20"/>
                <w:szCs w:val="20"/>
                <w:lang w:val="ru-RU"/>
              </w:rPr>
              <w:t>/2.5</w:t>
            </w:r>
            <w:proofErr w:type="spellStart"/>
            <w:r w:rsidRPr="00632CBC">
              <w:rPr>
                <w:rFonts w:ascii="Arial" w:hAnsi="Arial" w:cs="Arial"/>
                <w:sz w:val="20"/>
                <w:szCs w:val="20"/>
              </w:rPr>
              <w:t>մլ</w:t>
            </w:r>
            <w:proofErr w:type="spellEnd"/>
          </w:p>
        </w:tc>
        <w:tc>
          <w:tcPr>
            <w:tcW w:w="708" w:type="dxa"/>
            <w:vAlign w:val="center"/>
          </w:tcPr>
          <w:p w14:paraId="6A2DCE5E"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7A52DA4A" w14:textId="0B0591EF" w:rsidR="00C72C2B" w:rsidRPr="00632CBC" w:rsidRDefault="00C72C2B" w:rsidP="00632CBC">
            <w:pPr>
              <w:jc w:val="center"/>
              <w:rPr>
                <w:rFonts w:ascii="GHEA Grapalat" w:hAnsi="GHEA Grapalat" w:cs="Calibri"/>
                <w:sz w:val="20"/>
                <w:szCs w:val="20"/>
                <w:lang w:val="hy-AM"/>
              </w:rPr>
            </w:pPr>
            <w:r w:rsidRPr="00632CBC">
              <w:rPr>
                <w:rFonts w:ascii="Sylfaen" w:hAnsi="Sylfaen" w:cs="Calibri"/>
                <w:sz w:val="20"/>
                <w:szCs w:val="20"/>
                <w:lang w:val="hy-AM"/>
              </w:rPr>
              <w:t xml:space="preserve">Ցիսատրակուրիում </w:t>
            </w:r>
            <w:proofErr w:type="spellStart"/>
            <w:r w:rsidRPr="00632CBC">
              <w:rPr>
                <w:rFonts w:ascii="Sylfaen" w:hAnsi="Sylfaen" w:cs="Calibri"/>
                <w:sz w:val="20"/>
                <w:szCs w:val="20"/>
              </w:rPr>
              <w:t>բեսիլատ</w:t>
            </w:r>
            <w:proofErr w:type="spellEnd"/>
            <w:r w:rsidRPr="00632CBC">
              <w:rPr>
                <w:rFonts w:ascii="Sylfaen" w:hAnsi="Sylfaen" w:cs="Calibri"/>
                <w:sz w:val="20"/>
                <w:szCs w:val="20"/>
                <w:lang w:val="ru-RU"/>
              </w:rPr>
              <w:t xml:space="preserve"> </w:t>
            </w:r>
            <w:r w:rsidRPr="00632CBC">
              <w:rPr>
                <w:rFonts w:ascii="Sylfaen" w:hAnsi="Sylfaen" w:cs="Calibri"/>
                <w:sz w:val="20"/>
                <w:szCs w:val="20"/>
                <w:lang w:val="hy-AM"/>
              </w:rPr>
              <w:t>cisatracurium լուծույթ ն/ե ներարկման 2մգ/մլ, 2.5մլ</w:t>
            </w:r>
          </w:p>
        </w:tc>
        <w:tc>
          <w:tcPr>
            <w:tcW w:w="1134" w:type="dxa"/>
            <w:vAlign w:val="center"/>
          </w:tcPr>
          <w:p w14:paraId="578D4989" w14:textId="0C6D2506"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rPr>
              <w:t>սրվակ</w:t>
            </w:r>
            <w:proofErr w:type="spellEnd"/>
          </w:p>
        </w:tc>
        <w:tc>
          <w:tcPr>
            <w:tcW w:w="3261" w:type="dxa"/>
            <w:vAlign w:val="center"/>
          </w:tcPr>
          <w:p w14:paraId="46C8CDCA" w14:textId="282CDE64"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Цисатракурия</w:t>
            </w:r>
            <w:proofErr w:type="spellEnd"/>
            <w:r w:rsidRPr="00632CBC">
              <w:rPr>
                <w:rFonts w:ascii="Sylfaen" w:hAnsi="Sylfaen" w:cs="Sylfaen"/>
                <w:sz w:val="20"/>
                <w:szCs w:val="20"/>
                <w:lang w:val="ru-RU"/>
              </w:rPr>
              <w:t xml:space="preserve"> </w:t>
            </w:r>
            <w:proofErr w:type="spellStart"/>
            <w:r w:rsidRPr="00632CBC">
              <w:rPr>
                <w:rFonts w:ascii="Sylfaen" w:hAnsi="Sylfaen" w:cs="Sylfaen"/>
                <w:sz w:val="20"/>
                <w:szCs w:val="20"/>
                <w:lang w:val="ru-RU"/>
              </w:rPr>
              <w:t>безилат</w:t>
            </w:r>
            <w:proofErr w:type="spellEnd"/>
            <w:r w:rsidRPr="00632CBC">
              <w:rPr>
                <w:rFonts w:ascii="Sylfaen" w:hAnsi="Sylfaen" w:cs="Sylfaen"/>
                <w:sz w:val="20"/>
                <w:szCs w:val="20"/>
                <w:lang w:val="ru-RU"/>
              </w:rPr>
              <w:t xml:space="preserve"> </w:t>
            </w:r>
            <w:proofErr w:type="spellStart"/>
            <w:r w:rsidRPr="00632CBC">
              <w:rPr>
                <w:rFonts w:ascii="Sylfaen" w:hAnsi="Sylfaen" w:cs="Sylfaen"/>
                <w:sz w:val="20"/>
                <w:szCs w:val="20"/>
                <w:lang w:val="ru-RU"/>
              </w:rPr>
              <w:t>цисатракурия</w:t>
            </w:r>
            <w:proofErr w:type="spellEnd"/>
            <w:r w:rsidRPr="00632CBC">
              <w:rPr>
                <w:rFonts w:ascii="Sylfaen" w:hAnsi="Sylfaen" w:cs="Sylfaen"/>
                <w:sz w:val="20"/>
                <w:szCs w:val="20"/>
                <w:lang w:val="ru-RU"/>
              </w:rPr>
              <w:t xml:space="preserve"> раствор для внутривенного введения 2 мг/мл, 2,5 мл</w:t>
            </w:r>
          </w:p>
        </w:tc>
        <w:tc>
          <w:tcPr>
            <w:tcW w:w="850" w:type="dxa"/>
            <w:vAlign w:val="center"/>
          </w:tcPr>
          <w:p w14:paraId="6CB36EEA" w14:textId="20EE6D03"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343B2423" w14:textId="68648DDF"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300</w:t>
            </w:r>
          </w:p>
        </w:tc>
      </w:tr>
      <w:tr w:rsidR="00C72C2B" w:rsidRPr="00E02529" w14:paraId="6D833D51" w14:textId="77777777" w:rsidTr="00632CBC">
        <w:trPr>
          <w:trHeight w:val="246"/>
        </w:trPr>
        <w:tc>
          <w:tcPr>
            <w:tcW w:w="1006" w:type="dxa"/>
            <w:vAlign w:val="center"/>
          </w:tcPr>
          <w:p w14:paraId="781A04AF" w14:textId="3F20EEFC" w:rsidR="00C72C2B" w:rsidRPr="001B25D5" w:rsidRDefault="00C72C2B" w:rsidP="00C72C2B">
            <w:pPr>
              <w:jc w:val="center"/>
              <w:rPr>
                <w:rFonts w:ascii="GHEA Grapalat" w:hAnsi="GHEA Grapalat"/>
                <w:sz w:val="20"/>
                <w:szCs w:val="20"/>
              </w:rPr>
            </w:pPr>
            <w:r>
              <w:rPr>
                <w:rFonts w:ascii="GHEA Grapalat" w:hAnsi="GHEA Grapalat"/>
                <w:sz w:val="20"/>
                <w:szCs w:val="20"/>
              </w:rPr>
              <w:t>2</w:t>
            </w:r>
          </w:p>
        </w:tc>
        <w:tc>
          <w:tcPr>
            <w:tcW w:w="1276" w:type="dxa"/>
            <w:vAlign w:val="center"/>
          </w:tcPr>
          <w:p w14:paraId="1932B8DE" w14:textId="3D6066B6" w:rsidR="00C72C2B" w:rsidRPr="00632CBC" w:rsidRDefault="00C72C2B" w:rsidP="00632CBC">
            <w:pPr>
              <w:jc w:val="center"/>
              <w:rPr>
                <w:rFonts w:ascii="GHEA Grapalat" w:hAnsi="GHEA Grapalat" w:cs="Calibri"/>
                <w:sz w:val="20"/>
                <w:szCs w:val="20"/>
              </w:rPr>
            </w:pPr>
            <w:r w:rsidRPr="00632CBC">
              <w:rPr>
                <w:rFonts w:ascii="Calibri" w:hAnsi="Calibri" w:cs="Calibri"/>
                <w:sz w:val="20"/>
                <w:szCs w:val="20"/>
              </w:rPr>
              <w:t>33661114</w:t>
            </w:r>
          </w:p>
        </w:tc>
        <w:tc>
          <w:tcPr>
            <w:tcW w:w="1843" w:type="dxa"/>
            <w:vAlign w:val="center"/>
          </w:tcPr>
          <w:p w14:paraId="49EAE9E6" w14:textId="36511827" w:rsidR="00C72C2B" w:rsidRPr="00632CBC" w:rsidRDefault="00C72C2B" w:rsidP="00632CBC">
            <w:pPr>
              <w:jc w:val="center"/>
              <w:rPr>
                <w:rFonts w:ascii="GHEA Grapalat" w:hAnsi="GHEA Grapalat" w:cs="Sylfaen"/>
                <w:sz w:val="20"/>
                <w:szCs w:val="20"/>
                <w:lang w:val="ru-RU"/>
              </w:rPr>
            </w:pPr>
            <w:proofErr w:type="spellStart"/>
            <w:r w:rsidRPr="00632CBC">
              <w:rPr>
                <w:rFonts w:ascii="Arial" w:hAnsi="Arial" w:cs="Arial"/>
                <w:sz w:val="20"/>
                <w:szCs w:val="20"/>
              </w:rPr>
              <w:t>Ֆենտանիլ</w:t>
            </w:r>
            <w:proofErr w:type="spellEnd"/>
            <w:r w:rsidRPr="00632CBC">
              <w:rPr>
                <w:rFonts w:ascii="Arial Armenian" w:hAnsi="Arial Armenian"/>
                <w:sz w:val="20"/>
                <w:szCs w:val="20"/>
              </w:rPr>
              <w:t xml:space="preserve"> 0,05</w:t>
            </w:r>
            <w:r w:rsidRPr="00632CBC">
              <w:rPr>
                <w:rFonts w:ascii="Arial" w:hAnsi="Arial" w:cs="Arial"/>
                <w:sz w:val="20"/>
                <w:szCs w:val="20"/>
              </w:rPr>
              <w:t>մգ</w:t>
            </w:r>
            <w:r w:rsidRPr="00632CBC">
              <w:rPr>
                <w:rFonts w:ascii="Arial Armenian" w:hAnsi="Arial Armenian"/>
                <w:sz w:val="20"/>
                <w:szCs w:val="20"/>
              </w:rPr>
              <w:t>/</w:t>
            </w:r>
            <w:proofErr w:type="spellStart"/>
            <w:r w:rsidRPr="00632CBC">
              <w:rPr>
                <w:rFonts w:ascii="Arial" w:hAnsi="Arial" w:cs="Arial"/>
                <w:sz w:val="20"/>
                <w:szCs w:val="20"/>
              </w:rPr>
              <w:t>մլ</w:t>
            </w:r>
            <w:proofErr w:type="spellEnd"/>
            <w:r w:rsidRPr="00632CBC">
              <w:rPr>
                <w:rFonts w:ascii="Arial Armenian" w:hAnsi="Arial Armenian"/>
                <w:sz w:val="20"/>
                <w:szCs w:val="20"/>
              </w:rPr>
              <w:t>, 2</w:t>
            </w:r>
            <w:r w:rsidRPr="00632CBC">
              <w:rPr>
                <w:rFonts w:ascii="Arial" w:hAnsi="Arial" w:cs="Arial"/>
                <w:sz w:val="20"/>
                <w:szCs w:val="20"/>
              </w:rPr>
              <w:t>մլ</w:t>
            </w:r>
          </w:p>
        </w:tc>
        <w:tc>
          <w:tcPr>
            <w:tcW w:w="708" w:type="dxa"/>
            <w:vAlign w:val="center"/>
          </w:tcPr>
          <w:p w14:paraId="541C00CF"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5157E063" w14:textId="6FBC24DC"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bCs/>
                <w:iCs/>
                <w:sz w:val="20"/>
                <w:szCs w:val="20"/>
              </w:rPr>
              <w:t>Ֆենտանիլ</w:t>
            </w:r>
            <w:proofErr w:type="spellEnd"/>
            <w:r w:rsidRPr="00632CBC">
              <w:rPr>
                <w:rFonts w:ascii="GHEA Grapalat" w:hAnsi="GHEA Grapalat" w:cs="Calibri"/>
                <w:bCs/>
                <w:iCs/>
                <w:sz w:val="20"/>
                <w:szCs w:val="20"/>
                <w:lang w:val="ru-RU"/>
              </w:rPr>
              <w:t xml:space="preserve"> </w:t>
            </w:r>
            <w:r w:rsidRPr="00632CBC">
              <w:rPr>
                <w:rFonts w:ascii="GHEA Grapalat" w:hAnsi="GHEA Grapalat" w:cs="Calibri"/>
                <w:bCs/>
                <w:iCs/>
                <w:sz w:val="20"/>
                <w:szCs w:val="20"/>
              </w:rPr>
              <w:t>fentanyl</w:t>
            </w:r>
            <w:r w:rsidRPr="00632CBC">
              <w:rPr>
                <w:rFonts w:ascii="GHEA Grapalat" w:hAnsi="GHEA Grapalat" w:cs="Calibri"/>
                <w:bCs/>
                <w:iCs/>
                <w:sz w:val="20"/>
                <w:szCs w:val="20"/>
                <w:lang w:val="ru-RU"/>
              </w:rPr>
              <w:t xml:space="preserve">,  </w:t>
            </w:r>
            <w:proofErr w:type="spellStart"/>
            <w:r w:rsidRPr="00632CBC">
              <w:rPr>
                <w:rFonts w:ascii="GHEA Grapalat" w:hAnsi="GHEA Grapalat" w:cs="Calibri"/>
                <w:bCs/>
                <w:iCs/>
                <w:sz w:val="20"/>
                <w:szCs w:val="20"/>
              </w:rPr>
              <w:t>լուծույթ</w:t>
            </w:r>
            <w:proofErr w:type="spellEnd"/>
            <w:r w:rsidRPr="00632CBC">
              <w:rPr>
                <w:rFonts w:ascii="GHEA Grapalat" w:hAnsi="GHEA Grapalat" w:cs="Calibri"/>
                <w:bCs/>
                <w:iCs/>
                <w:sz w:val="20"/>
                <w:szCs w:val="20"/>
                <w:lang w:val="ru-RU"/>
              </w:rPr>
              <w:t xml:space="preserve"> </w:t>
            </w:r>
            <w:proofErr w:type="spellStart"/>
            <w:r w:rsidRPr="00632CBC">
              <w:rPr>
                <w:rFonts w:ascii="GHEA Grapalat" w:hAnsi="GHEA Grapalat" w:cs="Calibri"/>
                <w:bCs/>
                <w:iCs/>
                <w:sz w:val="20"/>
                <w:szCs w:val="20"/>
              </w:rPr>
              <w:t>ներարկման</w:t>
            </w:r>
            <w:proofErr w:type="spellEnd"/>
            <w:r w:rsidRPr="00632CBC">
              <w:rPr>
                <w:rFonts w:ascii="GHEA Grapalat" w:hAnsi="GHEA Grapalat" w:cs="Calibri"/>
                <w:bCs/>
                <w:iCs/>
                <w:sz w:val="20"/>
                <w:szCs w:val="20"/>
                <w:lang w:val="ru-RU"/>
              </w:rPr>
              <w:t>, 0,05</w:t>
            </w:r>
            <w:proofErr w:type="spellStart"/>
            <w:r w:rsidRPr="00632CBC">
              <w:rPr>
                <w:rFonts w:ascii="GHEA Grapalat" w:hAnsi="GHEA Grapalat" w:cs="Calibri"/>
                <w:bCs/>
                <w:iCs/>
                <w:sz w:val="20"/>
                <w:szCs w:val="20"/>
              </w:rPr>
              <w:t>մգ</w:t>
            </w:r>
            <w:proofErr w:type="spellEnd"/>
            <w:r w:rsidRPr="00632CBC">
              <w:rPr>
                <w:rFonts w:ascii="GHEA Grapalat" w:hAnsi="GHEA Grapalat" w:cs="Calibri"/>
                <w:bCs/>
                <w:iCs/>
                <w:sz w:val="20"/>
                <w:szCs w:val="20"/>
                <w:lang w:val="ru-RU"/>
              </w:rPr>
              <w:t>/</w:t>
            </w:r>
            <w:proofErr w:type="spellStart"/>
            <w:r w:rsidRPr="00632CBC">
              <w:rPr>
                <w:rFonts w:ascii="GHEA Grapalat" w:hAnsi="GHEA Grapalat" w:cs="Calibri"/>
                <w:bCs/>
                <w:iCs/>
                <w:sz w:val="20"/>
                <w:szCs w:val="20"/>
              </w:rPr>
              <w:t>մլ</w:t>
            </w:r>
            <w:proofErr w:type="spellEnd"/>
            <w:r w:rsidRPr="00632CBC">
              <w:rPr>
                <w:rFonts w:ascii="GHEA Grapalat" w:hAnsi="GHEA Grapalat" w:cs="Calibri"/>
                <w:bCs/>
                <w:iCs/>
                <w:sz w:val="20"/>
                <w:szCs w:val="20"/>
                <w:lang w:val="ru-RU"/>
              </w:rPr>
              <w:t>, 2</w:t>
            </w:r>
            <w:proofErr w:type="spellStart"/>
            <w:r w:rsidRPr="00632CBC">
              <w:rPr>
                <w:rFonts w:ascii="GHEA Grapalat" w:hAnsi="GHEA Grapalat" w:cs="Calibri"/>
                <w:bCs/>
                <w:iCs/>
                <w:sz w:val="20"/>
                <w:szCs w:val="20"/>
              </w:rPr>
              <w:t>մլ</w:t>
            </w:r>
            <w:proofErr w:type="spellEnd"/>
          </w:p>
        </w:tc>
        <w:tc>
          <w:tcPr>
            <w:tcW w:w="1134" w:type="dxa"/>
            <w:vAlign w:val="center"/>
          </w:tcPr>
          <w:p w14:paraId="334811FA" w14:textId="5232172B"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rPr>
              <w:t>սրվակ</w:t>
            </w:r>
            <w:proofErr w:type="spellEnd"/>
          </w:p>
        </w:tc>
        <w:tc>
          <w:tcPr>
            <w:tcW w:w="3261" w:type="dxa"/>
            <w:vAlign w:val="center"/>
          </w:tcPr>
          <w:p w14:paraId="26C5EF98" w14:textId="5C5C5FC5"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Фентанил</w:t>
            </w:r>
            <w:proofErr w:type="spellEnd"/>
            <w:r w:rsidRPr="00632CBC">
              <w:rPr>
                <w:rFonts w:ascii="Sylfaen" w:hAnsi="Sylfaen" w:cs="Sylfaen"/>
                <w:sz w:val="20"/>
                <w:szCs w:val="20"/>
                <w:lang w:val="ru-RU"/>
              </w:rPr>
              <w:t xml:space="preserve">  раствор для инъекций, 0,05мг/мл, 2мл</w:t>
            </w:r>
          </w:p>
        </w:tc>
        <w:tc>
          <w:tcPr>
            <w:tcW w:w="850" w:type="dxa"/>
            <w:vAlign w:val="center"/>
          </w:tcPr>
          <w:p w14:paraId="0039DF07" w14:textId="75D8CCFA"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315D90A8" w14:textId="74A3A4E3"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500</w:t>
            </w:r>
          </w:p>
        </w:tc>
      </w:tr>
      <w:tr w:rsidR="00C72C2B" w:rsidRPr="00E02529" w14:paraId="7BECC7B3" w14:textId="77777777" w:rsidTr="00632CBC">
        <w:trPr>
          <w:trHeight w:val="246"/>
        </w:trPr>
        <w:tc>
          <w:tcPr>
            <w:tcW w:w="1006" w:type="dxa"/>
            <w:vAlign w:val="center"/>
          </w:tcPr>
          <w:p w14:paraId="63A5A502" w14:textId="6D7D0C1E" w:rsidR="00C72C2B" w:rsidRPr="001B25D5" w:rsidRDefault="00C72C2B" w:rsidP="00C72C2B">
            <w:pPr>
              <w:jc w:val="center"/>
              <w:rPr>
                <w:rFonts w:ascii="GHEA Grapalat" w:hAnsi="GHEA Grapalat"/>
                <w:sz w:val="20"/>
                <w:szCs w:val="20"/>
              </w:rPr>
            </w:pPr>
            <w:r>
              <w:rPr>
                <w:rFonts w:ascii="GHEA Grapalat" w:hAnsi="GHEA Grapalat"/>
                <w:sz w:val="20"/>
                <w:szCs w:val="20"/>
              </w:rPr>
              <w:t>3</w:t>
            </w:r>
          </w:p>
        </w:tc>
        <w:tc>
          <w:tcPr>
            <w:tcW w:w="1276" w:type="dxa"/>
            <w:vAlign w:val="center"/>
          </w:tcPr>
          <w:p w14:paraId="64B83C47" w14:textId="6018674F" w:rsidR="00C72C2B" w:rsidRPr="00632CBC" w:rsidRDefault="00C72C2B" w:rsidP="00632CBC">
            <w:pPr>
              <w:jc w:val="center"/>
              <w:rPr>
                <w:rFonts w:ascii="GHEA Grapalat" w:hAnsi="GHEA Grapalat" w:cs="Calibri"/>
                <w:sz w:val="20"/>
                <w:szCs w:val="20"/>
                <w:lang w:val="ru-RU"/>
              </w:rPr>
            </w:pPr>
            <w:r w:rsidRPr="00632CBC">
              <w:rPr>
                <w:rFonts w:ascii="Calibri" w:hAnsi="Calibri" w:cs="Calibri"/>
                <w:sz w:val="20"/>
                <w:szCs w:val="20"/>
              </w:rPr>
              <w:t>33661112</w:t>
            </w:r>
          </w:p>
        </w:tc>
        <w:tc>
          <w:tcPr>
            <w:tcW w:w="1843" w:type="dxa"/>
            <w:vAlign w:val="center"/>
          </w:tcPr>
          <w:p w14:paraId="0AED67FB" w14:textId="2340250E" w:rsidR="00C72C2B" w:rsidRPr="00632CBC" w:rsidRDefault="00C72C2B" w:rsidP="00632CBC">
            <w:pPr>
              <w:jc w:val="center"/>
              <w:rPr>
                <w:rFonts w:ascii="GHEA Grapalat" w:hAnsi="GHEA Grapalat" w:cs="Sylfaen"/>
                <w:sz w:val="20"/>
                <w:szCs w:val="20"/>
                <w:lang w:val="ru-RU"/>
              </w:rPr>
            </w:pPr>
            <w:proofErr w:type="spellStart"/>
            <w:r w:rsidRPr="00632CBC">
              <w:rPr>
                <w:rFonts w:ascii="Arial" w:hAnsi="Arial" w:cs="Arial"/>
                <w:sz w:val="20"/>
                <w:szCs w:val="20"/>
              </w:rPr>
              <w:t>Պրոպոֆոլ</w:t>
            </w:r>
            <w:proofErr w:type="spellEnd"/>
            <w:r w:rsidRPr="00632CBC">
              <w:rPr>
                <w:rFonts w:ascii="Arial Armenian" w:hAnsi="Arial Armenian"/>
                <w:sz w:val="20"/>
                <w:szCs w:val="20"/>
              </w:rPr>
              <w:t xml:space="preserve"> 10</w:t>
            </w:r>
            <w:r w:rsidRPr="00632CBC">
              <w:rPr>
                <w:rFonts w:ascii="Arial" w:hAnsi="Arial" w:cs="Arial"/>
                <w:sz w:val="20"/>
                <w:szCs w:val="20"/>
              </w:rPr>
              <w:t>մգ</w:t>
            </w:r>
            <w:r w:rsidRPr="00632CBC">
              <w:rPr>
                <w:rFonts w:ascii="Arial Armenian" w:hAnsi="Arial Armenian"/>
                <w:sz w:val="20"/>
                <w:szCs w:val="20"/>
              </w:rPr>
              <w:t>/</w:t>
            </w:r>
            <w:proofErr w:type="spellStart"/>
            <w:r w:rsidRPr="00632CBC">
              <w:rPr>
                <w:rFonts w:ascii="Arial" w:hAnsi="Arial" w:cs="Arial"/>
                <w:sz w:val="20"/>
                <w:szCs w:val="20"/>
              </w:rPr>
              <w:t>մլ</w:t>
            </w:r>
            <w:proofErr w:type="spellEnd"/>
            <w:r w:rsidRPr="00632CBC">
              <w:rPr>
                <w:rFonts w:ascii="Arial Armenian" w:hAnsi="Arial Armenian"/>
                <w:sz w:val="20"/>
                <w:szCs w:val="20"/>
              </w:rPr>
              <w:t xml:space="preserve"> 20 </w:t>
            </w:r>
            <w:proofErr w:type="spellStart"/>
            <w:r w:rsidRPr="00632CBC">
              <w:rPr>
                <w:rFonts w:ascii="Arial" w:hAnsi="Arial" w:cs="Arial"/>
                <w:sz w:val="20"/>
                <w:szCs w:val="20"/>
              </w:rPr>
              <w:t>մլ</w:t>
            </w:r>
            <w:proofErr w:type="spellEnd"/>
          </w:p>
        </w:tc>
        <w:tc>
          <w:tcPr>
            <w:tcW w:w="708" w:type="dxa"/>
            <w:vAlign w:val="center"/>
          </w:tcPr>
          <w:p w14:paraId="50BAC925"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28C37CCA" w14:textId="1FDEFE1D" w:rsidR="00C72C2B" w:rsidRPr="00632CBC" w:rsidRDefault="00C72C2B" w:rsidP="00632CBC">
            <w:pPr>
              <w:jc w:val="center"/>
              <w:rPr>
                <w:rFonts w:ascii="GHEA Grapalat" w:hAnsi="GHEA Grapalat" w:cs="Calibri"/>
                <w:sz w:val="20"/>
                <w:szCs w:val="20"/>
                <w:lang w:val="ru-RU"/>
              </w:rPr>
            </w:pPr>
            <w:proofErr w:type="spellStart"/>
            <w:r w:rsidRPr="00632CBC">
              <w:rPr>
                <w:rFonts w:ascii="Arial Unicode" w:hAnsi="Arial Unicode" w:cs="Calibri"/>
                <w:sz w:val="20"/>
                <w:szCs w:val="20"/>
              </w:rPr>
              <w:t>Պրոպոֆոլ</w:t>
            </w:r>
            <w:proofErr w:type="spellEnd"/>
            <w:r w:rsidRPr="00632CBC">
              <w:rPr>
                <w:rFonts w:ascii="Arial Unicode" w:hAnsi="Arial Unicode" w:cs="Calibri"/>
                <w:sz w:val="20"/>
                <w:szCs w:val="20"/>
                <w:lang w:val="ru-RU"/>
              </w:rPr>
              <w:t xml:space="preserve"> </w:t>
            </w:r>
            <w:proofErr w:type="spellStart"/>
            <w:r w:rsidRPr="00632CBC">
              <w:rPr>
                <w:rFonts w:ascii="Arial Unicode" w:hAnsi="Arial Unicode" w:cs="Calibri"/>
                <w:sz w:val="20"/>
                <w:szCs w:val="20"/>
              </w:rPr>
              <w:t>Propofol</w:t>
            </w:r>
            <w:proofErr w:type="spellEnd"/>
            <w:r w:rsidRPr="00632CBC">
              <w:rPr>
                <w:rFonts w:ascii="Arial Unicode" w:hAnsi="Arial Unicode" w:cs="Calibri"/>
                <w:sz w:val="20"/>
                <w:szCs w:val="20"/>
                <w:lang w:val="ru-RU"/>
              </w:rPr>
              <w:t xml:space="preserve"> </w:t>
            </w:r>
            <w:proofErr w:type="spellStart"/>
            <w:r w:rsidRPr="00632CBC">
              <w:rPr>
                <w:rFonts w:ascii="Arial Unicode" w:hAnsi="Arial Unicode" w:cs="Calibri"/>
                <w:sz w:val="20"/>
                <w:szCs w:val="20"/>
              </w:rPr>
              <w:t>կիթ</w:t>
            </w:r>
            <w:proofErr w:type="spellEnd"/>
            <w:r w:rsidRPr="00632CBC">
              <w:rPr>
                <w:rFonts w:ascii="Arial Unicode" w:hAnsi="Arial Unicode" w:cs="Calibri"/>
                <w:sz w:val="20"/>
                <w:szCs w:val="20"/>
                <w:lang w:val="ru-RU"/>
              </w:rPr>
              <w:t xml:space="preserve"> </w:t>
            </w:r>
            <w:r w:rsidRPr="00632CBC">
              <w:rPr>
                <w:rFonts w:ascii="Arial Unicode" w:hAnsi="Arial Unicode" w:cs="Calibri"/>
                <w:sz w:val="20"/>
                <w:szCs w:val="20"/>
              </w:rPr>
              <w:t>ն</w:t>
            </w:r>
            <w:r w:rsidRPr="00632CBC">
              <w:rPr>
                <w:rFonts w:ascii="Arial Unicode" w:hAnsi="Arial Unicode" w:cs="Calibri"/>
                <w:sz w:val="20"/>
                <w:szCs w:val="20"/>
                <w:lang w:val="ru-RU"/>
              </w:rPr>
              <w:t>/</w:t>
            </w:r>
            <w:r w:rsidRPr="00632CBC">
              <w:rPr>
                <w:rFonts w:ascii="Arial Unicode" w:hAnsi="Arial Unicode" w:cs="Calibri"/>
                <w:sz w:val="20"/>
                <w:szCs w:val="20"/>
              </w:rPr>
              <w:t>ե</w:t>
            </w:r>
            <w:r w:rsidRPr="00632CBC">
              <w:rPr>
                <w:rFonts w:ascii="Arial Unicode" w:hAnsi="Arial Unicode" w:cs="Calibri"/>
                <w:sz w:val="20"/>
                <w:szCs w:val="20"/>
                <w:lang w:val="ru-RU"/>
              </w:rPr>
              <w:t xml:space="preserve"> </w:t>
            </w:r>
            <w:proofErr w:type="spellStart"/>
            <w:r w:rsidRPr="00632CBC">
              <w:rPr>
                <w:rFonts w:ascii="Arial Unicode" w:hAnsi="Arial Unicode" w:cs="Calibri"/>
                <w:sz w:val="20"/>
                <w:szCs w:val="20"/>
              </w:rPr>
              <w:t>ներարկման</w:t>
            </w:r>
            <w:proofErr w:type="spellEnd"/>
            <w:r w:rsidRPr="00632CBC">
              <w:rPr>
                <w:rFonts w:ascii="Arial Unicode" w:hAnsi="Arial Unicode" w:cs="Calibri"/>
                <w:sz w:val="20"/>
                <w:szCs w:val="20"/>
                <w:lang w:val="ru-RU"/>
              </w:rPr>
              <w:t>, 10</w:t>
            </w:r>
            <w:proofErr w:type="spellStart"/>
            <w:r w:rsidRPr="00632CBC">
              <w:rPr>
                <w:rFonts w:ascii="Arial Unicode" w:hAnsi="Arial Unicode" w:cs="Calibri"/>
                <w:sz w:val="20"/>
                <w:szCs w:val="20"/>
              </w:rPr>
              <w:t>մգ</w:t>
            </w:r>
            <w:proofErr w:type="spellEnd"/>
            <w:r w:rsidRPr="00632CBC">
              <w:rPr>
                <w:rFonts w:ascii="Arial Unicode" w:hAnsi="Arial Unicode" w:cs="Calibri"/>
                <w:sz w:val="20"/>
                <w:szCs w:val="20"/>
                <w:lang w:val="ru-RU"/>
              </w:rPr>
              <w:t>/</w:t>
            </w:r>
            <w:proofErr w:type="spellStart"/>
            <w:r w:rsidRPr="00632CBC">
              <w:rPr>
                <w:rFonts w:ascii="Arial Unicode" w:hAnsi="Arial Unicode" w:cs="Calibri"/>
                <w:sz w:val="20"/>
                <w:szCs w:val="20"/>
              </w:rPr>
              <w:t>մլ</w:t>
            </w:r>
            <w:proofErr w:type="spellEnd"/>
            <w:r w:rsidRPr="00632CBC">
              <w:rPr>
                <w:rFonts w:ascii="Arial Unicode" w:hAnsi="Arial Unicode" w:cs="Calibri"/>
                <w:sz w:val="20"/>
                <w:szCs w:val="20"/>
                <w:lang w:val="ru-RU"/>
              </w:rPr>
              <w:t>, 20</w:t>
            </w:r>
            <w:proofErr w:type="spellStart"/>
            <w:r w:rsidRPr="00632CBC">
              <w:rPr>
                <w:rFonts w:ascii="Arial Unicode" w:hAnsi="Arial Unicode" w:cs="Calibri"/>
                <w:sz w:val="20"/>
                <w:szCs w:val="20"/>
              </w:rPr>
              <w:t>մլ</w:t>
            </w:r>
            <w:proofErr w:type="spellEnd"/>
          </w:p>
        </w:tc>
        <w:tc>
          <w:tcPr>
            <w:tcW w:w="1134" w:type="dxa"/>
            <w:vAlign w:val="center"/>
          </w:tcPr>
          <w:p w14:paraId="6E971DE2" w14:textId="66AFAB1B"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rPr>
              <w:t>սրվակ</w:t>
            </w:r>
            <w:proofErr w:type="spellEnd"/>
          </w:p>
        </w:tc>
        <w:tc>
          <w:tcPr>
            <w:tcW w:w="3261" w:type="dxa"/>
            <w:vAlign w:val="center"/>
          </w:tcPr>
          <w:p w14:paraId="24D65438" w14:textId="5ED2E04E"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Пропофол</w:t>
            </w:r>
            <w:proofErr w:type="spellEnd"/>
            <w:r w:rsidRPr="00632CBC">
              <w:rPr>
                <w:rFonts w:ascii="Sylfaen" w:hAnsi="Sylfaen" w:cs="Sylfaen"/>
                <w:sz w:val="20"/>
                <w:szCs w:val="20"/>
                <w:lang w:val="ru-RU"/>
              </w:rPr>
              <w:t xml:space="preserve"> инъекция, 10 мг/мл, 20 мл</w:t>
            </w:r>
          </w:p>
        </w:tc>
        <w:tc>
          <w:tcPr>
            <w:tcW w:w="850" w:type="dxa"/>
            <w:vAlign w:val="center"/>
          </w:tcPr>
          <w:p w14:paraId="41128ED4" w14:textId="6DACFEC8"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19D0D7A0" w14:textId="44F9827D"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500</w:t>
            </w:r>
          </w:p>
        </w:tc>
      </w:tr>
      <w:tr w:rsidR="00C72C2B" w:rsidRPr="00E02529" w14:paraId="567E3E4E" w14:textId="77777777" w:rsidTr="00632CBC">
        <w:trPr>
          <w:trHeight w:val="246"/>
        </w:trPr>
        <w:tc>
          <w:tcPr>
            <w:tcW w:w="1006" w:type="dxa"/>
            <w:vAlign w:val="center"/>
          </w:tcPr>
          <w:p w14:paraId="4AFAA7D3" w14:textId="7146BB2E" w:rsidR="00C72C2B" w:rsidRPr="001B25D5" w:rsidRDefault="00C72C2B" w:rsidP="00C72C2B">
            <w:pPr>
              <w:jc w:val="center"/>
              <w:rPr>
                <w:rFonts w:ascii="GHEA Grapalat" w:hAnsi="GHEA Grapalat"/>
                <w:sz w:val="20"/>
                <w:szCs w:val="20"/>
              </w:rPr>
            </w:pPr>
            <w:r>
              <w:rPr>
                <w:rFonts w:ascii="GHEA Grapalat" w:hAnsi="GHEA Grapalat"/>
                <w:sz w:val="20"/>
                <w:szCs w:val="20"/>
              </w:rPr>
              <w:t>4</w:t>
            </w:r>
          </w:p>
        </w:tc>
        <w:tc>
          <w:tcPr>
            <w:tcW w:w="1276" w:type="dxa"/>
            <w:vAlign w:val="center"/>
          </w:tcPr>
          <w:p w14:paraId="0D052225" w14:textId="6EDA5E61" w:rsidR="00C72C2B" w:rsidRPr="00632CBC" w:rsidRDefault="00C72C2B" w:rsidP="00632CBC">
            <w:pPr>
              <w:jc w:val="center"/>
              <w:rPr>
                <w:rFonts w:ascii="GHEA Grapalat" w:hAnsi="GHEA Grapalat" w:cs="Calibri"/>
                <w:sz w:val="20"/>
                <w:szCs w:val="20"/>
                <w:lang w:val="ru-RU"/>
              </w:rPr>
            </w:pPr>
            <w:r w:rsidRPr="00632CBC">
              <w:rPr>
                <w:rFonts w:ascii="Calibri" w:hAnsi="Calibri" w:cs="Calibri"/>
                <w:sz w:val="20"/>
                <w:szCs w:val="20"/>
              </w:rPr>
              <w:t>33661151</w:t>
            </w:r>
          </w:p>
        </w:tc>
        <w:tc>
          <w:tcPr>
            <w:tcW w:w="1843" w:type="dxa"/>
            <w:vAlign w:val="center"/>
          </w:tcPr>
          <w:p w14:paraId="18FBACC7" w14:textId="4A639657" w:rsidR="00C72C2B" w:rsidRPr="00632CBC" w:rsidRDefault="00C72C2B" w:rsidP="00632CBC">
            <w:pPr>
              <w:jc w:val="center"/>
              <w:rPr>
                <w:rFonts w:ascii="GHEA Grapalat" w:hAnsi="GHEA Grapalat" w:cs="Sylfaen"/>
                <w:sz w:val="20"/>
                <w:szCs w:val="20"/>
              </w:rPr>
            </w:pPr>
            <w:proofErr w:type="spellStart"/>
            <w:r w:rsidRPr="00632CBC">
              <w:rPr>
                <w:rFonts w:ascii="Arial" w:hAnsi="Arial" w:cs="Arial"/>
                <w:sz w:val="20"/>
                <w:szCs w:val="20"/>
              </w:rPr>
              <w:t>ացիկլովիր</w:t>
            </w:r>
            <w:proofErr w:type="spellEnd"/>
            <w:r w:rsidRPr="00632CBC">
              <w:rPr>
                <w:rFonts w:ascii="Arial Armenian" w:hAnsi="Arial Armenian"/>
                <w:sz w:val="20"/>
                <w:szCs w:val="20"/>
              </w:rPr>
              <w:t xml:space="preserve"> 400 </w:t>
            </w:r>
            <w:proofErr w:type="spellStart"/>
            <w:r w:rsidRPr="00632CBC">
              <w:rPr>
                <w:rFonts w:ascii="Arial" w:hAnsi="Arial" w:cs="Arial"/>
                <w:sz w:val="20"/>
                <w:szCs w:val="20"/>
              </w:rPr>
              <w:t>մգ</w:t>
            </w:r>
            <w:proofErr w:type="spellEnd"/>
          </w:p>
        </w:tc>
        <w:tc>
          <w:tcPr>
            <w:tcW w:w="708" w:type="dxa"/>
            <w:vAlign w:val="center"/>
          </w:tcPr>
          <w:p w14:paraId="0A1FFEC6"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087DB96A" w14:textId="48C7717B"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Ացիկլովիր</w:t>
            </w:r>
            <w:proofErr w:type="spellEnd"/>
            <w:r w:rsidRPr="00632CBC">
              <w:rPr>
                <w:rFonts w:ascii="Sylfaen" w:hAnsi="Sylfaen" w:cs="Calibri"/>
                <w:sz w:val="20"/>
                <w:szCs w:val="20"/>
              </w:rPr>
              <w:t xml:space="preserve">, acyclovir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400մգ</w:t>
            </w:r>
          </w:p>
        </w:tc>
        <w:tc>
          <w:tcPr>
            <w:tcW w:w="1134" w:type="dxa"/>
            <w:vAlign w:val="center"/>
          </w:tcPr>
          <w:p w14:paraId="5A3ED5EC" w14:textId="7C440684"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դեղահատ</w:t>
            </w:r>
            <w:proofErr w:type="spellEnd"/>
          </w:p>
        </w:tc>
        <w:tc>
          <w:tcPr>
            <w:tcW w:w="3261" w:type="dxa"/>
            <w:vAlign w:val="center"/>
          </w:tcPr>
          <w:p w14:paraId="68E7694F" w14:textId="5AF40513"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ацикловира</w:t>
            </w:r>
            <w:proofErr w:type="spellEnd"/>
            <w:r w:rsidRPr="00632CBC">
              <w:rPr>
                <w:rFonts w:ascii="Sylfaen" w:hAnsi="Sylfaen" w:cs="Calibri"/>
                <w:sz w:val="20"/>
                <w:szCs w:val="20"/>
              </w:rPr>
              <w:t xml:space="preserve"> 400 </w:t>
            </w:r>
            <w:proofErr w:type="spellStart"/>
            <w:r w:rsidRPr="00632CBC">
              <w:rPr>
                <w:rFonts w:ascii="Sylfaen" w:hAnsi="Sylfaen" w:cs="Calibri"/>
                <w:sz w:val="20"/>
                <w:szCs w:val="20"/>
              </w:rPr>
              <w:t>мг</w:t>
            </w:r>
            <w:proofErr w:type="spellEnd"/>
          </w:p>
        </w:tc>
        <w:tc>
          <w:tcPr>
            <w:tcW w:w="850" w:type="dxa"/>
            <w:vAlign w:val="center"/>
          </w:tcPr>
          <w:p w14:paraId="54197FEE" w14:textId="2219F030"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2735D021" w14:textId="330FD026"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1200</w:t>
            </w:r>
          </w:p>
        </w:tc>
      </w:tr>
      <w:tr w:rsidR="00C72C2B" w:rsidRPr="00E02529" w14:paraId="06B4AD6D" w14:textId="77777777" w:rsidTr="00632CBC">
        <w:trPr>
          <w:trHeight w:val="246"/>
        </w:trPr>
        <w:tc>
          <w:tcPr>
            <w:tcW w:w="1006" w:type="dxa"/>
            <w:vAlign w:val="center"/>
          </w:tcPr>
          <w:p w14:paraId="496C527D" w14:textId="4187BD49" w:rsidR="00C72C2B" w:rsidRPr="001B25D5" w:rsidRDefault="00C72C2B" w:rsidP="00C72C2B">
            <w:pPr>
              <w:jc w:val="center"/>
              <w:rPr>
                <w:rFonts w:ascii="GHEA Grapalat" w:hAnsi="GHEA Grapalat"/>
                <w:sz w:val="20"/>
                <w:szCs w:val="20"/>
              </w:rPr>
            </w:pPr>
            <w:r>
              <w:rPr>
                <w:rFonts w:ascii="GHEA Grapalat" w:hAnsi="GHEA Grapalat"/>
                <w:sz w:val="20"/>
                <w:szCs w:val="20"/>
              </w:rPr>
              <w:t>5</w:t>
            </w:r>
          </w:p>
        </w:tc>
        <w:tc>
          <w:tcPr>
            <w:tcW w:w="1276" w:type="dxa"/>
            <w:vAlign w:val="center"/>
          </w:tcPr>
          <w:p w14:paraId="5BA567CA" w14:textId="698B5F0B" w:rsidR="00C72C2B" w:rsidRPr="00632CBC" w:rsidRDefault="00C72C2B" w:rsidP="00632CBC">
            <w:pPr>
              <w:jc w:val="center"/>
              <w:rPr>
                <w:rFonts w:ascii="GHEA Grapalat" w:hAnsi="GHEA Grapalat" w:cs="Calibri"/>
                <w:sz w:val="20"/>
                <w:szCs w:val="20"/>
                <w:lang w:val="ru-RU"/>
              </w:rPr>
            </w:pPr>
            <w:r w:rsidRPr="00632CBC">
              <w:rPr>
                <w:rFonts w:ascii="Calibri" w:hAnsi="Calibri" w:cs="Calibri"/>
                <w:sz w:val="20"/>
                <w:szCs w:val="20"/>
              </w:rPr>
              <w:t>33651157</w:t>
            </w:r>
          </w:p>
        </w:tc>
        <w:tc>
          <w:tcPr>
            <w:tcW w:w="1843" w:type="dxa"/>
            <w:vAlign w:val="center"/>
          </w:tcPr>
          <w:p w14:paraId="738B9D2D" w14:textId="22CA283A" w:rsidR="00C72C2B" w:rsidRPr="00632CBC" w:rsidRDefault="00C72C2B" w:rsidP="00632CBC">
            <w:pPr>
              <w:jc w:val="center"/>
              <w:rPr>
                <w:rFonts w:ascii="GHEA Grapalat" w:hAnsi="GHEA Grapalat" w:cs="Sylfaen"/>
                <w:sz w:val="20"/>
                <w:szCs w:val="20"/>
                <w:lang w:val="ru-RU"/>
              </w:rPr>
            </w:pPr>
            <w:proofErr w:type="spellStart"/>
            <w:r w:rsidRPr="00632CBC">
              <w:rPr>
                <w:rFonts w:ascii="Arial" w:hAnsi="Arial" w:cs="Arial"/>
                <w:sz w:val="20"/>
                <w:szCs w:val="20"/>
              </w:rPr>
              <w:t>Ստրեպտոմիցին</w:t>
            </w:r>
            <w:proofErr w:type="spellEnd"/>
            <w:r w:rsidRPr="00632CBC">
              <w:rPr>
                <w:rFonts w:ascii="Arial Armenian" w:hAnsi="Arial Armenian"/>
                <w:sz w:val="20"/>
                <w:szCs w:val="20"/>
              </w:rPr>
              <w:t xml:space="preserve"> 1</w:t>
            </w:r>
            <w:r w:rsidRPr="00632CBC">
              <w:rPr>
                <w:rFonts w:ascii="Arial" w:hAnsi="Arial" w:cs="Arial"/>
                <w:sz w:val="20"/>
                <w:szCs w:val="20"/>
              </w:rPr>
              <w:t>գ</w:t>
            </w:r>
          </w:p>
        </w:tc>
        <w:tc>
          <w:tcPr>
            <w:tcW w:w="708" w:type="dxa"/>
            <w:vAlign w:val="center"/>
          </w:tcPr>
          <w:p w14:paraId="4E19BDA9"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4C8DCF0A" w14:textId="26595872" w:rsidR="00C72C2B" w:rsidRPr="00632CBC" w:rsidRDefault="00C72C2B" w:rsidP="00632CBC">
            <w:pPr>
              <w:jc w:val="center"/>
              <w:rPr>
                <w:rFonts w:ascii="GHEA Grapalat" w:hAnsi="GHEA Grapalat" w:cs="Calibri"/>
                <w:sz w:val="20"/>
                <w:szCs w:val="20"/>
                <w:lang w:val="hy-AM"/>
              </w:rPr>
            </w:pPr>
            <w:r w:rsidRPr="00632CBC">
              <w:rPr>
                <w:rFonts w:ascii="Sylfaen" w:hAnsi="Sylfaen" w:cs="Calibri"/>
                <w:sz w:val="20"/>
                <w:szCs w:val="20"/>
                <w:lang w:val="hy-AM"/>
              </w:rPr>
              <w:t>Ստրեպտոմիցին  streptomycin դեղափոշի  ներարկման լուծույթի, 1000մգ</w:t>
            </w:r>
          </w:p>
        </w:tc>
        <w:tc>
          <w:tcPr>
            <w:tcW w:w="1134" w:type="dxa"/>
            <w:vAlign w:val="center"/>
          </w:tcPr>
          <w:p w14:paraId="774C99E2" w14:textId="58BB02BE"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հատ</w:t>
            </w:r>
            <w:proofErr w:type="spellEnd"/>
          </w:p>
        </w:tc>
        <w:tc>
          <w:tcPr>
            <w:tcW w:w="3261" w:type="dxa"/>
            <w:vAlign w:val="center"/>
          </w:tcPr>
          <w:p w14:paraId="30213F3D" w14:textId="5E738397" w:rsidR="00C72C2B" w:rsidRPr="00632CBC" w:rsidRDefault="00C72C2B" w:rsidP="00632CBC">
            <w:pPr>
              <w:jc w:val="center"/>
              <w:rPr>
                <w:rFonts w:ascii="GHEA Grapalat" w:hAnsi="GHEA Grapalat" w:cs="Calibri"/>
                <w:sz w:val="20"/>
                <w:szCs w:val="20"/>
                <w:lang w:val="ru-RU"/>
              </w:rPr>
            </w:pPr>
            <w:r w:rsidRPr="00632CBC">
              <w:rPr>
                <w:rFonts w:ascii="GHEA Grapalat" w:hAnsi="GHEA Grapalat" w:cs="Calibri"/>
                <w:sz w:val="20"/>
                <w:szCs w:val="20"/>
                <w:lang w:val="ru-RU"/>
              </w:rPr>
              <w:t>Стрептомицин порошок для приготовления раствора для инъекций, 1000 мг</w:t>
            </w:r>
          </w:p>
        </w:tc>
        <w:tc>
          <w:tcPr>
            <w:tcW w:w="850" w:type="dxa"/>
            <w:vAlign w:val="center"/>
          </w:tcPr>
          <w:p w14:paraId="4E036505" w14:textId="4B057A13"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3A847621" w14:textId="00B11A60"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1600</w:t>
            </w:r>
          </w:p>
        </w:tc>
      </w:tr>
      <w:tr w:rsidR="00C72C2B" w:rsidRPr="00E02529" w14:paraId="16A43888" w14:textId="77777777" w:rsidTr="00632CBC">
        <w:trPr>
          <w:trHeight w:val="246"/>
        </w:trPr>
        <w:tc>
          <w:tcPr>
            <w:tcW w:w="1006" w:type="dxa"/>
            <w:vAlign w:val="center"/>
          </w:tcPr>
          <w:p w14:paraId="502EAE73" w14:textId="0F7570D0" w:rsidR="00C72C2B" w:rsidRPr="001B25D5" w:rsidRDefault="00C72C2B" w:rsidP="00C72C2B">
            <w:pPr>
              <w:jc w:val="center"/>
              <w:rPr>
                <w:rFonts w:ascii="GHEA Grapalat" w:hAnsi="GHEA Grapalat"/>
                <w:sz w:val="20"/>
                <w:szCs w:val="20"/>
              </w:rPr>
            </w:pPr>
            <w:r>
              <w:rPr>
                <w:rFonts w:ascii="GHEA Grapalat" w:hAnsi="GHEA Grapalat"/>
                <w:sz w:val="20"/>
                <w:szCs w:val="20"/>
              </w:rPr>
              <w:t>6</w:t>
            </w:r>
          </w:p>
        </w:tc>
        <w:tc>
          <w:tcPr>
            <w:tcW w:w="1276" w:type="dxa"/>
            <w:vAlign w:val="center"/>
          </w:tcPr>
          <w:p w14:paraId="29E74EEB" w14:textId="4075FCE1" w:rsidR="00C72C2B" w:rsidRPr="00632CBC" w:rsidRDefault="00C72C2B" w:rsidP="00632CBC">
            <w:pPr>
              <w:jc w:val="center"/>
              <w:rPr>
                <w:rFonts w:ascii="GHEA Grapalat" w:hAnsi="GHEA Grapalat" w:cs="Calibri"/>
                <w:sz w:val="20"/>
                <w:szCs w:val="20"/>
              </w:rPr>
            </w:pPr>
            <w:r w:rsidRPr="00632CBC">
              <w:rPr>
                <w:rFonts w:ascii="Calibri" w:hAnsi="Calibri" w:cs="Calibri"/>
                <w:sz w:val="20"/>
                <w:szCs w:val="20"/>
              </w:rPr>
              <w:t>33661156</w:t>
            </w:r>
          </w:p>
        </w:tc>
        <w:tc>
          <w:tcPr>
            <w:tcW w:w="1843" w:type="dxa"/>
            <w:vAlign w:val="center"/>
          </w:tcPr>
          <w:p w14:paraId="29CB4F62" w14:textId="09732C58" w:rsidR="00C72C2B" w:rsidRPr="00632CBC" w:rsidRDefault="00C72C2B" w:rsidP="00632CBC">
            <w:pPr>
              <w:jc w:val="center"/>
              <w:rPr>
                <w:rFonts w:ascii="GHEA Grapalat" w:hAnsi="GHEA Grapalat" w:cs="Calibri"/>
                <w:sz w:val="20"/>
                <w:szCs w:val="20"/>
              </w:rPr>
            </w:pPr>
            <w:proofErr w:type="spellStart"/>
            <w:r w:rsidRPr="00632CBC">
              <w:rPr>
                <w:rFonts w:ascii="Sylfaen" w:hAnsi="Sylfaen"/>
                <w:sz w:val="20"/>
                <w:szCs w:val="20"/>
              </w:rPr>
              <w:t>Բրիմոնիդին</w:t>
            </w:r>
            <w:proofErr w:type="spellEnd"/>
            <w:r w:rsidRPr="00632CBC">
              <w:rPr>
                <w:rFonts w:ascii="Sylfaen" w:hAnsi="Sylfaen"/>
                <w:sz w:val="20"/>
                <w:szCs w:val="20"/>
              </w:rPr>
              <w:t xml:space="preserve">, </w:t>
            </w:r>
            <w:proofErr w:type="spellStart"/>
            <w:r w:rsidRPr="00632CBC">
              <w:rPr>
                <w:rFonts w:ascii="Sylfaen" w:hAnsi="Sylfaen"/>
                <w:sz w:val="20"/>
                <w:szCs w:val="20"/>
              </w:rPr>
              <w:t>թիմոլոլ</w:t>
            </w:r>
            <w:proofErr w:type="spellEnd"/>
            <w:r w:rsidRPr="00632CBC">
              <w:rPr>
                <w:rFonts w:ascii="Sylfaen" w:hAnsi="Sylfaen"/>
                <w:sz w:val="20"/>
                <w:szCs w:val="20"/>
              </w:rPr>
              <w:t xml:space="preserve"> </w:t>
            </w:r>
            <w:proofErr w:type="spellStart"/>
            <w:r w:rsidRPr="00632CBC">
              <w:rPr>
                <w:rFonts w:ascii="Sylfaen" w:hAnsi="Sylfaen"/>
                <w:sz w:val="20"/>
                <w:szCs w:val="20"/>
              </w:rPr>
              <w:t>brimonidine</w:t>
            </w:r>
            <w:proofErr w:type="spellEnd"/>
            <w:r w:rsidRPr="00632CBC">
              <w:rPr>
                <w:rFonts w:ascii="Sylfaen" w:hAnsi="Sylfaen"/>
                <w:sz w:val="20"/>
                <w:szCs w:val="20"/>
              </w:rPr>
              <w:t xml:space="preserve">, </w:t>
            </w:r>
            <w:proofErr w:type="spellStart"/>
            <w:r w:rsidRPr="00632CBC">
              <w:rPr>
                <w:rFonts w:ascii="Sylfaen" w:hAnsi="Sylfaen"/>
                <w:sz w:val="20"/>
                <w:szCs w:val="20"/>
              </w:rPr>
              <w:t>timolol</w:t>
            </w:r>
            <w:proofErr w:type="spellEnd"/>
            <w:r w:rsidRPr="00632CBC">
              <w:rPr>
                <w:rFonts w:ascii="Sylfaen" w:hAnsi="Sylfaen"/>
                <w:sz w:val="20"/>
                <w:szCs w:val="20"/>
              </w:rPr>
              <w:t xml:space="preserve"> </w:t>
            </w:r>
            <w:proofErr w:type="spellStart"/>
            <w:r w:rsidRPr="00632CBC">
              <w:rPr>
                <w:rFonts w:ascii="Sylfaen" w:hAnsi="Sylfaen"/>
                <w:sz w:val="20"/>
                <w:szCs w:val="20"/>
              </w:rPr>
              <w:t>ակնակաթիլներ</w:t>
            </w:r>
            <w:proofErr w:type="spellEnd"/>
            <w:r w:rsidRPr="00632CBC">
              <w:rPr>
                <w:rFonts w:ascii="Sylfaen" w:hAnsi="Sylfaen"/>
                <w:sz w:val="20"/>
                <w:szCs w:val="20"/>
              </w:rPr>
              <w:t xml:space="preserve"> </w:t>
            </w:r>
            <w:r w:rsidRPr="00632CBC">
              <w:rPr>
                <w:rFonts w:ascii="Sylfaen" w:hAnsi="Sylfaen"/>
                <w:sz w:val="20"/>
                <w:szCs w:val="20"/>
              </w:rPr>
              <w:lastRenderedPageBreak/>
              <w:t>2մգ/մլ+6,8մգ/</w:t>
            </w:r>
            <w:proofErr w:type="spellStart"/>
            <w:r w:rsidRPr="00632CBC">
              <w:rPr>
                <w:rFonts w:ascii="Sylfaen" w:hAnsi="Sylfaen"/>
                <w:sz w:val="20"/>
                <w:szCs w:val="20"/>
              </w:rPr>
              <w:t>մլ</w:t>
            </w:r>
            <w:proofErr w:type="spellEnd"/>
          </w:p>
        </w:tc>
        <w:tc>
          <w:tcPr>
            <w:tcW w:w="708" w:type="dxa"/>
            <w:vAlign w:val="center"/>
          </w:tcPr>
          <w:p w14:paraId="77B13D69"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658DEB0A" w14:textId="4CA2E24F" w:rsidR="00C72C2B" w:rsidRPr="00632CBC" w:rsidRDefault="00C72C2B" w:rsidP="00632CBC">
            <w:pPr>
              <w:jc w:val="center"/>
              <w:rPr>
                <w:rFonts w:ascii="GHEA Grapalat" w:hAnsi="GHEA Grapalat" w:cs="Calibri"/>
                <w:sz w:val="20"/>
                <w:szCs w:val="20"/>
              </w:rPr>
            </w:pPr>
            <w:proofErr w:type="spellStart"/>
            <w:r w:rsidRPr="00632CBC">
              <w:rPr>
                <w:rFonts w:ascii="Sylfaen" w:hAnsi="Sylfaen"/>
                <w:sz w:val="20"/>
                <w:szCs w:val="20"/>
              </w:rPr>
              <w:t>Բրիմոնիդին</w:t>
            </w:r>
            <w:proofErr w:type="spellEnd"/>
            <w:r w:rsidRPr="00632CBC">
              <w:rPr>
                <w:rFonts w:ascii="Sylfaen" w:hAnsi="Sylfaen"/>
                <w:sz w:val="20"/>
                <w:szCs w:val="20"/>
              </w:rPr>
              <w:t xml:space="preserve">, </w:t>
            </w:r>
            <w:proofErr w:type="spellStart"/>
            <w:r w:rsidRPr="00632CBC">
              <w:rPr>
                <w:rFonts w:ascii="Sylfaen" w:hAnsi="Sylfaen"/>
                <w:sz w:val="20"/>
                <w:szCs w:val="20"/>
              </w:rPr>
              <w:t>թիմոլոլ</w:t>
            </w:r>
            <w:proofErr w:type="spellEnd"/>
            <w:r w:rsidRPr="00632CBC">
              <w:rPr>
                <w:rFonts w:ascii="Sylfaen" w:hAnsi="Sylfaen"/>
                <w:sz w:val="20"/>
                <w:szCs w:val="20"/>
              </w:rPr>
              <w:t xml:space="preserve"> </w:t>
            </w:r>
            <w:proofErr w:type="spellStart"/>
            <w:r w:rsidRPr="00632CBC">
              <w:rPr>
                <w:rFonts w:ascii="Sylfaen" w:hAnsi="Sylfaen"/>
                <w:sz w:val="20"/>
                <w:szCs w:val="20"/>
              </w:rPr>
              <w:t>brimonidine</w:t>
            </w:r>
            <w:proofErr w:type="spellEnd"/>
            <w:r w:rsidRPr="00632CBC">
              <w:rPr>
                <w:rFonts w:ascii="Sylfaen" w:hAnsi="Sylfaen"/>
                <w:sz w:val="20"/>
                <w:szCs w:val="20"/>
              </w:rPr>
              <w:t xml:space="preserve">, </w:t>
            </w:r>
            <w:proofErr w:type="spellStart"/>
            <w:r w:rsidRPr="00632CBC">
              <w:rPr>
                <w:rFonts w:ascii="Sylfaen" w:hAnsi="Sylfaen"/>
                <w:sz w:val="20"/>
                <w:szCs w:val="20"/>
              </w:rPr>
              <w:t>timolol</w:t>
            </w:r>
            <w:proofErr w:type="spellEnd"/>
            <w:r w:rsidRPr="00632CBC">
              <w:rPr>
                <w:rFonts w:ascii="Sylfaen" w:hAnsi="Sylfaen"/>
                <w:sz w:val="20"/>
                <w:szCs w:val="20"/>
              </w:rPr>
              <w:t xml:space="preserve"> </w:t>
            </w:r>
            <w:proofErr w:type="spellStart"/>
            <w:r w:rsidRPr="00632CBC">
              <w:rPr>
                <w:rFonts w:ascii="Sylfaen" w:hAnsi="Sylfaen"/>
                <w:sz w:val="20"/>
                <w:szCs w:val="20"/>
              </w:rPr>
              <w:t>ակնակաթիլներ</w:t>
            </w:r>
            <w:proofErr w:type="spellEnd"/>
            <w:r w:rsidRPr="00632CBC">
              <w:rPr>
                <w:rFonts w:ascii="Sylfaen" w:hAnsi="Sylfaen"/>
                <w:sz w:val="20"/>
                <w:szCs w:val="20"/>
              </w:rPr>
              <w:t xml:space="preserve"> 2մգ/մլ+6,8մգ/</w:t>
            </w:r>
            <w:proofErr w:type="spellStart"/>
            <w:r w:rsidRPr="00632CBC">
              <w:rPr>
                <w:rFonts w:ascii="Sylfaen" w:hAnsi="Sylfaen"/>
                <w:sz w:val="20"/>
                <w:szCs w:val="20"/>
              </w:rPr>
              <w:t>մլ</w:t>
            </w:r>
            <w:proofErr w:type="spellEnd"/>
          </w:p>
        </w:tc>
        <w:tc>
          <w:tcPr>
            <w:tcW w:w="1134" w:type="dxa"/>
            <w:vAlign w:val="center"/>
          </w:tcPr>
          <w:p w14:paraId="107ECF41" w14:textId="1965188E"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09A10E1A" w14:textId="108C21F5"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тимолол</w:t>
            </w:r>
            <w:proofErr w:type="spellEnd"/>
            <w:r w:rsidRPr="00632CBC">
              <w:rPr>
                <w:rFonts w:ascii="Sylfaen" w:hAnsi="Sylfaen" w:cs="Sylfaen"/>
                <w:sz w:val="20"/>
                <w:szCs w:val="20"/>
                <w:lang w:val="ru-RU"/>
              </w:rPr>
              <w:t xml:space="preserve"> </w:t>
            </w:r>
            <w:proofErr w:type="spellStart"/>
            <w:r w:rsidRPr="00632CBC">
              <w:rPr>
                <w:rFonts w:ascii="Sylfaen" w:hAnsi="Sylfaen" w:cs="Sylfaen"/>
                <w:sz w:val="20"/>
                <w:szCs w:val="20"/>
                <w:lang w:val="ru-RU"/>
              </w:rPr>
              <w:t>бримонидин</w:t>
            </w:r>
            <w:proofErr w:type="spellEnd"/>
            <w:r w:rsidRPr="00632CBC">
              <w:rPr>
                <w:rFonts w:ascii="Sylfaen" w:hAnsi="Sylfaen" w:cs="Sylfaen"/>
                <w:sz w:val="20"/>
                <w:szCs w:val="20"/>
                <w:lang w:val="ru-RU"/>
              </w:rPr>
              <w:t xml:space="preserve">, </w:t>
            </w:r>
            <w:proofErr w:type="spellStart"/>
            <w:r w:rsidRPr="00632CBC">
              <w:rPr>
                <w:rFonts w:ascii="Sylfaen" w:hAnsi="Sylfaen" w:cs="Sylfaen"/>
                <w:sz w:val="20"/>
                <w:szCs w:val="20"/>
                <w:lang w:val="ru-RU"/>
              </w:rPr>
              <w:t>тимолол</w:t>
            </w:r>
            <w:proofErr w:type="spellEnd"/>
            <w:r w:rsidRPr="00632CBC">
              <w:rPr>
                <w:rFonts w:ascii="Sylfaen" w:hAnsi="Sylfaen" w:cs="Sylfaen"/>
                <w:sz w:val="20"/>
                <w:szCs w:val="20"/>
                <w:lang w:val="ru-RU"/>
              </w:rPr>
              <w:t xml:space="preserve"> глазные капли 2 мг/мл+6,8 мг/мл</w:t>
            </w:r>
          </w:p>
        </w:tc>
        <w:tc>
          <w:tcPr>
            <w:tcW w:w="850" w:type="dxa"/>
            <w:vAlign w:val="center"/>
          </w:tcPr>
          <w:p w14:paraId="1163DC91" w14:textId="4ECEC996"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4B1F9BAE" w14:textId="254D7CD0"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100</w:t>
            </w:r>
          </w:p>
        </w:tc>
      </w:tr>
      <w:tr w:rsidR="00C72C2B" w:rsidRPr="00E02529" w14:paraId="72C97B2D" w14:textId="77777777" w:rsidTr="00632CBC">
        <w:trPr>
          <w:trHeight w:val="246"/>
        </w:trPr>
        <w:tc>
          <w:tcPr>
            <w:tcW w:w="1006" w:type="dxa"/>
            <w:vAlign w:val="center"/>
          </w:tcPr>
          <w:p w14:paraId="33E4B38B" w14:textId="2775A67E" w:rsidR="00C72C2B" w:rsidRDefault="00C72C2B" w:rsidP="00C72C2B">
            <w:pPr>
              <w:jc w:val="center"/>
              <w:rPr>
                <w:rFonts w:ascii="GHEA Grapalat" w:hAnsi="GHEA Grapalat"/>
                <w:sz w:val="20"/>
                <w:szCs w:val="20"/>
              </w:rPr>
            </w:pPr>
            <w:r>
              <w:rPr>
                <w:rFonts w:ascii="GHEA Grapalat" w:hAnsi="GHEA Grapalat"/>
                <w:sz w:val="20"/>
                <w:szCs w:val="20"/>
              </w:rPr>
              <w:lastRenderedPageBreak/>
              <w:t>7</w:t>
            </w:r>
          </w:p>
        </w:tc>
        <w:tc>
          <w:tcPr>
            <w:tcW w:w="1276" w:type="dxa"/>
            <w:vAlign w:val="center"/>
          </w:tcPr>
          <w:p w14:paraId="67C8A526" w14:textId="2278CEF6" w:rsidR="00C72C2B" w:rsidRPr="00632CBC" w:rsidRDefault="00C72C2B" w:rsidP="00632CBC">
            <w:pPr>
              <w:jc w:val="center"/>
              <w:rPr>
                <w:rFonts w:ascii="GHEA Grapalat" w:hAnsi="GHEA Grapalat" w:cs="Calibri"/>
                <w:sz w:val="20"/>
                <w:szCs w:val="20"/>
              </w:rPr>
            </w:pPr>
            <w:r w:rsidRPr="00632CBC">
              <w:rPr>
                <w:rFonts w:ascii="Calibri" w:hAnsi="Calibri" w:cs="Calibri"/>
                <w:sz w:val="20"/>
                <w:szCs w:val="20"/>
              </w:rPr>
              <w:t>33661147</w:t>
            </w:r>
          </w:p>
        </w:tc>
        <w:tc>
          <w:tcPr>
            <w:tcW w:w="1843" w:type="dxa"/>
            <w:vAlign w:val="center"/>
          </w:tcPr>
          <w:p w14:paraId="177491DA" w14:textId="0FA8868A" w:rsidR="00C72C2B" w:rsidRPr="00632CBC" w:rsidRDefault="00C72C2B" w:rsidP="00632CBC">
            <w:pPr>
              <w:jc w:val="center"/>
              <w:rPr>
                <w:rFonts w:ascii="GHEA Grapalat" w:hAnsi="GHEA Grapalat"/>
                <w:sz w:val="20"/>
                <w:szCs w:val="20"/>
              </w:rPr>
            </w:pPr>
            <w:proofErr w:type="spellStart"/>
            <w:r w:rsidRPr="00632CBC">
              <w:rPr>
                <w:rFonts w:ascii="Arial" w:hAnsi="Arial" w:cs="Arial"/>
                <w:sz w:val="20"/>
                <w:szCs w:val="20"/>
              </w:rPr>
              <w:t>Նեոստիգմին</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մեթիլսուլֆատ</w:t>
            </w:r>
            <w:proofErr w:type="spellEnd"/>
            <w:r w:rsidRPr="00632CBC">
              <w:rPr>
                <w:rFonts w:ascii="Arial Armenian" w:hAnsi="Arial Armenian"/>
                <w:sz w:val="20"/>
                <w:szCs w:val="20"/>
              </w:rPr>
              <w:t xml:space="preserve"> 500</w:t>
            </w:r>
            <w:r w:rsidRPr="00632CBC">
              <w:rPr>
                <w:rFonts w:ascii="Arial" w:hAnsi="Arial" w:cs="Arial"/>
                <w:sz w:val="20"/>
                <w:szCs w:val="20"/>
              </w:rPr>
              <w:t>մկգ</w:t>
            </w:r>
            <w:r w:rsidRPr="00632CBC">
              <w:rPr>
                <w:rFonts w:ascii="Arial Armenian" w:hAnsi="Arial Armenian"/>
                <w:sz w:val="20"/>
                <w:szCs w:val="20"/>
              </w:rPr>
              <w:t xml:space="preserve"> 1</w:t>
            </w:r>
            <w:r w:rsidRPr="00632CBC">
              <w:rPr>
                <w:rFonts w:ascii="Arial" w:hAnsi="Arial" w:cs="Arial"/>
                <w:sz w:val="20"/>
                <w:szCs w:val="20"/>
              </w:rPr>
              <w:t>մլ</w:t>
            </w:r>
          </w:p>
        </w:tc>
        <w:tc>
          <w:tcPr>
            <w:tcW w:w="708" w:type="dxa"/>
            <w:vAlign w:val="center"/>
          </w:tcPr>
          <w:p w14:paraId="6E0C1303"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60424A7B" w14:textId="1FD0C2D3"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Նեոստիգմին</w:t>
            </w:r>
            <w:proofErr w:type="spellEnd"/>
            <w:r w:rsidRPr="00632CBC">
              <w:rPr>
                <w:rFonts w:ascii="Sylfaen" w:hAnsi="Sylfaen" w:cs="Calibri"/>
                <w:sz w:val="20"/>
                <w:szCs w:val="20"/>
                <w:lang w:val="ru-RU"/>
              </w:rPr>
              <w:t xml:space="preserve">  </w:t>
            </w:r>
            <w:r w:rsidRPr="00632CBC">
              <w:rPr>
                <w:rFonts w:ascii="Sylfaen" w:hAnsi="Sylfaen" w:cs="Calibri"/>
                <w:sz w:val="20"/>
                <w:szCs w:val="20"/>
              </w:rPr>
              <w:t>neostigmine</w:t>
            </w:r>
            <w:r w:rsidRPr="00632CBC">
              <w:rPr>
                <w:rFonts w:ascii="Sylfaen" w:hAnsi="Sylfaen" w:cs="Calibri"/>
                <w:sz w:val="20"/>
                <w:szCs w:val="20"/>
                <w:lang w:val="ru-RU"/>
              </w:rPr>
              <w:t xml:space="preserv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lang w:val="ru-RU"/>
              </w:rPr>
              <w:t xml:space="preserve">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lang w:val="ru-RU"/>
              </w:rPr>
              <w:t xml:space="preserve"> 0,5</w:t>
            </w:r>
            <w:proofErr w:type="spellStart"/>
            <w:r w:rsidRPr="00632CBC">
              <w:rPr>
                <w:rFonts w:ascii="Sylfaen" w:hAnsi="Sylfaen" w:cs="Calibri"/>
                <w:sz w:val="20"/>
                <w:szCs w:val="20"/>
              </w:rPr>
              <w:t>մգ</w:t>
            </w:r>
            <w:proofErr w:type="spellEnd"/>
            <w:r w:rsidRPr="00632CBC">
              <w:rPr>
                <w:rFonts w:ascii="Sylfaen" w:hAnsi="Sylfaen" w:cs="Calibri"/>
                <w:sz w:val="20"/>
                <w:szCs w:val="20"/>
                <w:lang w:val="ru-RU"/>
              </w:rPr>
              <w:t>/</w:t>
            </w:r>
            <w:proofErr w:type="spellStart"/>
            <w:r w:rsidRPr="00632CBC">
              <w:rPr>
                <w:rFonts w:ascii="Sylfaen" w:hAnsi="Sylfaen" w:cs="Calibri"/>
                <w:sz w:val="20"/>
                <w:szCs w:val="20"/>
              </w:rPr>
              <w:t>մլ</w:t>
            </w:r>
            <w:proofErr w:type="spellEnd"/>
            <w:r w:rsidRPr="00632CBC">
              <w:rPr>
                <w:rFonts w:ascii="Sylfaen" w:hAnsi="Sylfaen" w:cs="Calibri"/>
                <w:sz w:val="20"/>
                <w:szCs w:val="20"/>
                <w:lang w:val="ru-RU"/>
              </w:rPr>
              <w:t>, 1</w:t>
            </w:r>
            <w:proofErr w:type="spellStart"/>
            <w:r w:rsidRPr="00632CBC">
              <w:rPr>
                <w:rFonts w:ascii="Sylfaen" w:hAnsi="Sylfaen" w:cs="Calibri"/>
                <w:sz w:val="20"/>
                <w:szCs w:val="20"/>
              </w:rPr>
              <w:t>մլ</w:t>
            </w:r>
            <w:proofErr w:type="spellEnd"/>
          </w:p>
        </w:tc>
        <w:tc>
          <w:tcPr>
            <w:tcW w:w="1134" w:type="dxa"/>
            <w:vAlign w:val="center"/>
          </w:tcPr>
          <w:p w14:paraId="6A303C34" w14:textId="566BB7C8" w:rsidR="00C72C2B" w:rsidRPr="00632CBC" w:rsidRDefault="00C72C2B" w:rsidP="00632CBC">
            <w:pPr>
              <w:jc w:val="center"/>
              <w:rPr>
                <w:rFonts w:ascii="GHEA Grapalat" w:hAnsi="GHEA Grapalat" w:cs="Calibri"/>
                <w:sz w:val="20"/>
                <w:szCs w:val="20"/>
                <w:lang w:val="ru-RU"/>
              </w:rPr>
            </w:pPr>
            <w:r w:rsidRPr="00632CBC">
              <w:rPr>
                <w:rFonts w:ascii="GHEA Grapalat" w:hAnsi="GHEA Grapalat"/>
                <w:sz w:val="20"/>
                <w:szCs w:val="20"/>
                <w:lang w:val="hy-AM"/>
              </w:rPr>
              <w:t>ամպուլա</w:t>
            </w:r>
          </w:p>
        </w:tc>
        <w:tc>
          <w:tcPr>
            <w:tcW w:w="3261" w:type="dxa"/>
            <w:vAlign w:val="center"/>
          </w:tcPr>
          <w:p w14:paraId="50187F54" w14:textId="6AFF6F45" w:rsidR="00C72C2B" w:rsidRPr="00632CBC" w:rsidRDefault="00C72C2B" w:rsidP="00632CBC">
            <w:pPr>
              <w:jc w:val="center"/>
              <w:rPr>
                <w:rFonts w:ascii="GHEA Grapalat" w:hAnsi="GHEA Grapalat" w:cs="Calibri"/>
                <w:sz w:val="20"/>
                <w:szCs w:val="20"/>
                <w:lang w:val="ru-RU"/>
              </w:rPr>
            </w:pPr>
            <w:r w:rsidRPr="00632CBC">
              <w:rPr>
                <w:rFonts w:ascii="GHEA Grapalat" w:hAnsi="GHEA Grapalat"/>
                <w:sz w:val="20"/>
                <w:szCs w:val="20"/>
                <w:lang w:val="hy-AM"/>
              </w:rPr>
              <w:t>Неостигмин раствор для инъекций 0,5мг/мл, 1мл</w:t>
            </w:r>
          </w:p>
        </w:tc>
        <w:tc>
          <w:tcPr>
            <w:tcW w:w="850" w:type="dxa"/>
            <w:vAlign w:val="center"/>
          </w:tcPr>
          <w:p w14:paraId="1AECB71D" w14:textId="4D45246F"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6922B011" w14:textId="28BA0A49"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200</w:t>
            </w:r>
          </w:p>
        </w:tc>
      </w:tr>
      <w:tr w:rsidR="00C72C2B" w:rsidRPr="00E02529" w14:paraId="0A28E72D" w14:textId="77777777" w:rsidTr="00632CBC">
        <w:trPr>
          <w:trHeight w:val="246"/>
        </w:trPr>
        <w:tc>
          <w:tcPr>
            <w:tcW w:w="1006" w:type="dxa"/>
            <w:vAlign w:val="center"/>
          </w:tcPr>
          <w:p w14:paraId="5C798544" w14:textId="13D4A0FB" w:rsidR="00C72C2B" w:rsidRDefault="00C72C2B" w:rsidP="00C72C2B">
            <w:pPr>
              <w:jc w:val="center"/>
              <w:rPr>
                <w:rFonts w:ascii="GHEA Grapalat" w:hAnsi="GHEA Grapalat"/>
                <w:sz w:val="20"/>
                <w:szCs w:val="20"/>
              </w:rPr>
            </w:pPr>
            <w:r>
              <w:rPr>
                <w:rFonts w:ascii="GHEA Grapalat" w:hAnsi="GHEA Grapalat"/>
                <w:sz w:val="20"/>
                <w:szCs w:val="20"/>
              </w:rPr>
              <w:t>8</w:t>
            </w:r>
          </w:p>
        </w:tc>
        <w:tc>
          <w:tcPr>
            <w:tcW w:w="1276" w:type="dxa"/>
            <w:vAlign w:val="center"/>
          </w:tcPr>
          <w:p w14:paraId="3CFA5ADE" w14:textId="4F3E276F"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33621490</w:t>
            </w:r>
          </w:p>
        </w:tc>
        <w:tc>
          <w:tcPr>
            <w:tcW w:w="1843" w:type="dxa"/>
            <w:vAlign w:val="center"/>
          </w:tcPr>
          <w:p w14:paraId="6B7CD654" w14:textId="067B93BF" w:rsidR="00C72C2B" w:rsidRPr="00632CBC" w:rsidRDefault="00C72C2B" w:rsidP="00632CBC">
            <w:pPr>
              <w:jc w:val="center"/>
              <w:rPr>
                <w:rFonts w:ascii="Sylfaen" w:hAnsi="Sylfaen"/>
                <w:sz w:val="20"/>
                <w:szCs w:val="20"/>
              </w:rPr>
            </w:pPr>
            <w:proofErr w:type="spellStart"/>
            <w:r w:rsidRPr="00632CBC">
              <w:rPr>
                <w:rFonts w:ascii="Arial" w:hAnsi="Arial" w:cs="Arial"/>
                <w:sz w:val="20"/>
                <w:szCs w:val="20"/>
              </w:rPr>
              <w:t>Մեթիլդոպա</w:t>
            </w:r>
            <w:proofErr w:type="spellEnd"/>
            <w:r w:rsidRPr="00632CBC">
              <w:rPr>
                <w:rFonts w:ascii="Arial Armenian" w:hAnsi="Arial Armenian"/>
                <w:sz w:val="20"/>
                <w:szCs w:val="20"/>
              </w:rPr>
              <w:t xml:space="preserve"> 250 </w:t>
            </w:r>
            <w:proofErr w:type="spellStart"/>
            <w:r w:rsidRPr="00632CBC">
              <w:rPr>
                <w:rFonts w:ascii="Arial" w:hAnsi="Arial" w:cs="Arial"/>
                <w:sz w:val="20"/>
                <w:szCs w:val="20"/>
              </w:rPr>
              <w:t>մգ</w:t>
            </w:r>
            <w:proofErr w:type="spellEnd"/>
          </w:p>
        </w:tc>
        <w:tc>
          <w:tcPr>
            <w:tcW w:w="708" w:type="dxa"/>
            <w:vAlign w:val="center"/>
          </w:tcPr>
          <w:p w14:paraId="2F3752FF"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7877CB7D" w14:textId="26CECF21" w:rsidR="00C72C2B" w:rsidRPr="00632CBC" w:rsidRDefault="00C72C2B" w:rsidP="00632CBC">
            <w:pPr>
              <w:jc w:val="center"/>
              <w:rPr>
                <w:rFonts w:ascii="Sylfaen" w:hAnsi="Sylfaen" w:cs="Calibri"/>
                <w:sz w:val="20"/>
                <w:szCs w:val="20"/>
                <w:lang w:val="ru-RU"/>
              </w:rPr>
            </w:pPr>
            <w:proofErr w:type="spellStart"/>
            <w:r w:rsidRPr="00632CBC">
              <w:rPr>
                <w:rFonts w:ascii="GHEA Grapalat" w:hAnsi="GHEA Grapalat" w:cs="Calibri"/>
                <w:sz w:val="20"/>
                <w:szCs w:val="20"/>
              </w:rPr>
              <w:t>Մեթիլդոպա</w:t>
            </w:r>
            <w:proofErr w:type="spellEnd"/>
            <w:r w:rsidRPr="00632CBC">
              <w:rPr>
                <w:rFonts w:ascii="GHEA Grapalat" w:hAnsi="GHEA Grapalat" w:cs="Calibri"/>
                <w:sz w:val="20"/>
                <w:szCs w:val="20"/>
              </w:rPr>
              <w:t xml:space="preserve">  methyldopa  </w:t>
            </w:r>
            <w:proofErr w:type="spellStart"/>
            <w:r w:rsidRPr="00632CBC">
              <w:rPr>
                <w:rFonts w:ascii="GHEA Grapalat" w:hAnsi="GHEA Grapalat" w:cs="Calibri"/>
                <w:sz w:val="20"/>
                <w:szCs w:val="20"/>
              </w:rPr>
              <w:t>դեղահատ</w:t>
            </w:r>
            <w:proofErr w:type="spellEnd"/>
            <w:r w:rsidRPr="00632CBC">
              <w:rPr>
                <w:rFonts w:ascii="GHEA Grapalat" w:hAnsi="GHEA Grapalat" w:cs="Calibri"/>
                <w:sz w:val="20"/>
                <w:szCs w:val="20"/>
              </w:rPr>
              <w:t xml:space="preserve"> 250մգ</w:t>
            </w:r>
          </w:p>
        </w:tc>
        <w:tc>
          <w:tcPr>
            <w:tcW w:w="1134" w:type="dxa"/>
            <w:vAlign w:val="center"/>
          </w:tcPr>
          <w:p w14:paraId="26C665DC" w14:textId="7D765655" w:rsidR="00C72C2B" w:rsidRPr="00632CBC" w:rsidRDefault="00C72C2B" w:rsidP="00632CBC">
            <w:pPr>
              <w:jc w:val="center"/>
              <w:rPr>
                <w:rFonts w:ascii="Sylfaen" w:hAnsi="Sylfaen" w:cs="Sylfaen"/>
                <w:color w:val="000000"/>
                <w:sz w:val="20"/>
                <w:szCs w:val="20"/>
              </w:rPr>
            </w:pPr>
            <w:proofErr w:type="spellStart"/>
            <w:r w:rsidRPr="00632CBC">
              <w:rPr>
                <w:rFonts w:ascii="Sylfaen" w:hAnsi="Sylfaen" w:cs="Sylfaen"/>
                <w:sz w:val="20"/>
                <w:szCs w:val="20"/>
              </w:rPr>
              <w:t>դեղահատ</w:t>
            </w:r>
            <w:proofErr w:type="spellEnd"/>
          </w:p>
        </w:tc>
        <w:tc>
          <w:tcPr>
            <w:tcW w:w="3261" w:type="dxa"/>
            <w:vAlign w:val="center"/>
          </w:tcPr>
          <w:p w14:paraId="739DD6BD" w14:textId="645C9DE7"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rPr>
              <w:t>таблетка</w:t>
            </w:r>
            <w:proofErr w:type="spellEnd"/>
            <w:r w:rsidRPr="00632CBC">
              <w:rPr>
                <w:rFonts w:ascii="Sylfaen" w:hAnsi="Sylfaen" w:cs="Sylfaen"/>
                <w:sz w:val="20"/>
                <w:szCs w:val="20"/>
              </w:rPr>
              <w:t xml:space="preserve"> </w:t>
            </w:r>
            <w:proofErr w:type="spellStart"/>
            <w:r w:rsidRPr="00632CBC">
              <w:rPr>
                <w:rFonts w:ascii="Sylfaen" w:hAnsi="Sylfaen" w:cs="Sylfaen"/>
                <w:sz w:val="20"/>
                <w:szCs w:val="20"/>
              </w:rPr>
              <w:t>метилдопы</w:t>
            </w:r>
            <w:proofErr w:type="spellEnd"/>
            <w:r w:rsidRPr="00632CBC">
              <w:rPr>
                <w:rFonts w:ascii="Sylfaen" w:hAnsi="Sylfaen" w:cs="Sylfaen"/>
                <w:sz w:val="20"/>
                <w:szCs w:val="20"/>
              </w:rPr>
              <w:t xml:space="preserve"> 250 </w:t>
            </w:r>
            <w:proofErr w:type="spellStart"/>
            <w:r w:rsidRPr="00632CBC">
              <w:rPr>
                <w:rFonts w:ascii="Sylfaen" w:hAnsi="Sylfaen" w:cs="Sylfaen"/>
                <w:sz w:val="20"/>
                <w:szCs w:val="20"/>
              </w:rPr>
              <w:t>мг</w:t>
            </w:r>
            <w:proofErr w:type="spellEnd"/>
          </w:p>
        </w:tc>
        <w:tc>
          <w:tcPr>
            <w:tcW w:w="850" w:type="dxa"/>
            <w:vAlign w:val="center"/>
          </w:tcPr>
          <w:p w14:paraId="6AC06FF2" w14:textId="02C41F90"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243E6EAF" w14:textId="042965E2"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250</w:t>
            </w:r>
          </w:p>
        </w:tc>
      </w:tr>
      <w:tr w:rsidR="00C72C2B" w:rsidRPr="00E02529" w14:paraId="32A45EF3" w14:textId="77777777" w:rsidTr="00632CBC">
        <w:trPr>
          <w:trHeight w:val="246"/>
        </w:trPr>
        <w:tc>
          <w:tcPr>
            <w:tcW w:w="1006" w:type="dxa"/>
            <w:vAlign w:val="center"/>
          </w:tcPr>
          <w:p w14:paraId="65815DA9" w14:textId="5F30675E" w:rsidR="00C72C2B" w:rsidRDefault="00C72C2B" w:rsidP="00C72C2B">
            <w:pPr>
              <w:jc w:val="center"/>
              <w:rPr>
                <w:rFonts w:ascii="GHEA Grapalat" w:hAnsi="GHEA Grapalat"/>
                <w:sz w:val="20"/>
                <w:szCs w:val="20"/>
              </w:rPr>
            </w:pPr>
            <w:r>
              <w:rPr>
                <w:rFonts w:ascii="GHEA Grapalat" w:hAnsi="GHEA Grapalat"/>
                <w:sz w:val="20"/>
                <w:szCs w:val="20"/>
              </w:rPr>
              <w:t>9</w:t>
            </w:r>
          </w:p>
        </w:tc>
        <w:tc>
          <w:tcPr>
            <w:tcW w:w="1276" w:type="dxa"/>
            <w:vAlign w:val="center"/>
          </w:tcPr>
          <w:p w14:paraId="2EF2F6C2" w14:textId="0BF08398"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33621700</w:t>
            </w:r>
          </w:p>
        </w:tc>
        <w:tc>
          <w:tcPr>
            <w:tcW w:w="1843" w:type="dxa"/>
            <w:vAlign w:val="center"/>
          </w:tcPr>
          <w:p w14:paraId="39F14C90" w14:textId="24F50A21" w:rsidR="00C72C2B" w:rsidRPr="00632CBC" w:rsidRDefault="00C72C2B" w:rsidP="00632CBC">
            <w:pPr>
              <w:jc w:val="center"/>
              <w:rPr>
                <w:rFonts w:ascii="Sylfaen" w:hAnsi="Sylfaen"/>
                <w:sz w:val="20"/>
                <w:szCs w:val="20"/>
              </w:rPr>
            </w:pPr>
            <w:proofErr w:type="spellStart"/>
            <w:r w:rsidRPr="00632CBC">
              <w:rPr>
                <w:rFonts w:ascii="Arial" w:hAnsi="Arial" w:cs="Arial"/>
                <w:sz w:val="20"/>
                <w:szCs w:val="20"/>
              </w:rPr>
              <w:t>Մետոպրոլոլ</w:t>
            </w:r>
            <w:proofErr w:type="spellEnd"/>
            <w:r w:rsidRPr="00632CBC">
              <w:rPr>
                <w:rFonts w:ascii="Arial Armenian" w:hAnsi="Arial Armenian"/>
                <w:sz w:val="20"/>
                <w:szCs w:val="20"/>
              </w:rPr>
              <w:t xml:space="preserve"> 25 </w:t>
            </w:r>
            <w:proofErr w:type="spellStart"/>
            <w:r w:rsidRPr="00632CBC">
              <w:rPr>
                <w:rFonts w:ascii="Arial" w:hAnsi="Arial" w:cs="Arial"/>
                <w:sz w:val="20"/>
                <w:szCs w:val="20"/>
              </w:rPr>
              <w:t>մգ</w:t>
            </w:r>
            <w:proofErr w:type="spellEnd"/>
          </w:p>
        </w:tc>
        <w:tc>
          <w:tcPr>
            <w:tcW w:w="708" w:type="dxa"/>
            <w:vAlign w:val="center"/>
          </w:tcPr>
          <w:p w14:paraId="79131337"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6BD51C30" w14:textId="66ECDA7C" w:rsidR="00C72C2B" w:rsidRPr="00632CBC" w:rsidRDefault="00C72C2B" w:rsidP="00632CBC">
            <w:pPr>
              <w:jc w:val="center"/>
              <w:rPr>
                <w:rFonts w:ascii="Sylfaen" w:hAnsi="Sylfaen" w:cs="Calibri"/>
                <w:sz w:val="20"/>
                <w:szCs w:val="20"/>
                <w:lang w:val="ru-RU"/>
              </w:rPr>
            </w:pPr>
            <w:proofErr w:type="spellStart"/>
            <w:r w:rsidRPr="00632CBC">
              <w:rPr>
                <w:rFonts w:ascii="Sylfaen" w:hAnsi="Sylfaen" w:cs="Calibri"/>
                <w:sz w:val="20"/>
                <w:szCs w:val="20"/>
              </w:rPr>
              <w:t>Մետոպրոլոլ</w:t>
            </w:r>
            <w:proofErr w:type="spellEnd"/>
            <w:r w:rsidRPr="00632CBC">
              <w:rPr>
                <w:rFonts w:ascii="Sylfaen" w:hAnsi="Sylfaen" w:cs="Calibri"/>
                <w:sz w:val="20"/>
                <w:szCs w:val="20"/>
              </w:rPr>
              <w:t xml:space="preserve">  metoprolol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25մգ</w:t>
            </w:r>
          </w:p>
        </w:tc>
        <w:tc>
          <w:tcPr>
            <w:tcW w:w="1134" w:type="dxa"/>
            <w:vAlign w:val="center"/>
          </w:tcPr>
          <w:p w14:paraId="69A75D56" w14:textId="3FDB038C" w:rsidR="00C72C2B" w:rsidRPr="00632CBC" w:rsidRDefault="00C72C2B" w:rsidP="00632CBC">
            <w:pPr>
              <w:jc w:val="center"/>
              <w:rPr>
                <w:rFonts w:ascii="Sylfaen" w:hAnsi="Sylfaen" w:cs="Sylfaen"/>
                <w:color w:val="000000"/>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13C07A9A" w14:textId="5022A03A"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метопролол</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25мг</w:t>
            </w:r>
          </w:p>
        </w:tc>
        <w:tc>
          <w:tcPr>
            <w:tcW w:w="850" w:type="dxa"/>
            <w:vAlign w:val="center"/>
          </w:tcPr>
          <w:p w14:paraId="7D954889" w14:textId="38FB786E"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54B4AED7" w14:textId="43363248"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200</w:t>
            </w:r>
          </w:p>
        </w:tc>
      </w:tr>
      <w:tr w:rsidR="00C72C2B" w:rsidRPr="00E02529" w14:paraId="291E8223" w14:textId="77777777" w:rsidTr="00632CBC">
        <w:trPr>
          <w:trHeight w:val="246"/>
        </w:trPr>
        <w:tc>
          <w:tcPr>
            <w:tcW w:w="1006" w:type="dxa"/>
            <w:vAlign w:val="center"/>
          </w:tcPr>
          <w:p w14:paraId="356E862E" w14:textId="47057C1F" w:rsidR="00C72C2B" w:rsidRDefault="00C72C2B" w:rsidP="00C72C2B">
            <w:pPr>
              <w:jc w:val="center"/>
              <w:rPr>
                <w:rFonts w:ascii="GHEA Grapalat" w:hAnsi="GHEA Grapalat"/>
                <w:sz w:val="20"/>
                <w:szCs w:val="20"/>
              </w:rPr>
            </w:pPr>
            <w:r>
              <w:rPr>
                <w:rFonts w:ascii="GHEA Grapalat" w:hAnsi="GHEA Grapalat"/>
                <w:sz w:val="20"/>
                <w:szCs w:val="20"/>
              </w:rPr>
              <w:t>10</w:t>
            </w:r>
          </w:p>
        </w:tc>
        <w:tc>
          <w:tcPr>
            <w:tcW w:w="1276" w:type="dxa"/>
            <w:vAlign w:val="center"/>
          </w:tcPr>
          <w:p w14:paraId="6C1E5552" w14:textId="67925865"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33671113</w:t>
            </w:r>
          </w:p>
        </w:tc>
        <w:tc>
          <w:tcPr>
            <w:tcW w:w="1843" w:type="dxa"/>
            <w:vAlign w:val="center"/>
          </w:tcPr>
          <w:p w14:paraId="62BC16FC" w14:textId="745614AC" w:rsidR="00C72C2B" w:rsidRPr="00632CBC" w:rsidRDefault="00C72C2B" w:rsidP="00632CBC">
            <w:pPr>
              <w:jc w:val="center"/>
              <w:rPr>
                <w:rFonts w:ascii="Sylfaen" w:hAnsi="Sylfaen"/>
                <w:sz w:val="20"/>
                <w:szCs w:val="20"/>
              </w:rPr>
            </w:pPr>
            <w:proofErr w:type="spellStart"/>
            <w:r w:rsidRPr="00632CBC">
              <w:rPr>
                <w:rFonts w:ascii="Arial" w:hAnsi="Arial" w:cs="Arial"/>
                <w:sz w:val="20"/>
                <w:szCs w:val="20"/>
              </w:rPr>
              <w:t>Սալբուտամոլ</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ցողացիր</w:t>
            </w:r>
            <w:proofErr w:type="spellEnd"/>
          </w:p>
        </w:tc>
        <w:tc>
          <w:tcPr>
            <w:tcW w:w="708" w:type="dxa"/>
            <w:vAlign w:val="center"/>
          </w:tcPr>
          <w:p w14:paraId="64CAA679" w14:textId="77777777" w:rsidR="00C72C2B" w:rsidRPr="00632CBC" w:rsidRDefault="00C72C2B" w:rsidP="00632CBC">
            <w:pPr>
              <w:jc w:val="center"/>
              <w:rPr>
                <w:rFonts w:ascii="GHEA Grapalat" w:hAnsi="GHEA Grapalat" w:cs="Calibri"/>
                <w:bCs/>
                <w:iCs/>
                <w:sz w:val="20"/>
                <w:szCs w:val="20"/>
                <w:lang w:val="ru-RU"/>
              </w:rPr>
            </w:pPr>
          </w:p>
        </w:tc>
        <w:tc>
          <w:tcPr>
            <w:tcW w:w="3969" w:type="dxa"/>
            <w:vAlign w:val="center"/>
          </w:tcPr>
          <w:p w14:paraId="4D61637F" w14:textId="2786BB6A" w:rsidR="00C72C2B" w:rsidRPr="00632CBC" w:rsidRDefault="00C72C2B" w:rsidP="00632CBC">
            <w:pPr>
              <w:jc w:val="center"/>
              <w:rPr>
                <w:rFonts w:ascii="Sylfaen" w:hAnsi="Sylfaen" w:cs="Calibri"/>
                <w:sz w:val="20"/>
                <w:szCs w:val="20"/>
                <w:lang w:val="ru-RU"/>
              </w:rPr>
            </w:pPr>
            <w:proofErr w:type="spellStart"/>
            <w:r w:rsidRPr="00632CBC">
              <w:rPr>
                <w:rFonts w:ascii="Sylfaen" w:hAnsi="Sylfaen" w:cs="Calibri"/>
                <w:sz w:val="20"/>
                <w:szCs w:val="20"/>
              </w:rPr>
              <w:t>Սալբուտամոլ</w:t>
            </w:r>
            <w:proofErr w:type="spellEnd"/>
            <w:r w:rsidRPr="00632CBC">
              <w:rPr>
                <w:rFonts w:ascii="Sylfaen" w:hAnsi="Sylfaen" w:cs="Calibri"/>
                <w:sz w:val="20"/>
                <w:szCs w:val="20"/>
                <w:lang w:val="ru-RU"/>
              </w:rPr>
              <w:t xml:space="preserve"> (</w:t>
            </w:r>
            <w:proofErr w:type="spellStart"/>
            <w:r w:rsidRPr="00632CBC">
              <w:rPr>
                <w:rFonts w:ascii="Sylfaen" w:hAnsi="Sylfaen" w:cs="Calibri"/>
                <w:sz w:val="20"/>
                <w:szCs w:val="20"/>
              </w:rPr>
              <w:t>սալբուտամոլ</w:t>
            </w:r>
            <w:proofErr w:type="spellEnd"/>
            <w:r w:rsidRPr="00632CBC">
              <w:rPr>
                <w:rFonts w:ascii="Sylfaen" w:hAnsi="Sylfaen" w:cs="Calibri"/>
                <w:sz w:val="20"/>
                <w:szCs w:val="20"/>
                <w:lang w:val="ru-RU"/>
              </w:rPr>
              <w:t xml:space="preserve"> </w:t>
            </w:r>
            <w:proofErr w:type="spellStart"/>
            <w:r w:rsidRPr="00632CBC">
              <w:rPr>
                <w:rFonts w:ascii="Sylfaen" w:hAnsi="Sylfaen" w:cs="Calibri"/>
                <w:sz w:val="20"/>
                <w:szCs w:val="20"/>
              </w:rPr>
              <w:t>սուլֆատ</w:t>
            </w:r>
            <w:proofErr w:type="spellEnd"/>
            <w:r w:rsidRPr="00632CBC">
              <w:rPr>
                <w:rFonts w:ascii="Sylfaen" w:hAnsi="Sylfaen" w:cs="Calibri"/>
                <w:sz w:val="20"/>
                <w:szCs w:val="20"/>
                <w:lang w:val="ru-RU"/>
              </w:rPr>
              <w:t xml:space="preserve">) </w:t>
            </w:r>
            <w:r w:rsidRPr="00632CBC">
              <w:rPr>
                <w:rFonts w:ascii="Sylfaen" w:hAnsi="Sylfaen" w:cs="Calibri"/>
                <w:sz w:val="20"/>
                <w:szCs w:val="20"/>
              </w:rPr>
              <w:t>salbutamol</w:t>
            </w:r>
            <w:r w:rsidRPr="00632CBC">
              <w:rPr>
                <w:rFonts w:ascii="Sylfaen" w:hAnsi="Sylfaen" w:cs="Calibri"/>
                <w:sz w:val="20"/>
                <w:szCs w:val="20"/>
                <w:lang w:val="ru-RU"/>
              </w:rPr>
              <w:t xml:space="preserve"> (</w:t>
            </w:r>
            <w:r w:rsidRPr="00632CBC">
              <w:rPr>
                <w:rFonts w:ascii="Sylfaen" w:hAnsi="Sylfaen" w:cs="Calibri"/>
                <w:sz w:val="20"/>
                <w:szCs w:val="20"/>
              </w:rPr>
              <w:t>salbutamol</w:t>
            </w:r>
            <w:r w:rsidRPr="00632CBC">
              <w:rPr>
                <w:rFonts w:ascii="Sylfaen" w:hAnsi="Sylfaen" w:cs="Calibri"/>
                <w:sz w:val="20"/>
                <w:szCs w:val="20"/>
                <w:lang w:val="ru-RU"/>
              </w:rPr>
              <w:t xml:space="preserve"> </w:t>
            </w:r>
            <w:r w:rsidRPr="00632CBC">
              <w:rPr>
                <w:rFonts w:ascii="Sylfaen" w:hAnsi="Sylfaen" w:cs="Calibri"/>
                <w:sz w:val="20"/>
                <w:szCs w:val="20"/>
              </w:rPr>
              <w:t>sulfate</w:t>
            </w:r>
            <w:r w:rsidRPr="00632CBC">
              <w:rPr>
                <w:rFonts w:ascii="Sylfaen" w:hAnsi="Sylfaen" w:cs="Calibri"/>
                <w:sz w:val="20"/>
                <w:szCs w:val="20"/>
                <w:lang w:val="ru-RU"/>
              </w:rPr>
              <w:t xml:space="preserve">) </w:t>
            </w:r>
            <w:proofErr w:type="spellStart"/>
            <w:r w:rsidRPr="00632CBC">
              <w:rPr>
                <w:rFonts w:ascii="Sylfaen" w:hAnsi="Sylfaen" w:cs="Calibri"/>
                <w:sz w:val="20"/>
                <w:szCs w:val="20"/>
              </w:rPr>
              <w:t>ցողացիր</w:t>
            </w:r>
            <w:proofErr w:type="spellEnd"/>
            <w:r w:rsidRPr="00632CBC">
              <w:rPr>
                <w:rFonts w:ascii="Sylfaen" w:hAnsi="Sylfaen" w:cs="Calibri"/>
                <w:sz w:val="20"/>
                <w:szCs w:val="20"/>
                <w:lang w:val="ru-RU"/>
              </w:rPr>
              <w:t xml:space="preserve"> </w:t>
            </w:r>
            <w:proofErr w:type="spellStart"/>
            <w:r w:rsidRPr="00632CBC">
              <w:rPr>
                <w:rFonts w:ascii="Sylfaen" w:hAnsi="Sylfaen" w:cs="Calibri"/>
                <w:sz w:val="20"/>
                <w:szCs w:val="20"/>
              </w:rPr>
              <w:t>շնչառման</w:t>
            </w:r>
            <w:proofErr w:type="spellEnd"/>
            <w:r w:rsidRPr="00632CBC">
              <w:rPr>
                <w:rFonts w:ascii="Sylfaen" w:hAnsi="Sylfaen" w:cs="Calibri"/>
                <w:sz w:val="20"/>
                <w:szCs w:val="20"/>
                <w:lang w:val="ru-RU"/>
              </w:rPr>
              <w:t xml:space="preserve">, </w:t>
            </w:r>
            <w:proofErr w:type="spellStart"/>
            <w:r w:rsidRPr="00632CBC">
              <w:rPr>
                <w:rFonts w:ascii="Sylfaen" w:hAnsi="Sylfaen" w:cs="Calibri"/>
                <w:sz w:val="20"/>
                <w:szCs w:val="20"/>
              </w:rPr>
              <w:t>դեղաչափավորված</w:t>
            </w:r>
            <w:proofErr w:type="spellEnd"/>
            <w:r w:rsidRPr="00632CBC">
              <w:rPr>
                <w:rFonts w:ascii="Sylfaen" w:hAnsi="Sylfaen" w:cs="Calibri"/>
                <w:sz w:val="20"/>
                <w:szCs w:val="20"/>
                <w:lang w:val="ru-RU"/>
              </w:rPr>
              <w:t xml:space="preserve"> 100</w:t>
            </w:r>
            <w:proofErr w:type="spellStart"/>
            <w:r w:rsidRPr="00632CBC">
              <w:rPr>
                <w:rFonts w:ascii="Sylfaen" w:hAnsi="Sylfaen" w:cs="Calibri"/>
                <w:sz w:val="20"/>
                <w:szCs w:val="20"/>
              </w:rPr>
              <w:t>մկգ</w:t>
            </w:r>
            <w:proofErr w:type="spellEnd"/>
            <w:r w:rsidRPr="00632CBC">
              <w:rPr>
                <w:rFonts w:ascii="Sylfaen" w:hAnsi="Sylfaen" w:cs="Calibri"/>
                <w:sz w:val="20"/>
                <w:szCs w:val="20"/>
                <w:lang w:val="ru-RU"/>
              </w:rPr>
              <w:t>/</w:t>
            </w:r>
            <w:proofErr w:type="spellStart"/>
            <w:r w:rsidRPr="00632CBC">
              <w:rPr>
                <w:rFonts w:ascii="Sylfaen" w:hAnsi="Sylfaen" w:cs="Calibri"/>
                <w:sz w:val="20"/>
                <w:szCs w:val="20"/>
              </w:rPr>
              <w:t>դեղաչափ</w:t>
            </w:r>
            <w:proofErr w:type="spellEnd"/>
            <w:r w:rsidRPr="00632CBC">
              <w:rPr>
                <w:rFonts w:ascii="Sylfaen" w:hAnsi="Sylfaen" w:cs="Calibri"/>
                <w:sz w:val="20"/>
                <w:szCs w:val="20"/>
                <w:lang w:val="ru-RU"/>
              </w:rPr>
              <w:t xml:space="preserve">, 200 </w:t>
            </w:r>
            <w:proofErr w:type="spellStart"/>
            <w:r w:rsidRPr="00632CBC">
              <w:rPr>
                <w:rFonts w:ascii="Sylfaen" w:hAnsi="Sylfaen" w:cs="Calibri"/>
                <w:sz w:val="20"/>
                <w:szCs w:val="20"/>
              </w:rPr>
              <w:t>դեղաչափ</w:t>
            </w:r>
            <w:proofErr w:type="spellEnd"/>
          </w:p>
        </w:tc>
        <w:tc>
          <w:tcPr>
            <w:tcW w:w="1134" w:type="dxa"/>
            <w:vAlign w:val="center"/>
          </w:tcPr>
          <w:p w14:paraId="2C32DC6D" w14:textId="5023F7B0" w:rsidR="00C72C2B" w:rsidRPr="00632CBC" w:rsidRDefault="00C72C2B" w:rsidP="00632CBC">
            <w:pPr>
              <w:jc w:val="center"/>
              <w:rPr>
                <w:rFonts w:ascii="Sylfaen" w:hAnsi="Sylfaen" w:cs="Sylfaen"/>
                <w:color w:val="000000"/>
                <w:sz w:val="20"/>
                <w:szCs w:val="20"/>
                <w:lang w:val="ru-RU"/>
              </w:rPr>
            </w:pPr>
            <w:proofErr w:type="spellStart"/>
            <w:r w:rsidRPr="00632CBC">
              <w:rPr>
                <w:rFonts w:ascii="Sylfaen" w:hAnsi="Sylfaen" w:cs="Sylfaen"/>
                <w:sz w:val="20"/>
                <w:szCs w:val="20"/>
              </w:rPr>
              <w:t>հատ</w:t>
            </w:r>
            <w:proofErr w:type="spellEnd"/>
          </w:p>
        </w:tc>
        <w:tc>
          <w:tcPr>
            <w:tcW w:w="3261" w:type="dxa"/>
            <w:vAlign w:val="center"/>
          </w:tcPr>
          <w:p w14:paraId="6CA0CA52" w14:textId="5B69ADD5"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Сальбутамол</w:t>
            </w:r>
            <w:proofErr w:type="spellEnd"/>
            <w:r w:rsidRPr="00632CBC">
              <w:rPr>
                <w:rFonts w:ascii="Sylfaen" w:hAnsi="Sylfaen" w:cs="Sylfaen"/>
                <w:sz w:val="20"/>
                <w:szCs w:val="20"/>
                <w:lang w:val="ru-RU"/>
              </w:rPr>
              <w:t xml:space="preserve"> (сульфат </w:t>
            </w:r>
            <w:proofErr w:type="spellStart"/>
            <w:r w:rsidRPr="00632CBC">
              <w:rPr>
                <w:rFonts w:ascii="Sylfaen" w:hAnsi="Sylfaen" w:cs="Sylfaen"/>
                <w:sz w:val="20"/>
                <w:szCs w:val="20"/>
                <w:lang w:val="ru-RU"/>
              </w:rPr>
              <w:t>сальбутамола</w:t>
            </w:r>
            <w:proofErr w:type="spellEnd"/>
            <w:r w:rsidRPr="00632CBC">
              <w:rPr>
                <w:rFonts w:ascii="Sylfaen" w:hAnsi="Sylfaen" w:cs="Sylfaen"/>
                <w:sz w:val="20"/>
                <w:szCs w:val="20"/>
                <w:lang w:val="ru-RU"/>
              </w:rPr>
              <w:t>) ингаляционный спрей, дозировка 100 мкг/доза, 200 доз</w:t>
            </w:r>
          </w:p>
        </w:tc>
        <w:tc>
          <w:tcPr>
            <w:tcW w:w="850" w:type="dxa"/>
            <w:vAlign w:val="center"/>
          </w:tcPr>
          <w:p w14:paraId="79183194" w14:textId="0B583662"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363EFA8B" w14:textId="1133C592"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200</w:t>
            </w:r>
          </w:p>
        </w:tc>
      </w:tr>
      <w:tr w:rsidR="00C72C2B" w:rsidRPr="00E02529" w14:paraId="62710E62" w14:textId="77777777" w:rsidTr="00632CBC">
        <w:trPr>
          <w:trHeight w:val="246"/>
        </w:trPr>
        <w:tc>
          <w:tcPr>
            <w:tcW w:w="1006" w:type="dxa"/>
            <w:vAlign w:val="center"/>
          </w:tcPr>
          <w:p w14:paraId="78A05C3A" w14:textId="5FEBF5EA" w:rsidR="00C72C2B" w:rsidRDefault="00C72C2B" w:rsidP="00C72C2B">
            <w:pPr>
              <w:jc w:val="center"/>
              <w:rPr>
                <w:rFonts w:ascii="GHEA Grapalat" w:hAnsi="GHEA Grapalat"/>
                <w:sz w:val="20"/>
                <w:szCs w:val="20"/>
              </w:rPr>
            </w:pPr>
            <w:r>
              <w:rPr>
                <w:rFonts w:ascii="GHEA Grapalat" w:hAnsi="GHEA Grapalat"/>
                <w:sz w:val="20"/>
                <w:szCs w:val="20"/>
              </w:rPr>
              <w:t>11</w:t>
            </w:r>
          </w:p>
        </w:tc>
        <w:tc>
          <w:tcPr>
            <w:tcW w:w="1276" w:type="dxa"/>
            <w:vAlign w:val="center"/>
          </w:tcPr>
          <w:p w14:paraId="3AFF036D" w14:textId="2563FF99" w:rsidR="00C72C2B" w:rsidRPr="00632CBC" w:rsidRDefault="00C72C2B" w:rsidP="00632CBC">
            <w:pPr>
              <w:jc w:val="center"/>
              <w:rPr>
                <w:rFonts w:ascii="GHEA Grapalat" w:hAnsi="GHEA Grapalat" w:cs="Calibri"/>
                <w:sz w:val="20"/>
                <w:szCs w:val="20"/>
              </w:rPr>
            </w:pPr>
            <w:r w:rsidRPr="00632CBC">
              <w:rPr>
                <w:rFonts w:ascii="Calibri" w:hAnsi="Calibri" w:cs="Calibri"/>
                <w:sz w:val="20"/>
                <w:szCs w:val="20"/>
              </w:rPr>
              <w:t>33611474</w:t>
            </w:r>
          </w:p>
        </w:tc>
        <w:tc>
          <w:tcPr>
            <w:tcW w:w="1843" w:type="dxa"/>
            <w:vAlign w:val="center"/>
          </w:tcPr>
          <w:p w14:paraId="64333042" w14:textId="085166D4" w:rsidR="00C72C2B" w:rsidRPr="00632CBC" w:rsidRDefault="00C72C2B" w:rsidP="00632CBC">
            <w:pPr>
              <w:jc w:val="center"/>
              <w:rPr>
                <w:rFonts w:ascii="GHEA Grapalat" w:hAnsi="GHEA Grapalat" w:cs="Sylfaen"/>
                <w:sz w:val="20"/>
                <w:szCs w:val="20"/>
              </w:rPr>
            </w:pPr>
            <w:proofErr w:type="spellStart"/>
            <w:r w:rsidRPr="00632CBC">
              <w:rPr>
                <w:rFonts w:ascii="Arial" w:hAnsi="Arial" w:cs="Arial"/>
                <w:sz w:val="20"/>
                <w:szCs w:val="20"/>
              </w:rPr>
              <w:t>Սիմետիկոն</w:t>
            </w:r>
            <w:proofErr w:type="spellEnd"/>
            <w:r w:rsidRPr="00632CBC">
              <w:rPr>
                <w:rFonts w:ascii="Arial Armenian" w:hAnsi="Arial Armenian"/>
                <w:sz w:val="20"/>
                <w:szCs w:val="20"/>
              </w:rPr>
              <w:t xml:space="preserve"> </w:t>
            </w:r>
            <w:r w:rsidRPr="00632CBC">
              <w:rPr>
                <w:rFonts w:ascii="Arial" w:hAnsi="Arial" w:cs="Arial"/>
                <w:sz w:val="20"/>
                <w:szCs w:val="20"/>
              </w:rPr>
              <w:t>լ</w:t>
            </w:r>
            <w:r w:rsidRPr="00632CBC">
              <w:rPr>
                <w:rFonts w:ascii="Arial Armenian" w:hAnsi="Arial Armenian"/>
                <w:sz w:val="20"/>
                <w:szCs w:val="20"/>
              </w:rPr>
              <w:t>-</w:t>
            </w:r>
            <w:r w:rsidRPr="00632CBC">
              <w:rPr>
                <w:rFonts w:ascii="Arial" w:hAnsi="Arial" w:cs="Arial"/>
                <w:sz w:val="20"/>
                <w:szCs w:val="20"/>
              </w:rPr>
              <w:t>թ</w:t>
            </w:r>
            <w:r w:rsidRPr="00632CBC">
              <w:rPr>
                <w:rFonts w:ascii="Arial Armenian" w:hAnsi="Arial Armenian"/>
                <w:sz w:val="20"/>
                <w:szCs w:val="20"/>
              </w:rPr>
              <w:t xml:space="preserve"> 30</w:t>
            </w:r>
            <w:r w:rsidRPr="00632CBC">
              <w:rPr>
                <w:rFonts w:ascii="Arial" w:hAnsi="Arial" w:cs="Arial"/>
                <w:sz w:val="20"/>
                <w:szCs w:val="20"/>
              </w:rPr>
              <w:t>մլ</w:t>
            </w:r>
          </w:p>
        </w:tc>
        <w:tc>
          <w:tcPr>
            <w:tcW w:w="708" w:type="dxa"/>
            <w:vAlign w:val="center"/>
          </w:tcPr>
          <w:p w14:paraId="1ACF2EA4"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76D0885A"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Սիմետիկոն</w:t>
            </w:r>
            <w:proofErr w:type="spellEnd"/>
            <w:r w:rsidRPr="00632CBC">
              <w:rPr>
                <w:rFonts w:ascii="Sylfaen" w:hAnsi="Sylfaen" w:cs="Calibri"/>
                <w:sz w:val="20"/>
                <w:szCs w:val="20"/>
              </w:rPr>
              <w:t xml:space="preserve"> simethicone լ-թ </w:t>
            </w:r>
            <w:proofErr w:type="spellStart"/>
            <w:r w:rsidRPr="00632CBC">
              <w:rPr>
                <w:rFonts w:ascii="Sylfaen" w:hAnsi="Sylfaen" w:cs="Calibri"/>
                <w:sz w:val="20"/>
                <w:szCs w:val="20"/>
              </w:rPr>
              <w:t>ներքին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ընդունման</w:t>
            </w:r>
            <w:proofErr w:type="spellEnd"/>
            <w:r w:rsidRPr="00632CBC">
              <w:rPr>
                <w:rFonts w:ascii="Sylfaen" w:hAnsi="Sylfaen" w:cs="Calibri"/>
                <w:sz w:val="20"/>
                <w:szCs w:val="20"/>
              </w:rPr>
              <w:t xml:space="preserve"> 40մգ/</w:t>
            </w:r>
            <w:proofErr w:type="spellStart"/>
            <w:r w:rsidRPr="00632CBC">
              <w:rPr>
                <w:rFonts w:ascii="Sylfaen" w:hAnsi="Sylfaen" w:cs="Calibri"/>
                <w:sz w:val="20"/>
                <w:szCs w:val="20"/>
              </w:rPr>
              <w:t>մլ</w:t>
            </w:r>
            <w:proofErr w:type="spellEnd"/>
          </w:p>
          <w:p w14:paraId="193D1B2D" w14:textId="07CBAE26"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58485FC5" w14:textId="0EE1EF03"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685FAF31" w14:textId="003E9947"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Симетикон</w:t>
            </w:r>
            <w:proofErr w:type="spellEnd"/>
            <w:r w:rsidRPr="00632CBC">
              <w:rPr>
                <w:rFonts w:ascii="Sylfaen" w:hAnsi="Sylfaen" w:cs="Sylfaen"/>
                <w:sz w:val="20"/>
                <w:szCs w:val="20"/>
                <w:lang w:val="ru-RU"/>
              </w:rPr>
              <w:t xml:space="preserve"> раствор для приема внутрь 40 мг/мл</w:t>
            </w:r>
          </w:p>
        </w:tc>
        <w:tc>
          <w:tcPr>
            <w:tcW w:w="850" w:type="dxa"/>
            <w:vAlign w:val="center"/>
          </w:tcPr>
          <w:p w14:paraId="2FC1632F" w14:textId="56EF0CC6"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6B8EDAE9" w14:textId="0A2F1FE6"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200</w:t>
            </w:r>
          </w:p>
        </w:tc>
      </w:tr>
      <w:tr w:rsidR="00C72C2B" w:rsidRPr="00C72C2B" w14:paraId="79276050" w14:textId="77777777" w:rsidTr="00632CBC">
        <w:trPr>
          <w:trHeight w:val="246"/>
        </w:trPr>
        <w:tc>
          <w:tcPr>
            <w:tcW w:w="1006" w:type="dxa"/>
            <w:vAlign w:val="center"/>
          </w:tcPr>
          <w:p w14:paraId="188BC4D7" w14:textId="1E691F88" w:rsidR="00C72C2B" w:rsidRDefault="00C72C2B" w:rsidP="00C72C2B">
            <w:pPr>
              <w:jc w:val="center"/>
              <w:rPr>
                <w:rFonts w:ascii="GHEA Grapalat" w:hAnsi="GHEA Grapalat"/>
                <w:sz w:val="20"/>
                <w:szCs w:val="20"/>
              </w:rPr>
            </w:pPr>
            <w:r>
              <w:rPr>
                <w:rFonts w:ascii="GHEA Grapalat" w:hAnsi="GHEA Grapalat"/>
                <w:sz w:val="20"/>
                <w:szCs w:val="20"/>
              </w:rPr>
              <w:t>12</w:t>
            </w:r>
          </w:p>
        </w:tc>
        <w:tc>
          <w:tcPr>
            <w:tcW w:w="1276" w:type="dxa"/>
            <w:vAlign w:val="center"/>
          </w:tcPr>
          <w:p w14:paraId="450B39BB" w14:textId="76A6CE47" w:rsidR="00C72C2B" w:rsidRPr="00632CBC" w:rsidRDefault="00C72C2B" w:rsidP="00632CBC">
            <w:pPr>
              <w:jc w:val="center"/>
              <w:rPr>
                <w:rFonts w:ascii="Calibri" w:hAnsi="Calibri" w:cs="Calibri"/>
                <w:sz w:val="20"/>
                <w:szCs w:val="20"/>
              </w:rPr>
            </w:pPr>
            <w:r w:rsidRPr="00632CBC">
              <w:rPr>
                <w:rFonts w:ascii="GHEA Grapalat" w:hAnsi="GHEA Grapalat"/>
                <w:sz w:val="20"/>
                <w:szCs w:val="20"/>
              </w:rPr>
              <w:t>33691176</w:t>
            </w:r>
          </w:p>
        </w:tc>
        <w:tc>
          <w:tcPr>
            <w:tcW w:w="1843" w:type="dxa"/>
            <w:vAlign w:val="center"/>
          </w:tcPr>
          <w:p w14:paraId="5AB29BAA" w14:textId="78446550" w:rsidR="00C72C2B" w:rsidRPr="00632CBC" w:rsidRDefault="00C72C2B" w:rsidP="00632CBC">
            <w:pPr>
              <w:jc w:val="center"/>
              <w:rPr>
                <w:rFonts w:ascii="Arial" w:hAnsi="Arial" w:cs="Arial"/>
                <w:sz w:val="20"/>
                <w:szCs w:val="20"/>
              </w:rPr>
            </w:pPr>
            <w:proofErr w:type="spellStart"/>
            <w:r w:rsidRPr="00632CBC">
              <w:rPr>
                <w:rFonts w:ascii="GHEA Grapalat" w:hAnsi="GHEA Grapalat"/>
                <w:sz w:val="20"/>
                <w:szCs w:val="20"/>
              </w:rPr>
              <w:t>դորզոլամիդ</w:t>
            </w:r>
            <w:proofErr w:type="spellEnd"/>
            <w:r w:rsidRPr="00632CBC">
              <w:rPr>
                <w:rFonts w:ascii="GHEA Grapalat" w:hAnsi="GHEA Grapalat"/>
                <w:sz w:val="20"/>
                <w:szCs w:val="20"/>
              </w:rPr>
              <w:t xml:space="preserve"> </w:t>
            </w:r>
            <w:proofErr w:type="spellStart"/>
            <w:r w:rsidRPr="00632CBC">
              <w:rPr>
                <w:rFonts w:ascii="GHEA Grapalat" w:hAnsi="GHEA Grapalat"/>
                <w:sz w:val="20"/>
                <w:szCs w:val="20"/>
              </w:rPr>
              <w:t>ակնակաթիլ</w:t>
            </w:r>
            <w:proofErr w:type="spellEnd"/>
            <w:r w:rsidRPr="00632CBC">
              <w:rPr>
                <w:rFonts w:ascii="GHEA Grapalat" w:hAnsi="GHEA Grapalat"/>
                <w:sz w:val="20"/>
                <w:szCs w:val="20"/>
              </w:rPr>
              <w:t xml:space="preserve"> 2% 5մլ</w:t>
            </w:r>
          </w:p>
        </w:tc>
        <w:tc>
          <w:tcPr>
            <w:tcW w:w="708" w:type="dxa"/>
            <w:vAlign w:val="center"/>
          </w:tcPr>
          <w:p w14:paraId="110AB5B5"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62E99846" w14:textId="390BE366" w:rsidR="00C72C2B" w:rsidRPr="00632CBC" w:rsidRDefault="00C72C2B" w:rsidP="00632CBC">
            <w:pPr>
              <w:jc w:val="center"/>
              <w:rPr>
                <w:rFonts w:ascii="GHEA Grapalat" w:hAnsi="GHEA Grapalat" w:cs="Calibri"/>
                <w:color w:val="000000" w:themeColor="text1"/>
                <w:sz w:val="20"/>
                <w:szCs w:val="20"/>
                <w:lang w:val="hy-AM"/>
              </w:rPr>
            </w:pPr>
            <w:proofErr w:type="spellStart"/>
            <w:r w:rsidRPr="00632CBC">
              <w:rPr>
                <w:rFonts w:ascii="Sylfaen" w:hAnsi="Sylfaen" w:cs="Calibri"/>
                <w:sz w:val="20"/>
                <w:szCs w:val="20"/>
              </w:rPr>
              <w:t>Դորզոլամիդ</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dorzolamide</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ակնակաթիլներ</w:t>
            </w:r>
            <w:proofErr w:type="spellEnd"/>
            <w:r w:rsidRPr="00632CBC">
              <w:rPr>
                <w:rFonts w:ascii="Sylfaen" w:hAnsi="Sylfaen" w:cs="Calibri"/>
                <w:sz w:val="20"/>
                <w:szCs w:val="20"/>
              </w:rPr>
              <w:t xml:space="preserve"> 20մգ/</w:t>
            </w:r>
            <w:proofErr w:type="spellStart"/>
            <w:r w:rsidRPr="00632CBC">
              <w:rPr>
                <w:rFonts w:ascii="Sylfaen" w:hAnsi="Sylfaen" w:cs="Calibri"/>
                <w:sz w:val="20"/>
                <w:szCs w:val="20"/>
              </w:rPr>
              <w:t>մլ</w:t>
            </w:r>
            <w:proofErr w:type="spellEnd"/>
            <w:r w:rsidRPr="00632CBC">
              <w:rPr>
                <w:rFonts w:ascii="Sylfaen" w:hAnsi="Sylfaen" w:cs="Calibri"/>
                <w:sz w:val="20"/>
                <w:szCs w:val="20"/>
              </w:rPr>
              <w:t xml:space="preserve"> 5մլ</w:t>
            </w:r>
          </w:p>
        </w:tc>
        <w:tc>
          <w:tcPr>
            <w:tcW w:w="1134" w:type="dxa"/>
            <w:vAlign w:val="center"/>
          </w:tcPr>
          <w:p w14:paraId="3683A61F" w14:textId="0C9AF1ED"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7388D44B" w14:textId="7C8AE48C"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Дорзоламид</w:t>
            </w:r>
            <w:proofErr w:type="spellEnd"/>
            <w:r w:rsidRPr="00632CBC">
              <w:rPr>
                <w:rFonts w:ascii="Sylfaen" w:hAnsi="Sylfaen" w:cs="Sylfaen"/>
                <w:sz w:val="20"/>
                <w:szCs w:val="20"/>
                <w:lang w:val="ru-RU"/>
              </w:rPr>
              <w:t xml:space="preserve"> капли глазные 20мг/мл 5мл</w:t>
            </w:r>
          </w:p>
        </w:tc>
        <w:tc>
          <w:tcPr>
            <w:tcW w:w="850" w:type="dxa"/>
            <w:vAlign w:val="center"/>
          </w:tcPr>
          <w:p w14:paraId="634523B3" w14:textId="2BC9E298"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6E777DF0" w14:textId="4CE77453"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w:t>
            </w:r>
          </w:p>
        </w:tc>
      </w:tr>
      <w:tr w:rsidR="00C72C2B" w:rsidRPr="00C72C2B" w14:paraId="3248A55C" w14:textId="77777777" w:rsidTr="00632CBC">
        <w:trPr>
          <w:trHeight w:val="246"/>
        </w:trPr>
        <w:tc>
          <w:tcPr>
            <w:tcW w:w="1006" w:type="dxa"/>
            <w:vAlign w:val="center"/>
          </w:tcPr>
          <w:p w14:paraId="27EF8B3C" w14:textId="7F602AB2" w:rsidR="00C72C2B" w:rsidRDefault="00C72C2B" w:rsidP="00C72C2B">
            <w:pPr>
              <w:jc w:val="center"/>
              <w:rPr>
                <w:rFonts w:ascii="GHEA Grapalat" w:hAnsi="GHEA Grapalat"/>
                <w:sz w:val="20"/>
                <w:szCs w:val="20"/>
              </w:rPr>
            </w:pPr>
            <w:r>
              <w:rPr>
                <w:rFonts w:ascii="GHEA Grapalat" w:hAnsi="GHEA Grapalat"/>
                <w:sz w:val="20"/>
                <w:szCs w:val="20"/>
              </w:rPr>
              <w:t>13</w:t>
            </w:r>
          </w:p>
        </w:tc>
        <w:tc>
          <w:tcPr>
            <w:tcW w:w="1276" w:type="dxa"/>
            <w:vAlign w:val="center"/>
          </w:tcPr>
          <w:p w14:paraId="2BBD3E96" w14:textId="27FC861A" w:rsidR="00C72C2B" w:rsidRPr="00632CBC" w:rsidRDefault="00C72C2B" w:rsidP="00632CBC">
            <w:pPr>
              <w:jc w:val="center"/>
              <w:rPr>
                <w:rFonts w:ascii="GHEA Grapalat" w:hAnsi="GHEA Grapalat"/>
                <w:sz w:val="20"/>
                <w:szCs w:val="20"/>
              </w:rPr>
            </w:pPr>
            <w:r w:rsidRPr="00632CBC">
              <w:rPr>
                <w:rFonts w:ascii="Calibri" w:hAnsi="Calibri" w:cs="Calibri"/>
                <w:sz w:val="20"/>
                <w:szCs w:val="20"/>
              </w:rPr>
              <w:t>33651111</w:t>
            </w:r>
          </w:p>
        </w:tc>
        <w:tc>
          <w:tcPr>
            <w:tcW w:w="1843" w:type="dxa"/>
            <w:vAlign w:val="center"/>
          </w:tcPr>
          <w:p w14:paraId="1616C667" w14:textId="1DB15875" w:rsidR="00C72C2B" w:rsidRPr="00632CBC" w:rsidRDefault="00C72C2B" w:rsidP="00632CBC">
            <w:pPr>
              <w:jc w:val="center"/>
              <w:rPr>
                <w:rFonts w:ascii="GHEA Grapalat" w:hAnsi="GHEA Grapalat"/>
                <w:sz w:val="20"/>
                <w:szCs w:val="20"/>
              </w:rPr>
            </w:pPr>
            <w:proofErr w:type="spellStart"/>
            <w:r w:rsidRPr="00632CBC">
              <w:rPr>
                <w:rFonts w:ascii="Arial" w:hAnsi="Arial" w:cs="Arial"/>
                <w:sz w:val="20"/>
                <w:szCs w:val="20"/>
              </w:rPr>
              <w:t>Ամոքսացիլին</w:t>
            </w:r>
            <w:proofErr w:type="spellEnd"/>
            <w:r w:rsidRPr="00632CBC">
              <w:rPr>
                <w:rFonts w:ascii="Arial Armenian" w:hAnsi="Arial Armenian"/>
                <w:sz w:val="20"/>
                <w:szCs w:val="20"/>
              </w:rPr>
              <w:t xml:space="preserve"> 250</w:t>
            </w:r>
            <w:r w:rsidRPr="00632CBC">
              <w:rPr>
                <w:rFonts w:ascii="Arial" w:hAnsi="Arial" w:cs="Arial"/>
                <w:sz w:val="20"/>
                <w:szCs w:val="20"/>
              </w:rPr>
              <w:t>մգ</w:t>
            </w:r>
            <w:r w:rsidRPr="00632CBC">
              <w:rPr>
                <w:rFonts w:ascii="Arial Armenian" w:hAnsi="Arial Armenian"/>
                <w:sz w:val="20"/>
                <w:szCs w:val="20"/>
              </w:rPr>
              <w:t>/5</w:t>
            </w:r>
            <w:r w:rsidRPr="00632CBC">
              <w:rPr>
                <w:rFonts w:ascii="Arial" w:hAnsi="Arial" w:cs="Arial"/>
                <w:sz w:val="20"/>
                <w:szCs w:val="20"/>
              </w:rPr>
              <w:t>մլ</w:t>
            </w:r>
            <w:r w:rsidRPr="00632CBC">
              <w:rPr>
                <w:rFonts w:ascii="Arial Armenian" w:hAnsi="Arial Armenian"/>
                <w:sz w:val="20"/>
                <w:szCs w:val="20"/>
              </w:rPr>
              <w:t xml:space="preserve"> </w:t>
            </w:r>
            <w:proofErr w:type="spellStart"/>
            <w:r w:rsidRPr="00632CBC">
              <w:rPr>
                <w:rFonts w:ascii="Arial" w:hAnsi="Arial" w:cs="Arial"/>
                <w:sz w:val="20"/>
                <w:szCs w:val="20"/>
              </w:rPr>
              <w:t>օշարակ</w:t>
            </w:r>
            <w:proofErr w:type="spellEnd"/>
          </w:p>
        </w:tc>
        <w:tc>
          <w:tcPr>
            <w:tcW w:w="708" w:type="dxa"/>
            <w:vAlign w:val="center"/>
          </w:tcPr>
          <w:p w14:paraId="02C622F5"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181F9FE4" w14:textId="77777777" w:rsidR="00C72C2B" w:rsidRPr="00632CBC" w:rsidRDefault="00C72C2B" w:rsidP="00632CBC">
            <w:pPr>
              <w:jc w:val="center"/>
              <w:rPr>
                <w:rFonts w:ascii="Sylfaen" w:hAnsi="Sylfaen"/>
                <w:sz w:val="20"/>
                <w:szCs w:val="20"/>
              </w:rPr>
            </w:pPr>
            <w:proofErr w:type="spellStart"/>
            <w:r w:rsidRPr="00632CBC">
              <w:rPr>
                <w:rFonts w:ascii="Sylfaen" w:hAnsi="Sylfaen"/>
                <w:sz w:val="20"/>
                <w:szCs w:val="20"/>
              </w:rPr>
              <w:t>Ամօքսիցիլին</w:t>
            </w:r>
            <w:proofErr w:type="spellEnd"/>
            <w:r w:rsidRPr="00632CBC">
              <w:rPr>
                <w:rFonts w:ascii="Sylfaen" w:hAnsi="Sylfaen"/>
                <w:sz w:val="20"/>
                <w:szCs w:val="20"/>
              </w:rPr>
              <w:t xml:space="preserve"> amoxicillin </w:t>
            </w:r>
            <w:proofErr w:type="spellStart"/>
            <w:r w:rsidRPr="00632CBC">
              <w:rPr>
                <w:rFonts w:ascii="Sylfaen" w:hAnsi="Sylfaen"/>
                <w:sz w:val="20"/>
                <w:szCs w:val="20"/>
              </w:rPr>
              <w:t>դեղափոշի</w:t>
            </w:r>
            <w:proofErr w:type="spellEnd"/>
            <w:r w:rsidRPr="00632CBC">
              <w:rPr>
                <w:rFonts w:ascii="Sylfaen" w:hAnsi="Sylfaen"/>
                <w:sz w:val="20"/>
                <w:szCs w:val="20"/>
              </w:rPr>
              <w:t xml:space="preserve"> </w:t>
            </w:r>
            <w:proofErr w:type="spellStart"/>
            <w:r w:rsidRPr="00632CBC">
              <w:rPr>
                <w:rFonts w:ascii="Sylfaen" w:hAnsi="Sylfaen"/>
                <w:sz w:val="20"/>
                <w:szCs w:val="20"/>
              </w:rPr>
              <w:t>ներքին</w:t>
            </w:r>
            <w:proofErr w:type="spellEnd"/>
            <w:r w:rsidRPr="00632CBC">
              <w:rPr>
                <w:rFonts w:ascii="Sylfaen" w:hAnsi="Sylfaen"/>
                <w:sz w:val="20"/>
                <w:szCs w:val="20"/>
              </w:rPr>
              <w:t xml:space="preserve"> </w:t>
            </w:r>
            <w:proofErr w:type="spellStart"/>
            <w:r w:rsidRPr="00632CBC">
              <w:rPr>
                <w:rFonts w:ascii="Sylfaen" w:hAnsi="Sylfaen"/>
                <w:sz w:val="20"/>
                <w:szCs w:val="20"/>
              </w:rPr>
              <w:t>ընդունման</w:t>
            </w:r>
            <w:proofErr w:type="spellEnd"/>
            <w:r w:rsidRPr="00632CBC">
              <w:rPr>
                <w:rFonts w:ascii="Sylfaen" w:hAnsi="Sylfaen"/>
                <w:sz w:val="20"/>
                <w:szCs w:val="20"/>
              </w:rPr>
              <w:t xml:space="preserve"> </w:t>
            </w:r>
            <w:proofErr w:type="spellStart"/>
            <w:r w:rsidRPr="00632CBC">
              <w:rPr>
                <w:rFonts w:ascii="Sylfaen" w:hAnsi="Sylfaen"/>
                <w:sz w:val="20"/>
                <w:szCs w:val="20"/>
              </w:rPr>
              <w:t>դեղակախույթի</w:t>
            </w:r>
            <w:proofErr w:type="spellEnd"/>
            <w:r w:rsidRPr="00632CBC">
              <w:rPr>
                <w:rFonts w:ascii="Sylfaen" w:hAnsi="Sylfaen"/>
                <w:sz w:val="20"/>
                <w:szCs w:val="20"/>
              </w:rPr>
              <w:t>, 250մգ/5մլ</w:t>
            </w:r>
          </w:p>
          <w:p w14:paraId="0637B3B3"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21F59154" w14:textId="2F3FCE8A"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64D50FEE" w14:textId="776ED20F" w:rsidR="00C72C2B" w:rsidRPr="00632CBC" w:rsidRDefault="00C72C2B" w:rsidP="00632CBC">
            <w:pPr>
              <w:jc w:val="center"/>
              <w:rPr>
                <w:rFonts w:ascii="GHEA Grapalat" w:hAnsi="GHEA Grapalat" w:cs="Calibri"/>
                <w:sz w:val="20"/>
                <w:szCs w:val="20"/>
                <w:lang w:val="ru-RU"/>
              </w:rPr>
            </w:pPr>
            <w:r w:rsidRPr="00632CBC">
              <w:rPr>
                <w:rFonts w:ascii="Sylfaen" w:hAnsi="Sylfaen" w:cs="Sylfaen"/>
                <w:sz w:val="20"/>
                <w:szCs w:val="20"/>
                <w:lang w:val="ru-RU"/>
              </w:rPr>
              <w:t>амоксициллин порошок для приготовления пероральной суспензии, 250 мг/5 мл</w:t>
            </w:r>
          </w:p>
        </w:tc>
        <w:tc>
          <w:tcPr>
            <w:tcW w:w="850" w:type="dxa"/>
            <w:vAlign w:val="center"/>
          </w:tcPr>
          <w:p w14:paraId="5CD118E7" w14:textId="7B06B2D0"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5CB54C9A" w14:textId="66666FB6"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C72C2B" w14:paraId="23B7E978" w14:textId="77777777" w:rsidTr="00632CBC">
        <w:trPr>
          <w:trHeight w:val="246"/>
        </w:trPr>
        <w:tc>
          <w:tcPr>
            <w:tcW w:w="1006" w:type="dxa"/>
            <w:vAlign w:val="center"/>
          </w:tcPr>
          <w:p w14:paraId="3E2103FA" w14:textId="35A23560" w:rsidR="00C72C2B" w:rsidRDefault="00C72C2B" w:rsidP="00C72C2B">
            <w:pPr>
              <w:jc w:val="center"/>
              <w:rPr>
                <w:rFonts w:ascii="GHEA Grapalat" w:hAnsi="GHEA Grapalat"/>
                <w:sz w:val="20"/>
                <w:szCs w:val="20"/>
              </w:rPr>
            </w:pPr>
            <w:r>
              <w:rPr>
                <w:rFonts w:ascii="GHEA Grapalat" w:hAnsi="GHEA Grapalat"/>
                <w:sz w:val="20"/>
                <w:szCs w:val="20"/>
              </w:rPr>
              <w:t>14</w:t>
            </w:r>
          </w:p>
        </w:tc>
        <w:tc>
          <w:tcPr>
            <w:tcW w:w="1276" w:type="dxa"/>
            <w:vAlign w:val="center"/>
          </w:tcPr>
          <w:p w14:paraId="13A26BDC" w14:textId="61845CFC"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33611440</w:t>
            </w:r>
          </w:p>
        </w:tc>
        <w:tc>
          <w:tcPr>
            <w:tcW w:w="1843" w:type="dxa"/>
            <w:vAlign w:val="center"/>
          </w:tcPr>
          <w:p w14:paraId="591088D3" w14:textId="4DDFAA47"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Վիտ</w:t>
            </w:r>
            <w:proofErr w:type="spellEnd"/>
            <w:r w:rsidRPr="00632CBC">
              <w:rPr>
                <w:rFonts w:ascii="Arial Armenian" w:hAnsi="Arial Armenian"/>
                <w:sz w:val="20"/>
                <w:szCs w:val="20"/>
              </w:rPr>
              <w:t xml:space="preserve">. </w:t>
            </w:r>
            <w:r w:rsidRPr="00632CBC">
              <w:rPr>
                <w:rFonts w:ascii="Arial" w:hAnsi="Arial" w:cs="Arial"/>
                <w:sz w:val="20"/>
                <w:szCs w:val="20"/>
              </w:rPr>
              <w:t>Բ</w:t>
            </w:r>
            <w:r w:rsidRPr="00632CBC">
              <w:rPr>
                <w:rFonts w:ascii="Arial Armenian" w:hAnsi="Arial Armenian"/>
                <w:sz w:val="20"/>
                <w:szCs w:val="20"/>
              </w:rPr>
              <w:t xml:space="preserve"> </w:t>
            </w:r>
            <w:proofErr w:type="spellStart"/>
            <w:r w:rsidRPr="00632CBC">
              <w:rPr>
                <w:rFonts w:ascii="Arial" w:hAnsi="Arial" w:cs="Arial"/>
                <w:sz w:val="20"/>
                <w:szCs w:val="20"/>
              </w:rPr>
              <w:t>կոմպլեքս</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թիամին</w:t>
            </w:r>
            <w:r w:rsidRPr="00632CBC">
              <w:rPr>
                <w:rFonts w:ascii="Arial Armenian" w:hAnsi="Arial Armenian"/>
                <w:sz w:val="20"/>
                <w:szCs w:val="20"/>
              </w:rPr>
              <w:t>+</w:t>
            </w:r>
            <w:r w:rsidRPr="00632CBC">
              <w:rPr>
                <w:rFonts w:ascii="Arial" w:hAnsi="Arial" w:cs="Arial"/>
                <w:sz w:val="20"/>
                <w:szCs w:val="20"/>
              </w:rPr>
              <w:t>ռիբոֆլավին</w:t>
            </w:r>
            <w:r w:rsidRPr="00632CBC">
              <w:rPr>
                <w:rFonts w:ascii="Arial Armenian" w:hAnsi="Arial Armenian"/>
                <w:sz w:val="20"/>
                <w:szCs w:val="20"/>
              </w:rPr>
              <w:t>+</w:t>
            </w:r>
            <w:r w:rsidRPr="00632CBC">
              <w:rPr>
                <w:rFonts w:ascii="Arial" w:hAnsi="Arial" w:cs="Arial"/>
                <w:sz w:val="20"/>
                <w:szCs w:val="20"/>
              </w:rPr>
              <w:t>նիացին</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պանտոտենաթթու</w:t>
            </w:r>
            <w:r w:rsidRPr="00632CBC">
              <w:rPr>
                <w:rFonts w:ascii="Arial Armenian" w:hAnsi="Arial Armenian"/>
                <w:sz w:val="20"/>
                <w:szCs w:val="20"/>
              </w:rPr>
              <w:t>+</w:t>
            </w:r>
            <w:r w:rsidRPr="00632CBC">
              <w:rPr>
                <w:rFonts w:ascii="Arial" w:hAnsi="Arial" w:cs="Arial"/>
                <w:sz w:val="20"/>
                <w:szCs w:val="20"/>
              </w:rPr>
              <w:t>պիրիդոքսին</w:t>
            </w:r>
            <w:proofErr w:type="spellEnd"/>
            <w:r w:rsidRPr="00632CBC">
              <w:rPr>
                <w:rFonts w:ascii="Arial Armenian" w:hAnsi="Arial Armenian"/>
                <w:sz w:val="20"/>
                <w:szCs w:val="20"/>
              </w:rPr>
              <w:t xml:space="preserve">) 2 </w:t>
            </w:r>
            <w:proofErr w:type="spellStart"/>
            <w:r w:rsidRPr="00632CBC">
              <w:rPr>
                <w:rFonts w:ascii="Arial" w:hAnsi="Arial" w:cs="Arial"/>
                <w:sz w:val="20"/>
                <w:szCs w:val="20"/>
              </w:rPr>
              <w:t>մլ</w:t>
            </w:r>
            <w:proofErr w:type="spellEnd"/>
          </w:p>
        </w:tc>
        <w:tc>
          <w:tcPr>
            <w:tcW w:w="708" w:type="dxa"/>
            <w:vAlign w:val="center"/>
          </w:tcPr>
          <w:p w14:paraId="6A5DDF71"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1045AD85"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Թիամինի</w:t>
            </w:r>
            <w:proofErr w:type="spellEnd"/>
            <w:r w:rsidRPr="00632CBC">
              <w:rPr>
                <w:rFonts w:ascii="Sylfaen" w:hAnsi="Sylfaen" w:cs="Calibri"/>
                <w:sz w:val="20"/>
                <w:szCs w:val="20"/>
              </w:rPr>
              <w:t xml:space="preserve"> հիդրոքլորիդ10մգ, </w:t>
            </w:r>
            <w:proofErr w:type="spellStart"/>
            <w:r w:rsidRPr="00632CBC">
              <w:rPr>
                <w:rFonts w:ascii="Sylfaen" w:hAnsi="Sylfaen" w:cs="Calibri"/>
                <w:sz w:val="20"/>
                <w:szCs w:val="20"/>
              </w:rPr>
              <w:t>ռիբոֆլավին</w:t>
            </w:r>
            <w:proofErr w:type="spellEnd"/>
            <w:r w:rsidRPr="00632CBC">
              <w:rPr>
                <w:rFonts w:ascii="Sylfaen" w:hAnsi="Sylfaen" w:cs="Calibri"/>
                <w:sz w:val="20"/>
                <w:szCs w:val="20"/>
              </w:rPr>
              <w:t xml:space="preserve"> 2մգ, </w:t>
            </w:r>
            <w:proofErr w:type="spellStart"/>
            <w:r w:rsidRPr="00632CBC">
              <w:rPr>
                <w:rFonts w:ascii="Sylfaen" w:hAnsi="Sylfaen" w:cs="Calibri"/>
                <w:sz w:val="20"/>
                <w:szCs w:val="20"/>
              </w:rPr>
              <w:t>պիրիդօքսինի</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հիդրոքլորիդ</w:t>
            </w:r>
            <w:proofErr w:type="spellEnd"/>
            <w:r w:rsidRPr="00632CBC">
              <w:rPr>
                <w:rFonts w:ascii="Sylfaen" w:hAnsi="Sylfaen" w:cs="Calibri"/>
                <w:sz w:val="20"/>
                <w:szCs w:val="20"/>
              </w:rPr>
              <w:t xml:space="preserve"> 10մգ, նիկոտինամիդ100մգ thiamine, riboflavin , pyridoxine , nicotinamide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ն/ե և մ/մ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2մլ </w:t>
            </w:r>
            <w:proofErr w:type="spellStart"/>
            <w:r w:rsidRPr="00632CBC">
              <w:rPr>
                <w:rFonts w:ascii="Sylfaen" w:hAnsi="Sylfaen" w:cs="Calibri"/>
                <w:sz w:val="20"/>
                <w:szCs w:val="20"/>
              </w:rPr>
              <w:t>ամպուլ</w:t>
            </w:r>
            <w:proofErr w:type="spellEnd"/>
          </w:p>
          <w:p w14:paraId="2E51D542"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146F0B56" w14:textId="3DE35BE0"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ամպուլա</w:t>
            </w:r>
            <w:proofErr w:type="spellEnd"/>
          </w:p>
        </w:tc>
        <w:tc>
          <w:tcPr>
            <w:tcW w:w="3261" w:type="dxa"/>
            <w:vAlign w:val="center"/>
          </w:tcPr>
          <w:p w14:paraId="0312AB3A" w14:textId="717D73C5"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 xml:space="preserve">Тиамина гидрохлорид 10 мг, рибофлавин 2 мг, пиридоксина гидрохлорид 10 мг, </w:t>
            </w:r>
            <w:proofErr w:type="spellStart"/>
            <w:r w:rsidRPr="00632CBC">
              <w:rPr>
                <w:rFonts w:ascii="Sylfaen" w:hAnsi="Sylfaen" w:cs="Calibri"/>
                <w:sz w:val="20"/>
                <w:szCs w:val="20"/>
                <w:lang w:val="ru-RU"/>
              </w:rPr>
              <w:t>никотинамид</w:t>
            </w:r>
            <w:proofErr w:type="spellEnd"/>
            <w:r w:rsidRPr="00632CBC">
              <w:rPr>
                <w:rFonts w:ascii="Sylfaen" w:hAnsi="Sylfaen" w:cs="Calibri"/>
                <w:sz w:val="20"/>
                <w:szCs w:val="20"/>
                <w:lang w:val="ru-RU"/>
              </w:rPr>
              <w:t xml:space="preserve"> 100 мг тиамин, рибофлавин, пиридоксин, </w:t>
            </w:r>
            <w:proofErr w:type="spellStart"/>
            <w:r w:rsidRPr="00632CBC">
              <w:rPr>
                <w:rFonts w:ascii="Sylfaen" w:hAnsi="Sylfaen" w:cs="Calibri"/>
                <w:sz w:val="20"/>
                <w:szCs w:val="20"/>
                <w:lang w:val="ru-RU"/>
              </w:rPr>
              <w:t>никотинамид</w:t>
            </w:r>
            <w:proofErr w:type="spellEnd"/>
            <w:r w:rsidRPr="00632CBC">
              <w:rPr>
                <w:rFonts w:ascii="Sylfaen" w:hAnsi="Sylfaen" w:cs="Calibri"/>
                <w:sz w:val="20"/>
                <w:szCs w:val="20"/>
                <w:lang w:val="ru-RU"/>
              </w:rPr>
              <w:t xml:space="preserve"> раствор для внутривенного и внутримышечного введения ампула 2 мл</w:t>
            </w:r>
          </w:p>
        </w:tc>
        <w:tc>
          <w:tcPr>
            <w:tcW w:w="850" w:type="dxa"/>
            <w:vAlign w:val="center"/>
          </w:tcPr>
          <w:p w14:paraId="7E3F8065" w14:textId="7093A00C"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652DA8F7" w14:textId="02D897FA"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500</w:t>
            </w:r>
          </w:p>
        </w:tc>
      </w:tr>
      <w:tr w:rsidR="00C72C2B" w:rsidRPr="00E02529" w14:paraId="55B30EDA" w14:textId="77777777" w:rsidTr="00632CBC">
        <w:trPr>
          <w:trHeight w:val="246"/>
        </w:trPr>
        <w:tc>
          <w:tcPr>
            <w:tcW w:w="1006" w:type="dxa"/>
            <w:vAlign w:val="center"/>
          </w:tcPr>
          <w:p w14:paraId="3E9BE1ED" w14:textId="67B983EB" w:rsidR="00C72C2B" w:rsidRDefault="00C72C2B" w:rsidP="00C72C2B">
            <w:pPr>
              <w:jc w:val="center"/>
              <w:rPr>
                <w:rFonts w:ascii="GHEA Grapalat" w:hAnsi="GHEA Grapalat"/>
                <w:sz w:val="20"/>
                <w:szCs w:val="20"/>
              </w:rPr>
            </w:pPr>
            <w:r>
              <w:rPr>
                <w:rFonts w:ascii="GHEA Grapalat" w:hAnsi="GHEA Grapalat"/>
                <w:sz w:val="20"/>
                <w:szCs w:val="20"/>
              </w:rPr>
              <w:t>15</w:t>
            </w:r>
          </w:p>
        </w:tc>
        <w:tc>
          <w:tcPr>
            <w:tcW w:w="1276" w:type="dxa"/>
            <w:vAlign w:val="center"/>
          </w:tcPr>
          <w:p w14:paraId="7D372952" w14:textId="514DB0FD"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33651280</w:t>
            </w:r>
          </w:p>
        </w:tc>
        <w:tc>
          <w:tcPr>
            <w:tcW w:w="1843" w:type="dxa"/>
            <w:vAlign w:val="center"/>
          </w:tcPr>
          <w:p w14:paraId="48392207" w14:textId="18943FDC"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Նիֆուրօքսազիդ</w:t>
            </w:r>
            <w:proofErr w:type="spellEnd"/>
            <w:r w:rsidRPr="00632CBC">
              <w:rPr>
                <w:rFonts w:ascii="Arial Armenian" w:hAnsi="Arial Armenian"/>
                <w:sz w:val="20"/>
                <w:szCs w:val="20"/>
              </w:rPr>
              <w:t xml:space="preserve"> 100</w:t>
            </w:r>
            <w:r w:rsidRPr="00632CBC">
              <w:rPr>
                <w:rFonts w:ascii="Arial" w:hAnsi="Arial" w:cs="Arial"/>
                <w:sz w:val="20"/>
                <w:szCs w:val="20"/>
              </w:rPr>
              <w:t>մգ</w:t>
            </w:r>
          </w:p>
        </w:tc>
        <w:tc>
          <w:tcPr>
            <w:tcW w:w="708" w:type="dxa"/>
            <w:vAlign w:val="center"/>
          </w:tcPr>
          <w:p w14:paraId="52DB4E78"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5C1E89ED"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Նիֆուրօքսազիդ</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nifuroxazide</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100մգ</w:t>
            </w:r>
          </w:p>
          <w:p w14:paraId="425E28F6"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31563744" w14:textId="56486EC0"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5392F3A2" w14:textId="74CF432D"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нифуроксазид</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100мг</w:t>
            </w:r>
          </w:p>
        </w:tc>
        <w:tc>
          <w:tcPr>
            <w:tcW w:w="850" w:type="dxa"/>
            <w:vAlign w:val="center"/>
          </w:tcPr>
          <w:p w14:paraId="47997614" w14:textId="3F6AB620"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6553AA24" w14:textId="4A4AF2CA"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500</w:t>
            </w:r>
          </w:p>
        </w:tc>
      </w:tr>
      <w:tr w:rsidR="00C72C2B" w:rsidRPr="00C72C2B" w14:paraId="36BAEE8D" w14:textId="77777777" w:rsidTr="00632CBC">
        <w:trPr>
          <w:trHeight w:val="246"/>
        </w:trPr>
        <w:tc>
          <w:tcPr>
            <w:tcW w:w="1006" w:type="dxa"/>
            <w:vAlign w:val="center"/>
          </w:tcPr>
          <w:p w14:paraId="545CA8C3" w14:textId="432D7D3E" w:rsidR="00C72C2B" w:rsidRDefault="00C72C2B" w:rsidP="00C72C2B">
            <w:pPr>
              <w:jc w:val="center"/>
              <w:rPr>
                <w:rFonts w:ascii="GHEA Grapalat" w:hAnsi="GHEA Grapalat"/>
                <w:sz w:val="20"/>
                <w:szCs w:val="20"/>
              </w:rPr>
            </w:pPr>
            <w:r>
              <w:rPr>
                <w:rFonts w:ascii="GHEA Grapalat" w:hAnsi="GHEA Grapalat"/>
                <w:sz w:val="20"/>
                <w:szCs w:val="20"/>
              </w:rPr>
              <w:t>16</w:t>
            </w:r>
          </w:p>
        </w:tc>
        <w:tc>
          <w:tcPr>
            <w:tcW w:w="1276" w:type="dxa"/>
            <w:vAlign w:val="center"/>
          </w:tcPr>
          <w:p w14:paraId="01C3131D" w14:textId="3C5E6F0A"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33651248</w:t>
            </w:r>
          </w:p>
        </w:tc>
        <w:tc>
          <w:tcPr>
            <w:tcW w:w="1843" w:type="dxa"/>
            <w:vAlign w:val="center"/>
          </w:tcPr>
          <w:p w14:paraId="0DD6A7FB" w14:textId="0A629B24" w:rsidR="00C72C2B" w:rsidRPr="00632CBC" w:rsidRDefault="00C72C2B" w:rsidP="00632CBC">
            <w:pPr>
              <w:jc w:val="center"/>
              <w:rPr>
                <w:rFonts w:ascii="GHEA Grapalat" w:hAnsi="GHEA Grapalat" w:cs="Calibri"/>
                <w:sz w:val="20"/>
                <w:szCs w:val="20"/>
                <w:lang w:val="ru-RU"/>
              </w:rPr>
            </w:pPr>
            <w:proofErr w:type="spellStart"/>
            <w:r w:rsidRPr="00632CBC">
              <w:rPr>
                <w:rFonts w:ascii="Arial" w:hAnsi="Arial" w:cs="Arial"/>
                <w:sz w:val="20"/>
                <w:szCs w:val="20"/>
              </w:rPr>
              <w:t>Օքսալիպլատին</w:t>
            </w:r>
            <w:proofErr w:type="spellEnd"/>
            <w:r w:rsidRPr="00632CBC">
              <w:rPr>
                <w:rFonts w:ascii="Arial Armenian" w:hAnsi="Arial Armenian"/>
                <w:sz w:val="20"/>
                <w:szCs w:val="20"/>
              </w:rPr>
              <w:t xml:space="preserve"> </w:t>
            </w:r>
            <w:r w:rsidRPr="00632CBC">
              <w:rPr>
                <w:rFonts w:ascii="GHEA Grapalat" w:hAnsi="GHEA Grapalat" w:cs="Calibri"/>
                <w:sz w:val="20"/>
                <w:szCs w:val="20"/>
                <w:lang w:val="ru-RU"/>
              </w:rPr>
              <w:t>5</w:t>
            </w:r>
            <w:proofErr w:type="spellStart"/>
            <w:r w:rsidRPr="00632CBC">
              <w:rPr>
                <w:rFonts w:ascii="GHEA Grapalat" w:hAnsi="GHEA Grapalat" w:cs="Calibri"/>
                <w:sz w:val="20"/>
                <w:szCs w:val="20"/>
              </w:rPr>
              <w:t>մգ</w:t>
            </w:r>
            <w:proofErr w:type="spellEnd"/>
            <w:r w:rsidRPr="00632CBC">
              <w:rPr>
                <w:rFonts w:ascii="GHEA Grapalat" w:hAnsi="GHEA Grapalat" w:cs="Calibri"/>
                <w:sz w:val="20"/>
                <w:szCs w:val="20"/>
                <w:lang w:val="ru-RU"/>
              </w:rPr>
              <w:t>/</w:t>
            </w:r>
            <w:proofErr w:type="spellStart"/>
            <w:r w:rsidRPr="00632CBC">
              <w:rPr>
                <w:rFonts w:ascii="GHEA Grapalat" w:hAnsi="GHEA Grapalat" w:cs="Calibri"/>
                <w:sz w:val="20"/>
                <w:szCs w:val="20"/>
              </w:rPr>
              <w:t>մլ</w:t>
            </w:r>
            <w:proofErr w:type="spellEnd"/>
            <w:r w:rsidRPr="00632CBC">
              <w:rPr>
                <w:rFonts w:ascii="GHEA Grapalat" w:hAnsi="GHEA Grapalat" w:cs="Calibri"/>
                <w:sz w:val="20"/>
                <w:szCs w:val="20"/>
                <w:lang w:val="ru-RU"/>
              </w:rPr>
              <w:t>, 20</w:t>
            </w:r>
            <w:proofErr w:type="spellStart"/>
            <w:r w:rsidRPr="00632CBC">
              <w:rPr>
                <w:rFonts w:ascii="GHEA Grapalat" w:hAnsi="GHEA Grapalat" w:cs="Calibri"/>
                <w:sz w:val="20"/>
                <w:szCs w:val="20"/>
              </w:rPr>
              <w:t>մլ</w:t>
            </w:r>
            <w:proofErr w:type="spellEnd"/>
          </w:p>
          <w:p w14:paraId="33C103F2" w14:textId="77777777" w:rsidR="00C72C2B" w:rsidRPr="00632CBC" w:rsidRDefault="00C72C2B" w:rsidP="00632CBC">
            <w:pPr>
              <w:jc w:val="center"/>
              <w:rPr>
                <w:rFonts w:ascii="Arial" w:hAnsi="Arial" w:cs="Arial"/>
                <w:sz w:val="20"/>
                <w:szCs w:val="20"/>
              </w:rPr>
            </w:pPr>
          </w:p>
        </w:tc>
        <w:tc>
          <w:tcPr>
            <w:tcW w:w="708" w:type="dxa"/>
            <w:vAlign w:val="center"/>
          </w:tcPr>
          <w:p w14:paraId="0EC12E8A"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1A9E354C" w14:textId="2D63875E"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Օքսալիպլատին</w:t>
            </w:r>
            <w:proofErr w:type="spellEnd"/>
            <w:r w:rsidRPr="00632CBC">
              <w:rPr>
                <w:rFonts w:ascii="GHEA Grapalat" w:hAnsi="GHEA Grapalat" w:cs="Calibri"/>
                <w:sz w:val="20"/>
                <w:szCs w:val="20"/>
              </w:rPr>
              <w:t xml:space="preserve">, </w:t>
            </w:r>
            <w:proofErr w:type="spellStart"/>
            <w:r w:rsidRPr="00632CBC">
              <w:rPr>
                <w:rFonts w:ascii="GHEA Grapalat" w:hAnsi="GHEA Grapalat" w:cs="Calibri"/>
                <w:sz w:val="20"/>
                <w:szCs w:val="20"/>
              </w:rPr>
              <w:t>Oxaliplatin</w:t>
            </w:r>
            <w:proofErr w:type="spellEnd"/>
            <w:r w:rsidRPr="00632CBC">
              <w:rPr>
                <w:rFonts w:ascii="GHEA Grapalat" w:hAnsi="GHEA Grapalat" w:cs="Calibri"/>
                <w:sz w:val="20"/>
                <w:szCs w:val="20"/>
              </w:rPr>
              <w:t xml:space="preserve">, </w:t>
            </w:r>
            <w:proofErr w:type="spellStart"/>
            <w:r w:rsidRPr="00632CBC">
              <w:rPr>
                <w:rFonts w:ascii="GHEA Grapalat" w:hAnsi="GHEA Grapalat" w:cs="Calibri"/>
                <w:sz w:val="20"/>
                <w:szCs w:val="20"/>
              </w:rPr>
              <w:t>խտանյութ</w:t>
            </w:r>
            <w:proofErr w:type="spellEnd"/>
            <w:r w:rsidRPr="00632CBC">
              <w:rPr>
                <w:rFonts w:ascii="GHEA Grapalat" w:hAnsi="GHEA Grapalat" w:cs="Calibri"/>
                <w:sz w:val="20"/>
                <w:szCs w:val="20"/>
              </w:rPr>
              <w:t xml:space="preserve"> </w:t>
            </w:r>
            <w:proofErr w:type="spellStart"/>
            <w:r w:rsidRPr="00632CBC">
              <w:rPr>
                <w:rFonts w:ascii="GHEA Grapalat" w:hAnsi="GHEA Grapalat" w:cs="Calibri"/>
                <w:sz w:val="20"/>
                <w:szCs w:val="20"/>
              </w:rPr>
              <w:t>կաթիլաներարկման</w:t>
            </w:r>
            <w:proofErr w:type="spellEnd"/>
            <w:r w:rsidRPr="00632CBC">
              <w:rPr>
                <w:rFonts w:ascii="GHEA Grapalat" w:hAnsi="GHEA Grapalat" w:cs="Calibri"/>
                <w:sz w:val="20"/>
                <w:szCs w:val="20"/>
              </w:rPr>
              <w:t xml:space="preserve"> </w:t>
            </w:r>
            <w:proofErr w:type="spellStart"/>
            <w:r w:rsidRPr="00632CBC">
              <w:rPr>
                <w:rFonts w:ascii="GHEA Grapalat" w:hAnsi="GHEA Grapalat" w:cs="Calibri"/>
                <w:sz w:val="20"/>
                <w:szCs w:val="20"/>
              </w:rPr>
              <w:t>լուծույթի</w:t>
            </w:r>
            <w:proofErr w:type="spellEnd"/>
            <w:r w:rsidRPr="00632CBC">
              <w:rPr>
                <w:rFonts w:ascii="GHEA Grapalat" w:hAnsi="GHEA Grapalat" w:cs="Calibri"/>
                <w:sz w:val="20"/>
                <w:szCs w:val="20"/>
              </w:rPr>
              <w:t>, 5մգ/</w:t>
            </w:r>
            <w:proofErr w:type="spellStart"/>
            <w:r w:rsidRPr="00632CBC">
              <w:rPr>
                <w:rFonts w:ascii="GHEA Grapalat" w:hAnsi="GHEA Grapalat" w:cs="Calibri"/>
                <w:sz w:val="20"/>
                <w:szCs w:val="20"/>
              </w:rPr>
              <w:t>մլ</w:t>
            </w:r>
            <w:proofErr w:type="spellEnd"/>
            <w:r w:rsidRPr="00632CBC">
              <w:rPr>
                <w:rFonts w:ascii="GHEA Grapalat" w:hAnsi="GHEA Grapalat" w:cs="Calibri"/>
                <w:sz w:val="20"/>
                <w:szCs w:val="20"/>
              </w:rPr>
              <w:t>, 20մլ</w:t>
            </w:r>
          </w:p>
          <w:p w14:paraId="24232386"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731698C7" w14:textId="33CD9571"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սրվակ</w:t>
            </w:r>
            <w:proofErr w:type="spellEnd"/>
          </w:p>
        </w:tc>
        <w:tc>
          <w:tcPr>
            <w:tcW w:w="3261" w:type="dxa"/>
            <w:vAlign w:val="center"/>
          </w:tcPr>
          <w:p w14:paraId="44F006F9" w14:textId="4E5103DE"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Оксалиплатин</w:t>
            </w:r>
            <w:proofErr w:type="spellEnd"/>
            <w:r w:rsidRPr="00632CBC">
              <w:rPr>
                <w:rFonts w:ascii="Sylfaen" w:hAnsi="Sylfaen" w:cs="Sylfaen"/>
                <w:sz w:val="20"/>
                <w:szCs w:val="20"/>
                <w:lang w:val="ru-RU"/>
              </w:rPr>
              <w:t xml:space="preserve">, концентрат для приготовления раствора для </w:t>
            </w:r>
            <w:proofErr w:type="spellStart"/>
            <w:r w:rsidRPr="00632CBC">
              <w:rPr>
                <w:rFonts w:ascii="Sylfaen" w:hAnsi="Sylfaen" w:cs="Sylfaen"/>
                <w:sz w:val="20"/>
                <w:szCs w:val="20"/>
                <w:lang w:val="ru-RU"/>
              </w:rPr>
              <w:t>инфузий</w:t>
            </w:r>
            <w:proofErr w:type="spellEnd"/>
            <w:r w:rsidRPr="00632CBC">
              <w:rPr>
                <w:rFonts w:ascii="Sylfaen" w:hAnsi="Sylfaen" w:cs="Sylfaen"/>
                <w:sz w:val="20"/>
                <w:szCs w:val="20"/>
                <w:lang w:val="ru-RU"/>
              </w:rPr>
              <w:t>, 5мг/мл, 20мл</w:t>
            </w:r>
          </w:p>
        </w:tc>
        <w:tc>
          <w:tcPr>
            <w:tcW w:w="850" w:type="dxa"/>
            <w:vAlign w:val="center"/>
          </w:tcPr>
          <w:p w14:paraId="474861E3" w14:textId="7054C3EA"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3EE01CBA" w14:textId="3851063A"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C72C2B" w14:paraId="2BD91946" w14:textId="77777777" w:rsidTr="00632CBC">
        <w:trPr>
          <w:trHeight w:val="246"/>
        </w:trPr>
        <w:tc>
          <w:tcPr>
            <w:tcW w:w="1006" w:type="dxa"/>
            <w:vAlign w:val="center"/>
          </w:tcPr>
          <w:p w14:paraId="5145B418" w14:textId="546F4415" w:rsidR="00C72C2B" w:rsidRDefault="00C72C2B" w:rsidP="00C72C2B">
            <w:pPr>
              <w:jc w:val="center"/>
              <w:rPr>
                <w:rFonts w:ascii="GHEA Grapalat" w:hAnsi="GHEA Grapalat"/>
                <w:sz w:val="20"/>
                <w:szCs w:val="20"/>
              </w:rPr>
            </w:pPr>
            <w:r>
              <w:rPr>
                <w:rFonts w:ascii="GHEA Grapalat" w:hAnsi="GHEA Grapalat"/>
                <w:sz w:val="20"/>
                <w:szCs w:val="20"/>
              </w:rPr>
              <w:t>17</w:t>
            </w:r>
          </w:p>
        </w:tc>
        <w:tc>
          <w:tcPr>
            <w:tcW w:w="1276" w:type="dxa"/>
            <w:vAlign w:val="center"/>
          </w:tcPr>
          <w:p w14:paraId="7A1AE278" w14:textId="42AB6D2B"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33611140</w:t>
            </w:r>
          </w:p>
        </w:tc>
        <w:tc>
          <w:tcPr>
            <w:tcW w:w="1843" w:type="dxa"/>
            <w:vAlign w:val="center"/>
          </w:tcPr>
          <w:p w14:paraId="746F090E" w14:textId="4587E33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Օնդանսետրոն</w:t>
            </w:r>
            <w:proofErr w:type="spellEnd"/>
            <w:r w:rsidRPr="00632CBC">
              <w:rPr>
                <w:rFonts w:ascii="Arial Armenian" w:hAnsi="Arial Armenian"/>
                <w:sz w:val="20"/>
                <w:szCs w:val="20"/>
              </w:rPr>
              <w:t xml:space="preserve"> </w:t>
            </w:r>
            <w:r w:rsidRPr="00632CBC">
              <w:rPr>
                <w:rFonts w:ascii="Arial Armenian" w:hAnsi="Arial Armenian"/>
                <w:sz w:val="20"/>
                <w:szCs w:val="20"/>
              </w:rPr>
              <w:lastRenderedPageBreak/>
              <w:t>2</w:t>
            </w:r>
            <w:r w:rsidRPr="00632CBC">
              <w:rPr>
                <w:rFonts w:ascii="Arial" w:hAnsi="Arial" w:cs="Arial"/>
                <w:sz w:val="20"/>
                <w:szCs w:val="20"/>
              </w:rPr>
              <w:t>մգ</w:t>
            </w:r>
            <w:r w:rsidRPr="00632CBC">
              <w:rPr>
                <w:rFonts w:ascii="Arial Armenian" w:hAnsi="Arial Armenian"/>
                <w:sz w:val="20"/>
                <w:szCs w:val="20"/>
              </w:rPr>
              <w:t>/</w:t>
            </w:r>
            <w:proofErr w:type="spellStart"/>
            <w:r w:rsidRPr="00632CBC">
              <w:rPr>
                <w:rFonts w:ascii="Arial" w:hAnsi="Arial" w:cs="Arial"/>
                <w:sz w:val="20"/>
                <w:szCs w:val="20"/>
              </w:rPr>
              <w:t>մլ</w:t>
            </w:r>
            <w:proofErr w:type="spellEnd"/>
            <w:r w:rsidRPr="00632CBC">
              <w:rPr>
                <w:rFonts w:ascii="Arial Armenian" w:hAnsi="Arial Armenian"/>
                <w:sz w:val="20"/>
                <w:szCs w:val="20"/>
              </w:rPr>
              <w:t xml:space="preserve"> 4</w:t>
            </w:r>
            <w:r w:rsidRPr="00632CBC">
              <w:rPr>
                <w:rFonts w:ascii="Arial" w:hAnsi="Arial" w:cs="Arial"/>
                <w:sz w:val="20"/>
                <w:szCs w:val="20"/>
              </w:rPr>
              <w:t>մլ</w:t>
            </w:r>
          </w:p>
        </w:tc>
        <w:tc>
          <w:tcPr>
            <w:tcW w:w="708" w:type="dxa"/>
            <w:vAlign w:val="center"/>
          </w:tcPr>
          <w:p w14:paraId="62BB5AD7"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4898D494" w14:textId="426F632D" w:rsidR="00C72C2B" w:rsidRPr="00632CBC" w:rsidRDefault="00C72C2B" w:rsidP="00632CBC">
            <w:pPr>
              <w:jc w:val="center"/>
              <w:rPr>
                <w:rFonts w:ascii="GHEA Grapalat" w:hAnsi="GHEA Grapalat" w:cs="Calibri"/>
                <w:color w:val="000000" w:themeColor="text1"/>
                <w:sz w:val="20"/>
                <w:szCs w:val="20"/>
                <w:lang w:val="hy-AM"/>
              </w:rPr>
            </w:pPr>
            <w:r w:rsidRPr="00632CBC">
              <w:rPr>
                <w:rFonts w:ascii="GHEA Grapalat" w:hAnsi="GHEA Grapalat" w:cs="Calibri"/>
                <w:sz w:val="20"/>
                <w:szCs w:val="20"/>
                <w:lang w:val="hy-AM"/>
              </w:rPr>
              <w:t xml:space="preserve">Օնդանսետրոն ondansetron  լուծույթ ն/ե </w:t>
            </w:r>
            <w:r w:rsidRPr="00632CBC">
              <w:rPr>
                <w:rFonts w:ascii="GHEA Grapalat" w:hAnsi="GHEA Grapalat" w:cs="Calibri"/>
                <w:sz w:val="20"/>
                <w:szCs w:val="20"/>
                <w:lang w:val="hy-AM"/>
              </w:rPr>
              <w:lastRenderedPageBreak/>
              <w:t>և մ/մ ներարկման, 2մգ/մլ, 4մլ</w:t>
            </w:r>
          </w:p>
        </w:tc>
        <w:tc>
          <w:tcPr>
            <w:tcW w:w="1134" w:type="dxa"/>
            <w:vAlign w:val="center"/>
          </w:tcPr>
          <w:p w14:paraId="2A200FE1" w14:textId="70EAD3C9" w:rsidR="00C72C2B" w:rsidRPr="00632CBC" w:rsidRDefault="00C72C2B" w:rsidP="00632CBC">
            <w:pPr>
              <w:jc w:val="center"/>
              <w:rPr>
                <w:rFonts w:ascii="GHEA Grapalat" w:hAnsi="GHEA Grapalat" w:cs="Calibri"/>
                <w:sz w:val="20"/>
                <w:szCs w:val="20"/>
              </w:rPr>
            </w:pPr>
            <w:r w:rsidRPr="00632CBC">
              <w:rPr>
                <w:rFonts w:ascii="GHEA Grapalat" w:hAnsi="GHEA Grapalat"/>
                <w:sz w:val="20"/>
                <w:szCs w:val="20"/>
                <w:lang w:val="hy-AM"/>
              </w:rPr>
              <w:lastRenderedPageBreak/>
              <w:t>ամպուլա</w:t>
            </w:r>
          </w:p>
        </w:tc>
        <w:tc>
          <w:tcPr>
            <w:tcW w:w="3261" w:type="dxa"/>
            <w:vAlign w:val="center"/>
          </w:tcPr>
          <w:p w14:paraId="2B0DE39C" w14:textId="150E327E" w:rsidR="00C72C2B" w:rsidRPr="00632CBC" w:rsidRDefault="00C72C2B" w:rsidP="00632CBC">
            <w:pPr>
              <w:jc w:val="center"/>
              <w:rPr>
                <w:rFonts w:ascii="GHEA Grapalat" w:hAnsi="GHEA Grapalat" w:cs="Calibri"/>
                <w:sz w:val="20"/>
                <w:szCs w:val="20"/>
                <w:lang w:val="ru-RU"/>
              </w:rPr>
            </w:pPr>
            <w:r w:rsidRPr="00632CBC">
              <w:rPr>
                <w:rFonts w:ascii="GHEA Grapalat" w:hAnsi="GHEA Grapalat"/>
                <w:sz w:val="20"/>
                <w:szCs w:val="20"/>
                <w:lang w:val="hy-AM"/>
              </w:rPr>
              <w:t xml:space="preserve">ондансетрон раствор для </w:t>
            </w:r>
            <w:r w:rsidRPr="00632CBC">
              <w:rPr>
                <w:rFonts w:ascii="GHEA Grapalat" w:hAnsi="GHEA Grapalat"/>
                <w:sz w:val="20"/>
                <w:szCs w:val="20"/>
                <w:lang w:val="hy-AM"/>
              </w:rPr>
              <w:lastRenderedPageBreak/>
              <w:t>внутривенного и внутримышечного введения, 2мг/мл, 4мл</w:t>
            </w:r>
          </w:p>
        </w:tc>
        <w:tc>
          <w:tcPr>
            <w:tcW w:w="850" w:type="dxa"/>
            <w:vAlign w:val="center"/>
          </w:tcPr>
          <w:p w14:paraId="4EE1AC57" w14:textId="6A6FD183"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lastRenderedPageBreak/>
              <w:t>ампула</w:t>
            </w:r>
            <w:proofErr w:type="spellEnd"/>
          </w:p>
        </w:tc>
        <w:tc>
          <w:tcPr>
            <w:tcW w:w="1276" w:type="dxa"/>
            <w:vAlign w:val="center"/>
          </w:tcPr>
          <w:p w14:paraId="429D692F" w14:textId="1768BD8F"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300</w:t>
            </w:r>
          </w:p>
        </w:tc>
      </w:tr>
      <w:tr w:rsidR="00C72C2B" w:rsidRPr="00C72C2B" w14:paraId="05E9A3BE" w14:textId="77777777" w:rsidTr="00632CBC">
        <w:trPr>
          <w:trHeight w:val="246"/>
        </w:trPr>
        <w:tc>
          <w:tcPr>
            <w:tcW w:w="1006" w:type="dxa"/>
            <w:vAlign w:val="center"/>
          </w:tcPr>
          <w:p w14:paraId="4DE60F47" w14:textId="7EABD97E" w:rsidR="00C72C2B" w:rsidRDefault="00C72C2B" w:rsidP="00C72C2B">
            <w:pPr>
              <w:jc w:val="center"/>
              <w:rPr>
                <w:rFonts w:ascii="GHEA Grapalat" w:hAnsi="GHEA Grapalat"/>
                <w:sz w:val="20"/>
                <w:szCs w:val="20"/>
              </w:rPr>
            </w:pPr>
            <w:r>
              <w:rPr>
                <w:rFonts w:ascii="GHEA Grapalat" w:hAnsi="GHEA Grapalat"/>
                <w:sz w:val="20"/>
                <w:szCs w:val="20"/>
              </w:rPr>
              <w:lastRenderedPageBreak/>
              <w:t>18</w:t>
            </w:r>
          </w:p>
        </w:tc>
        <w:tc>
          <w:tcPr>
            <w:tcW w:w="1276" w:type="dxa"/>
            <w:vAlign w:val="center"/>
          </w:tcPr>
          <w:p w14:paraId="0DE4E8B1" w14:textId="6F3B5962"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33631230</w:t>
            </w:r>
          </w:p>
        </w:tc>
        <w:tc>
          <w:tcPr>
            <w:tcW w:w="1843" w:type="dxa"/>
            <w:vAlign w:val="center"/>
          </w:tcPr>
          <w:p w14:paraId="21BF963C" w14:textId="52E0E8A1"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Պովիդոն</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յոդ</w:t>
            </w:r>
            <w:proofErr w:type="spellEnd"/>
          </w:p>
        </w:tc>
        <w:tc>
          <w:tcPr>
            <w:tcW w:w="708" w:type="dxa"/>
            <w:vAlign w:val="center"/>
          </w:tcPr>
          <w:p w14:paraId="4DF33DA9"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07914946" w14:textId="463C8286" w:rsidR="00C72C2B" w:rsidRPr="00632CBC" w:rsidRDefault="00C72C2B" w:rsidP="00632CBC">
            <w:pPr>
              <w:jc w:val="center"/>
              <w:rPr>
                <w:rFonts w:ascii="GHEA Grapalat" w:hAnsi="GHEA Grapalat" w:cs="Calibri"/>
                <w:color w:val="000000" w:themeColor="text1"/>
                <w:sz w:val="20"/>
                <w:szCs w:val="20"/>
                <w:lang w:val="hy-AM"/>
              </w:rPr>
            </w:pPr>
            <w:proofErr w:type="spellStart"/>
            <w:r w:rsidRPr="00632CBC">
              <w:rPr>
                <w:rFonts w:ascii="GHEA Grapalat" w:hAnsi="GHEA Grapalat" w:cs="Calibri"/>
                <w:bCs/>
                <w:iCs/>
                <w:sz w:val="20"/>
                <w:szCs w:val="20"/>
              </w:rPr>
              <w:t>Պովիդոն</w:t>
            </w:r>
            <w:proofErr w:type="spellEnd"/>
            <w:r w:rsidRPr="00632CBC">
              <w:rPr>
                <w:rFonts w:ascii="GHEA Grapalat" w:hAnsi="GHEA Grapalat" w:cs="Calibri"/>
                <w:bCs/>
                <w:iCs/>
                <w:sz w:val="20"/>
                <w:szCs w:val="20"/>
              </w:rPr>
              <w:t xml:space="preserve"> </w:t>
            </w:r>
            <w:proofErr w:type="spellStart"/>
            <w:r w:rsidRPr="00632CBC">
              <w:rPr>
                <w:rFonts w:ascii="GHEA Grapalat" w:hAnsi="GHEA Grapalat" w:cs="Calibri"/>
                <w:bCs/>
                <w:iCs/>
                <w:sz w:val="20"/>
                <w:szCs w:val="20"/>
              </w:rPr>
              <w:t>յոդ</w:t>
            </w:r>
            <w:proofErr w:type="spellEnd"/>
            <w:r w:rsidRPr="00632CBC">
              <w:rPr>
                <w:rFonts w:ascii="GHEA Grapalat" w:hAnsi="GHEA Grapalat" w:cs="Calibri"/>
                <w:bCs/>
                <w:iCs/>
                <w:sz w:val="20"/>
                <w:szCs w:val="20"/>
              </w:rPr>
              <w:t xml:space="preserve"> povidone-iodine </w:t>
            </w:r>
            <w:proofErr w:type="spellStart"/>
            <w:r w:rsidRPr="00632CBC">
              <w:rPr>
                <w:rFonts w:ascii="GHEA Grapalat" w:hAnsi="GHEA Grapalat" w:cs="Calibri"/>
                <w:bCs/>
                <w:iCs/>
                <w:sz w:val="20"/>
                <w:szCs w:val="20"/>
              </w:rPr>
              <w:t>լուծույթ</w:t>
            </w:r>
            <w:proofErr w:type="spellEnd"/>
            <w:r w:rsidRPr="00632CBC">
              <w:rPr>
                <w:rFonts w:ascii="GHEA Grapalat" w:hAnsi="GHEA Grapalat" w:cs="Calibri"/>
                <w:bCs/>
                <w:iCs/>
                <w:sz w:val="20"/>
                <w:szCs w:val="20"/>
              </w:rPr>
              <w:t xml:space="preserve"> </w:t>
            </w:r>
            <w:proofErr w:type="spellStart"/>
            <w:r w:rsidRPr="00632CBC">
              <w:rPr>
                <w:rFonts w:ascii="GHEA Grapalat" w:hAnsi="GHEA Grapalat" w:cs="Calibri"/>
                <w:bCs/>
                <w:iCs/>
                <w:sz w:val="20"/>
                <w:szCs w:val="20"/>
              </w:rPr>
              <w:t>արտաքին</w:t>
            </w:r>
            <w:proofErr w:type="spellEnd"/>
            <w:r w:rsidRPr="00632CBC">
              <w:rPr>
                <w:rFonts w:ascii="GHEA Grapalat" w:hAnsi="GHEA Grapalat" w:cs="Calibri"/>
                <w:bCs/>
                <w:iCs/>
                <w:sz w:val="20"/>
                <w:szCs w:val="20"/>
              </w:rPr>
              <w:t xml:space="preserve"> </w:t>
            </w:r>
            <w:proofErr w:type="spellStart"/>
            <w:r w:rsidRPr="00632CBC">
              <w:rPr>
                <w:rFonts w:ascii="GHEA Grapalat" w:hAnsi="GHEA Grapalat" w:cs="Calibri"/>
                <w:bCs/>
                <w:iCs/>
                <w:sz w:val="20"/>
                <w:szCs w:val="20"/>
              </w:rPr>
              <w:t>կիրառման</w:t>
            </w:r>
            <w:proofErr w:type="spellEnd"/>
            <w:r w:rsidRPr="00632CBC">
              <w:rPr>
                <w:rFonts w:ascii="GHEA Grapalat" w:hAnsi="GHEA Grapalat" w:cs="Calibri"/>
                <w:bCs/>
                <w:iCs/>
                <w:sz w:val="20"/>
                <w:szCs w:val="20"/>
              </w:rPr>
              <w:t xml:space="preserve"> 100մգ/</w:t>
            </w:r>
            <w:proofErr w:type="spellStart"/>
            <w:r w:rsidRPr="00632CBC">
              <w:rPr>
                <w:rFonts w:ascii="GHEA Grapalat" w:hAnsi="GHEA Grapalat" w:cs="Calibri"/>
                <w:bCs/>
                <w:iCs/>
                <w:sz w:val="20"/>
                <w:szCs w:val="20"/>
              </w:rPr>
              <w:t>մլ</w:t>
            </w:r>
            <w:proofErr w:type="spellEnd"/>
            <w:r w:rsidRPr="00632CBC">
              <w:rPr>
                <w:rFonts w:ascii="GHEA Grapalat" w:hAnsi="GHEA Grapalat" w:cs="Calibri"/>
                <w:bCs/>
                <w:iCs/>
                <w:sz w:val="20"/>
                <w:szCs w:val="20"/>
              </w:rPr>
              <w:t xml:space="preserve">  1լիտր</w:t>
            </w:r>
          </w:p>
        </w:tc>
        <w:tc>
          <w:tcPr>
            <w:tcW w:w="1134" w:type="dxa"/>
            <w:vAlign w:val="center"/>
          </w:tcPr>
          <w:p w14:paraId="6BB4C3D7" w14:textId="7BCBA7A6"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10C9FEE7" w14:textId="5CB3D341"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Повидон</w:t>
            </w:r>
            <w:proofErr w:type="spellEnd"/>
            <w:r w:rsidRPr="00632CBC">
              <w:rPr>
                <w:rFonts w:ascii="Sylfaen" w:hAnsi="Sylfaen" w:cs="Sylfaen"/>
                <w:sz w:val="20"/>
                <w:szCs w:val="20"/>
                <w:lang w:val="ru-RU"/>
              </w:rPr>
              <w:t>-йод раствор для наружного применения 100мг/мл 1литр</w:t>
            </w:r>
          </w:p>
        </w:tc>
        <w:tc>
          <w:tcPr>
            <w:tcW w:w="850" w:type="dxa"/>
            <w:vAlign w:val="center"/>
          </w:tcPr>
          <w:p w14:paraId="304497B2" w14:textId="1D9D071B"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527C4ED8" w14:textId="283CCC4D"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C72C2B" w14:paraId="408AA1CB" w14:textId="77777777" w:rsidTr="00632CBC">
        <w:trPr>
          <w:trHeight w:val="246"/>
        </w:trPr>
        <w:tc>
          <w:tcPr>
            <w:tcW w:w="1006" w:type="dxa"/>
            <w:vAlign w:val="center"/>
          </w:tcPr>
          <w:p w14:paraId="25DFB6DE" w14:textId="6AE256EA" w:rsidR="00C72C2B" w:rsidRDefault="00C72C2B" w:rsidP="00C72C2B">
            <w:pPr>
              <w:jc w:val="center"/>
              <w:rPr>
                <w:rFonts w:ascii="GHEA Grapalat" w:hAnsi="GHEA Grapalat"/>
                <w:sz w:val="20"/>
                <w:szCs w:val="20"/>
              </w:rPr>
            </w:pPr>
            <w:r>
              <w:rPr>
                <w:rFonts w:ascii="GHEA Grapalat" w:hAnsi="GHEA Grapalat"/>
                <w:sz w:val="20"/>
                <w:szCs w:val="20"/>
              </w:rPr>
              <w:t>19</w:t>
            </w:r>
          </w:p>
        </w:tc>
        <w:tc>
          <w:tcPr>
            <w:tcW w:w="1276" w:type="dxa"/>
            <w:vAlign w:val="center"/>
          </w:tcPr>
          <w:p w14:paraId="12771BBF" w14:textId="216DB8B2"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33691814</w:t>
            </w:r>
          </w:p>
        </w:tc>
        <w:tc>
          <w:tcPr>
            <w:tcW w:w="1843" w:type="dxa"/>
            <w:vAlign w:val="center"/>
          </w:tcPr>
          <w:p w14:paraId="7E703198" w14:textId="0953573D" w:rsidR="00C72C2B" w:rsidRPr="00632CBC" w:rsidRDefault="00C72C2B" w:rsidP="00632CBC">
            <w:pPr>
              <w:jc w:val="center"/>
              <w:rPr>
                <w:rFonts w:ascii="Arial" w:hAnsi="Arial" w:cs="Arial"/>
                <w:sz w:val="20"/>
                <w:szCs w:val="20"/>
              </w:rPr>
            </w:pPr>
            <w:r w:rsidRPr="00632CBC">
              <w:rPr>
                <w:rFonts w:ascii="Sylfaen" w:hAnsi="Sylfaen"/>
                <w:sz w:val="20"/>
                <w:szCs w:val="20"/>
                <w:lang w:val="hy-AM"/>
              </w:rPr>
              <w:t>Հիդրօքսիէթիլ օսլա, hydroxyethyl starch լուծույթ կաթիլաներարկման 60մգ/մլ 500մլ</w:t>
            </w:r>
          </w:p>
        </w:tc>
        <w:tc>
          <w:tcPr>
            <w:tcW w:w="708" w:type="dxa"/>
            <w:vAlign w:val="center"/>
          </w:tcPr>
          <w:p w14:paraId="312B91CD"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6F85296E" w14:textId="1A682BF8" w:rsidR="00C72C2B" w:rsidRPr="00632CBC" w:rsidRDefault="00C72C2B" w:rsidP="00632CBC">
            <w:pPr>
              <w:jc w:val="center"/>
              <w:rPr>
                <w:rFonts w:ascii="GHEA Grapalat" w:hAnsi="GHEA Grapalat" w:cs="Calibri"/>
                <w:color w:val="000000" w:themeColor="text1"/>
                <w:sz w:val="20"/>
                <w:szCs w:val="20"/>
                <w:lang w:val="hy-AM"/>
              </w:rPr>
            </w:pPr>
            <w:r w:rsidRPr="00632CBC">
              <w:rPr>
                <w:rFonts w:ascii="Sylfaen" w:hAnsi="Sylfaen"/>
                <w:sz w:val="20"/>
                <w:szCs w:val="20"/>
                <w:lang w:val="hy-AM"/>
              </w:rPr>
              <w:t>Հիդրօքսիէթիլ օսլա, hydroxyethyl starch լուծույթ կաթիլաներարկման 60մգ/մլ 500մլ</w:t>
            </w:r>
          </w:p>
        </w:tc>
        <w:tc>
          <w:tcPr>
            <w:tcW w:w="1134" w:type="dxa"/>
            <w:vAlign w:val="center"/>
          </w:tcPr>
          <w:p w14:paraId="6293577F" w14:textId="4EEB7F38" w:rsidR="00C72C2B" w:rsidRPr="00632CBC" w:rsidRDefault="00C72C2B" w:rsidP="00632CBC">
            <w:pPr>
              <w:jc w:val="center"/>
              <w:rPr>
                <w:rFonts w:ascii="GHEA Grapalat" w:hAnsi="GHEA Grapalat" w:cs="Calibri"/>
                <w:sz w:val="20"/>
                <w:szCs w:val="20"/>
              </w:rPr>
            </w:pPr>
            <w:proofErr w:type="spellStart"/>
            <w:r w:rsidRPr="00632CBC">
              <w:rPr>
                <w:rFonts w:ascii="Sylfaen" w:hAnsi="Sylfaen" w:cs="Sylfaen"/>
                <w:sz w:val="20"/>
                <w:szCs w:val="20"/>
              </w:rPr>
              <w:t>հատ</w:t>
            </w:r>
            <w:proofErr w:type="spellEnd"/>
          </w:p>
        </w:tc>
        <w:tc>
          <w:tcPr>
            <w:tcW w:w="3261" w:type="dxa"/>
            <w:vAlign w:val="center"/>
          </w:tcPr>
          <w:p w14:paraId="49908AC3" w14:textId="79BC4963" w:rsidR="00C72C2B" w:rsidRPr="00632CBC" w:rsidRDefault="00C72C2B" w:rsidP="00632CBC">
            <w:pPr>
              <w:jc w:val="center"/>
              <w:rPr>
                <w:rFonts w:ascii="GHEA Grapalat" w:hAnsi="GHEA Grapalat" w:cs="Calibri"/>
                <w:sz w:val="20"/>
                <w:szCs w:val="20"/>
                <w:lang w:val="ru-RU"/>
              </w:rPr>
            </w:pPr>
            <w:r w:rsidRPr="00632CBC">
              <w:rPr>
                <w:rFonts w:ascii="Sylfaen" w:hAnsi="Sylfaen" w:cs="Sylfaen"/>
                <w:sz w:val="20"/>
                <w:szCs w:val="20"/>
                <w:lang w:val="ru-RU"/>
              </w:rPr>
              <w:t xml:space="preserve">Раствор </w:t>
            </w:r>
            <w:proofErr w:type="spellStart"/>
            <w:r w:rsidRPr="00632CBC">
              <w:rPr>
                <w:rFonts w:ascii="Sylfaen" w:hAnsi="Sylfaen" w:cs="Sylfaen"/>
                <w:sz w:val="20"/>
                <w:szCs w:val="20"/>
                <w:lang w:val="ru-RU"/>
              </w:rPr>
              <w:t>гидроксиэтилкрахмала</w:t>
            </w:r>
            <w:proofErr w:type="spellEnd"/>
            <w:r w:rsidRPr="00632CBC">
              <w:rPr>
                <w:rFonts w:ascii="Sylfaen" w:hAnsi="Sylfaen" w:cs="Sylfaen"/>
                <w:sz w:val="20"/>
                <w:szCs w:val="20"/>
                <w:lang w:val="ru-RU"/>
              </w:rPr>
              <w:t xml:space="preserve"> для капельного вливания 60мг/мл 500мл</w:t>
            </w:r>
          </w:p>
        </w:tc>
        <w:tc>
          <w:tcPr>
            <w:tcW w:w="850" w:type="dxa"/>
            <w:vAlign w:val="center"/>
          </w:tcPr>
          <w:p w14:paraId="49283CB2" w14:textId="2C2667A8"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27AD5B0C" w14:textId="3F766609"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200</w:t>
            </w:r>
          </w:p>
        </w:tc>
      </w:tr>
      <w:tr w:rsidR="00C72C2B" w:rsidRPr="00E02529" w14:paraId="079633C8" w14:textId="77777777" w:rsidTr="00632CBC">
        <w:trPr>
          <w:trHeight w:val="246"/>
        </w:trPr>
        <w:tc>
          <w:tcPr>
            <w:tcW w:w="1006" w:type="dxa"/>
            <w:vAlign w:val="center"/>
          </w:tcPr>
          <w:p w14:paraId="5775AE57" w14:textId="4B2554E2" w:rsidR="00C72C2B" w:rsidRDefault="00C72C2B" w:rsidP="00C72C2B">
            <w:pPr>
              <w:jc w:val="center"/>
              <w:rPr>
                <w:rFonts w:ascii="GHEA Grapalat" w:hAnsi="GHEA Grapalat"/>
                <w:sz w:val="20"/>
                <w:szCs w:val="20"/>
              </w:rPr>
            </w:pPr>
            <w:r>
              <w:rPr>
                <w:rFonts w:ascii="GHEA Grapalat" w:hAnsi="GHEA Grapalat"/>
                <w:sz w:val="20"/>
                <w:szCs w:val="20"/>
              </w:rPr>
              <w:t>20</w:t>
            </w:r>
          </w:p>
        </w:tc>
        <w:tc>
          <w:tcPr>
            <w:tcW w:w="1276" w:type="dxa"/>
            <w:vAlign w:val="center"/>
          </w:tcPr>
          <w:p w14:paraId="58AE1E63" w14:textId="284D28B8"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33691176</w:t>
            </w:r>
          </w:p>
        </w:tc>
        <w:tc>
          <w:tcPr>
            <w:tcW w:w="1843" w:type="dxa"/>
            <w:vAlign w:val="center"/>
          </w:tcPr>
          <w:p w14:paraId="2AD0B38D" w14:textId="331FE300" w:rsidR="00C72C2B" w:rsidRPr="00632CBC" w:rsidRDefault="00C72C2B" w:rsidP="00632CBC">
            <w:pPr>
              <w:jc w:val="center"/>
              <w:rPr>
                <w:rFonts w:ascii="Sylfaen" w:hAnsi="Sylfaen"/>
                <w:sz w:val="20"/>
                <w:szCs w:val="20"/>
                <w:lang w:val="hy-AM"/>
              </w:rPr>
            </w:pPr>
            <w:proofErr w:type="spellStart"/>
            <w:r w:rsidRPr="00632CBC">
              <w:rPr>
                <w:rFonts w:ascii="Arial" w:hAnsi="Arial" w:cs="Arial"/>
                <w:sz w:val="20"/>
                <w:szCs w:val="20"/>
              </w:rPr>
              <w:t>Գելոֆուզին</w:t>
            </w:r>
            <w:proofErr w:type="spellEnd"/>
            <w:r w:rsidRPr="00632CBC">
              <w:rPr>
                <w:rFonts w:ascii="Arial Armenian" w:hAnsi="Arial Armenian"/>
                <w:sz w:val="20"/>
                <w:szCs w:val="20"/>
              </w:rPr>
              <w:t xml:space="preserve"> 500 </w:t>
            </w:r>
            <w:proofErr w:type="spellStart"/>
            <w:r w:rsidRPr="00632CBC">
              <w:rPr>
                <w:rFonts w:ascii="Arial" w:hAnsi="Arial" w:cs="Arial"/>
                <w:sz w:val="20"/>
                <w:szCs w:val="20"/>
              </w:rPr>
              <w:t>մլ</w:t>
            </w:r>
            <w:proofErr w:type="spellEnd"/>
          </w:p>
        </w:tc>
        <w:tc>
          <w:tcPr>
            <w:tcW w:w="708" w:type="dxa"/>
            <w:vAlign w:val="center"/>
          </w:tcPr>
          <w:p w14:paraId="2384FE2B"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40177836" w14:textId="296B820A" w:rsidR="00C72C2B" w:rsidRPr="00632CBC" w:rsidRDefault="00C72C2B" w:rsidP="00632CBC">
            <w:pPr>
              <w:jc w:val="center"/>
              <w:rPr>
                <w:rFonts w:ascii="GHEA Grapalat" w:hAnsi="GHEA Grapalat" w:cs="Calibri"/>
                <w:color w:val="000000" w:themeColor="text1"/>
                <w:sz w:val="20"/>
                <w:szCs w:val="20"/>
                <w:lang w:val="hy-AM"/>
              </w:rPr>
            </w:pPr>
            <w:proofErr w:type="spellStart"/>
            <w:r w:rsidRPr="00632CBC">
              <w:rPr>
                <w:rFonts w:ascii="Sylfaen" w:hAnsi="Sylfaen"/>
                <w:sz w:val="20"/>
                <w:szCs w:val="20"/>
              </w:rPr>
              <w:t>Սուկցինիլացված</w:t>
            </w:r>
            <w:proofErr w:type="spellEnd"/>
            <w:r w:rsidRPr="00632CBC">
              <w:rPr>
                <w:rFonts w:ascii="Sylfaen" w:hAnsi="Sylfaen"/>
                <w:sz w:val="20"/>
                <w:szCs w:val="20"/>
              </w:rPr>
              <w:t xml:space="preserve"> ժելատին20գ+նատրիումի </w:t>
            </w:r>
            <w:proofErr w:type="spellStart"/>
            <w:r w:rsidRPr="00632CBC">
              <w:rPr>
                <w:rFonts w:ascii="Sylfaen" w:hAnsi="Sylfaen"/>
                <w:sz w:val="20"/>
                <w:szCs w:val="20"/>
              </w:rPr>
              <w:t>քլորիդ</w:t>
            </w:r>
            <w:proofErr w:type="spellEnd"/>
            <w:r w:rsidRPr="00632CBC">
              <w:rPr>
                <w:rFonts w:ascii="Sylfaen" w:hAnsi="Sylfaen"/>
                <w:sz w:val="20"/>
                <w:szCs w:val="20"/>
              </w:rPr>
              <w:t xml:space="preserve"> 3.5 գ, լ-թ </w:t>
            </w:r>
            <w:proofErr w:type="spellStart"/>
            <w:r w:rsidRPr="00632CBC">
              <w:rPr>
                <w:rFonts w:ascii="Sylfaen" w:hAnsi="Sylfaen"/>
                <w:sz w:val="20"/>
                <w:szCs w:val="20"/>
              </w:rPr>
              <w:t>կաթիլաներարկման</w:t>
            </w:r>
            <w:proofErr w:type="spellEnd"/>
            <w:r w:rsidRPr="00632CBC">
              <w:rPr>
                <w:rFonts w:ascii="Sylfaen" w:hAnsi="Sylfaen"/>
                <w:sz w:val="20"/>
                <w:szCs w:val="20"/>
              </w:rPr>
              <w:t xml:space="preserve"> </w:t>
            </w:r>
            <w:proofErr w:type="spellStart"/>
            <w:r w:rsidRPr="00632CBC">
              <w:rPr>
                <w:rFonts w:ascii="Sylfaen" w:hAnsi="Sylfaen"/>
                <w:sz w:val="20"/>
                <w:szCs w:val="20"/>
              </w:rPr>
              <w:t>համար</w:t>
            </w:r>
            <w:proofErr w:type="spellEnd"/>
            <w:r w:rsidRPr="00632CBC">
              <w:rPr>
                <w:rFonts w:ascii="Sylfaen" w:hAnsi="Sylfaen"/>
                <w:sz w:val="20"/>
                <w:szCs w:val="20"/>
              </w:rPr>
              <w:t xml:space="preserve"> 500մլ </w:t>
            </w:r>
            <w:proofErr w:type="spellStart"/>
            <w:r w:rsidRPr="00632CBC">
              <w:rPr>
                <w:rFonts w:ascii="Sylfaen" w:hAnsi="Sylfaen"/>
                <w:sz w:val="20"/>
                <w:szCs w:val="20"/>
              </w:rPr>
              <w:t>պլաստիկե</w:t>
            </w:r>
            <w:proofErr w:type="spellEnd"/>
            <w:r w:rsidRPr="00632CBC">
              <w:rPr>
                <w:rFonts w:ascii="Sylfaen" w:hAnsi="Sylfaen"/>
                <w:sz w:val="20"/>
                <w:szCs w:val="20"/>
              </w:rPr>
              <w:t xml:space="preserve"> </w:t>
            </w:r>
            <w:proofErr w:type="spellStart"/>
            <w:r w:rsidRPr="00632CBC">
              <w:rPr>
                <w:rFonts w:ascii="Sylfaen" w:hAnsi="Sylfaen"/>
                <w:sz w:val="20"/>
                <w:szCs w:val="20"/>
              </w:rPr>
              <w:t>տարայում</w:t>
            </w:r>
            <w:proofErr w:type="spellEnd"/>
          </w:p>
        </w:tc>
        <w:tc>
          <w:tcPr>
            <w:tcW w:w="1134" w:type="dxa"/>
            <w:vAlign w:val="center"/>
          </w:tcPr>
          <w:p w14:paraId="5F6B791F" w14:textId="4FFB8682"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հատ</w:t>
            </w:r>
            <w:proofErr w:type="spellEnd"/>
          </w:p>
        </w:tc>
        <w:tc>
          <w:tcPr>
            <w:tcW w:w="3261" w:type="dxa"/>
            <w:vAlign w:val="center"/>
          </w:tcPr>
          <w:p w14:paraId="39127B5F" w14:textId="475866EE" w:rsidR="00C72C2B" w:rsidRPr="00632CBC" w:rsidRDefault="00C72C2B" w:rsidP="00632CBC">
            <w:pPr>
              <w:jc w:val="center"/>
              <w:rPr>
                <w:rFonts w:ascii="GHEA Grapalat" w:hAnsi="GHEA Grapalat" w:cs="Calibri"/>
                <w:sz w:val="20"/>
                <w:szCs w:val="20"/>
              </w:rPr>
            </w:pPr>
            <w:r w:rsidRPr="00632CBC">
              <w:rPr>
                <w:rFonts w:ascii="Sylfaen" w:hAnsi="Sylfaen" w:cs="Sylfaen"/>
                <w:sz w:val="20"/>
                <w:szCs w:val="20"/>
                <w:lang w:val="ru-RU"/>
              </w:rPr>
              <w:t xml:space="preserve">Желатин </w:t>
            </w:r>
            <w:proofErr w:type="spellStart"/>
            <w:r w:rsidRPr="00632CBC">
              <w:rPr>
                <w:rFonts w:ascii="Sylfaen" w:hAnsi="Sylfaen" w:cs="Sylfaen"/>
                <w:sz w:val="20"/>
                <w:szCs w:val="20"/>
                <w:lang w:val="ru-RU"/>
              </w:rPr>
              <w:t>сукцинилированный</w:t>
            </w:r>
            <w:proofErr w:type="spellEnd"/>
            <w:r w:rsidRPr="00632CBC">
              <w:rPr>
                <w:rFonts w:ascii="Sylfaen" w:hAnsi="Sylfaen" w:cs="Sylfaen"/>
                <w:sz w:val="20"/>
                <w:szCs w:val="20"/>
                <w:lang w:val="ru-RU"/>
              </w:rPr>
              <w:t xml:space="preserve"> 20 г + натрия хлорид 3,5 г, для внутривенного введения в пластиковом контейнере емкостью 500 мл.</w:t>
            </w:r>
          </w:p>
        </w:tc>
        <w:tc>
          <w:tcPr>
            <w:tcW w:w="850" w:type="dxa"/>
            <w:vAlign w:val="center"/>
          </w:tcPr>
          <w:p w14:paraId="1513AE93" w14:textId="6466094C" w:rsidR="00C72C2B" w:rsidRPr="00632CBC" w:rsidRDefault="00C72C2B" w:rsidP="00632CBC">
            <w:pPr>
              <w:jc w:val="center"/>
              <w:rPr>
                <w:rFonts w:ascii="GHEA Grapalat" w:hAnsi="GHEA Grapalat" w:cs="Calibri"/>
                <w:sz w:val="20"/>
                <w:szCs w:val="20"/>
              </w:rPr>
            </w:pPr>
            <w:proofErr w:type="spellStart"/>
            <w:r w:rsidRPr="00632CBC">
              <w:rPr>
                <w:sz w:val="20"/>
                <w:szCs w:val="20"/>
              </w:rPr>
              <w:t>штук</w:t>
            </w:r>
            <w:proofErr w:type="spellEnd"/>
          </w:p>
        </w:tc>
        <w:tc>
          <w:tcPr>
            <w:tcW w:w="1276" w:type="dxa"/>
            <w:vAlign w:val="center"/>
          </w:tcPr>
          <w:p w14:paraId="2F1D06AF" w14:textId="3C354CB9"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100</w:t>
            </w:r>
          </w:p>
        </w:tc>
      </w:tr>
      <w:tr w:rsidR="00C72C2B" w:rsidRPr="00C72C2B" w14:paraId="4994D30E" w14:textId="77777777" w:rsidTr="00632CBC">
        <w:trPr>
          <w:trHeight w:val="246"/>
        </w:trPr>
        <w:tc>
          <w:tcPr>
            <w:tcW w:w="1006" w:type="dxa"/>
            <w:vAlign w:val="center"/>
          </w:tcPr>
          <w:p w14:paraId="74D464E6" w14:textId="23A9951E" w:rsidR="00C72C2B" w:rsidRDefault="00C72C2B" w:rsidP="00C72C2B">
            <w:pPr>
              <w:jc w:val="center"/>
              <w:rPr>
                <w:rFonts w:ascii="GHEA Grapalat" w:hAnsi="GHEA Grapalat"/>
                <w:sz w:val="20"/>
                <w:szCs w:val="20"/>
              </w:rPr>
            </w:pPr>
            <w:r>
              <w:rPr>
                <w:rFonts w:ascii="GHEA Grapalat" w:hAnsi="GHEA Grapalat"/>
                <w:sz w:val="20"/>
                <w:szCs w:val="20"/>
              </w:rPr>
              <w:t>21</w:t>
            </w:r>
          </w:p>
        </w:tc>
        <w:tc>
          <w:tcPr>
            <w:tcW w:w="1276" w:type="dxa"/>
            <w:vAlign w:val="center"/>
          </w:tcPr>
          <w:p w14:paraId="132FCC96" w14:textId="6D71973A"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33661159</w:t>
            </w:r>
          </w:p>
        </w:tc>
        <w:tc>
          <w:tcPr>
            <w:tcW w:w="1843" w:type="dxa"/>
            <w:vAlign w:val="center"/>
          </w:tcPr>
          <w:p w14:paraId="2BC841E1" w14:textId="39C36F6D"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Ֆենիլէֆրին</w:t>
            </w:r>
            <w:proofErr w:type="spellEnd"/>
            <w:r w:rsidRPr="00632CBC">
              <w:rPr>
                <w:rFonts w:ascii="Arial Armenian" w:hAnsi="Arial Armenian"/>
                <w:sz w:val="20"/>
                <w:szCs w:val="20"/>
              </w:rPr>
              <w:t xml:space="preserve">  10</w:t>
            </w:r>
            <w:r w:rsidRPr="00632CBC">
              <w:rPr>
                <w:rFonts w:ascii="Arial" w:hAnsi="Arial" w:cs="Arial"/>
                <w:sz w:val="20"/>
                <w:szCs w:val="20"/>
              </w:rPr>
              <w:t>մգ</w:t>
            </w:r>
            <w:r w:rsidRPr="00632CBC">
              <w:rPr>
                <w:rFonts w:ascii="Arial Armenian" w:hAnsi="Arial Armenian"/>
                <w:sz w:val="20"/>
                <w:szCs w:val="20"/>
              </w:rPr>
              <w:t>/</w:t>
            </w:r>
            <w:proofErr w:type="spellStart"/>
            <w:r w:rsidRPr="00632CBC">
              <w:rPr>
                <w:rFonts w:ascii="Arial" w:hAnsi="Arial" w:cs="Arial"/>
                <w:sz w:val="20"/>
                <w:szCs w:val="20"/>
              </w:rPr>
              <w:t>մլ</w:t>
            </w:r>
            <w:proofErr w:type="spellEnd"/>
            <w:r w:rsidRPr="00632CBC">
              <w:rPr>
                <w:rFonts w:ascii="Arial Armenian" w:hAnsi="Arial Armenian"/>
                <w:sz w:val="20"/>
                <w:szCs w:val="20"/>
              </w:rPr>
              <w:t xml:space="preserve"> 1 </w:t>
            </w:r>
            <w:proofErr w:type="spellStart"/>
            <w:r w:rsidRPr="00632CBC">
              <w:rPr>
                <w:rFonts w:ascii="Arial" w:hAnsi="Arial" w:cs="Arial"/>
                <w:sz w:val="20"/>
                <w:szCs w:val="20"/>
              </w:rPr>
              <w:t>մլ</w:t>
            </w:r>
            <w:proofErr w:type="spellEnd"/>
          </w:p>
        </w:tc>
        <w:tc>
          <w:tcPr>
            <w:tcW w:w="708" w:type="dxa"/>
            <w:vAlign w:val="center"/>
          </w:tcPr>
          <w:p w14:paraId="3C940EBC"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1C689546"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Ֆենիլէֆրին</w:t>
            </w:r>
            <w:proofErr w:type="spellEnd"/>
            <w:r w:rsidRPr="00632CBC">
              <w:rPr>
                <w:rFonts w:ascii="Sylfaen" w:hAnsi="Sylfaen" w:cs="Calibri"/>
                <w:sz w:val="20"/>
                <w:szCs w:val="20"/>
              </w:rPr>
              <w:t xml:space="preserve"> phenylephrine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մ/մ, ն/ե և ե/մ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10մգ/</w:t>
            </w:r>
            <w:proofErr w:type="spellStart"/>
            <w:r w:rsidRPr="00632CBC">
              <w:rPr>
                <w:rFonts w:ascii="Sylfaen" w:hAnsi="Sylfaen" w:cs="Calibri"/>
                <w:sz w:val="20"/>
                <w:szCs w:val="20"/>
              </w:rPr>
              <w:t>մլ</w:t>
            </w:r>
            <w:proofErr w:type="spellEnd"/>
            <w:r w:rsidRPr="00632CBC">
              <w:rPr>
                <w:rFonts w:ascii="Sylfaen" w:hAnsi="Sylfaen" w:cs="Calibri"/>
                <w:sz w:val="20"/>
                <w:szCs w:val="20"/>
              </w:rPr>
              <w:t xml:space="preserve">, 1մլ </w:t>
            </w:r>
            <w:proofErr w:type="spellStart"/>
            <w:r w:rsidRPr="00632CBC">
              <w:rPr>
                <w:rFonts w:ascii="Sylfaen" w:hAnsi="Sylfaen" w:cs="Calibri"/>
                <w:sz w:val="20"/>
                <w:szCs w:val="20"/>
              </w:rPr>
              <w:t>ամպուլ</w:t>
            </w:r>
            <w:proofErr w:type="spellEnd"/>
          </w:p>
          <w:p w14:paraId="17060C67"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5E16978B" w14:textId="3B7C612F"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23C09E51" w14:textId="25719DFE"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lang w:val="ru-RU"/>
              </w:rPr>
              <w:t>фенилэфрин</w:t>
            </w:r>
            <w:proofErr w:type="spellEnd"/>
            <w:r w:rsidRPr="00632CBC">
              <w:rPr>
                <w:rFonts w:ascii="GHEA Grapalat" w:hAnsi="GHEA Grapalat" w:cs="Calibri"/>
                <w:sz w:val="20"/>
                <w:szCs w:val="20"/>
                <w:lang w:val="ru-RU"/>
              </w:rPr>
              <w:t xml:space="preserve"> раствор для м/м, </w:t>
            </w:r>
            <w:proofErr w:type="gramStart"/>
            <w:r w:rsidRPr="00632CBC">
              <w:rPr>
                <w:rFonts w:ascii="GHEA Grapalat" w:hAnsi="GHEA Grapalat" w:cs="Calibri"/>
                <w:sz w:val="20"/>
                <w:szCs w:val="20"/>
                <w:lang w:val="ru-RU"/>
              </w:rPr>
              <w:t>п</w:t>
            </w:r>
            <w:proofErr w:type="gramEnd"/>
            <w:r w:rsidRPr="00632CBC">
              <w:rPr>
                <w:rFonts w:ascii="GHEA Grapalat" w:hAnsi="GHEA Grapalat" w:cs="Calibri"/>
                <w:sz w:val="20"/>
                <w:szCs w:val="20"/>
                <w:lang w:val="ru-RU"/>
              </w:rPr>
              <w:t>/э и э/м инъекций 10мг/мл, ампула 1мл</w:t>
            </w:r>
          </w:p>
        </w:tc>
        <w:tc>
          <w:tcPr>
            <w:tcW w:w="850" w:type="dxa"/>
            <w:vAlign w:val="center"/>
          </w:tcPr>
          <w:p w14:paraId="2F8655B4" w14:textId="66BA9982"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4F92B0C8" w14:textId="63CD2CCC"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500</w:t>
            </w:r>
          </w:p>
        </w:tc>
      </w:tr>
      <w:tr w:rsidR="00C72C2B" w:rsidRPr="00C72C2B" w14:paraId="22FA340E" w14:textId="77777777" w:rsidTr="00632CBC">
        <w:trPr>
          <w:trHeight w:val="246"/>
        </w:trPr>
        <w:tc>
          <w:tcPr>
            <w:tcW w:w="1006" w:type="dxa"/>
            <w:vAlign w:val="center"/>
          </w:tcPr>
          <w:p w14:paraId="530D0335" w14:textId="5BF31B49" w:rsidR="00C72C2B" w:rsidRDefault="00C72C2B" w:rsidP="00C72C2B">
            <w:pPr>
              <w:jc w:val="center"/>
              <w:rPr>
                <w:rFonts w:ascii="GHEA Grapalat" w:hAnsi="GHEA Grapalat"/>
                <w:sz w:val="20"/>
                <w:szCs w:val="20"/>
              </w:rPr>
            </w:pPr>
            <w:r>
              <w:rPr>
                <w:rFonts w:ascii="GHEA Grapalat" w:hAnsi="GHEA Grapalat"/>
                <w:sz w:val="20"/>
                <w:szCs w:val="20"/>
              </w:rPr>
              <w:t>22</w:t>
            </w:r>
          </w:p>
        </w:tc>
        <w:tc>
          <w:tcPr>
            <w:tcW w:w="1276" w:type="dxa"/>
            <w:vAlign w:val="center"/>
          </w:tcPr>
          <w:p w14:paraId="3540F234" w14:textId="73ABB49B"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33651126</w:t>
            </w:r>
          </w:p>
        </w:tc>
        <w:tc>
          <w:tcPr>
            <w:tcW w:w="1843" w:type="dxa"/>
            <w:vAlign w:val="center"/>
          </w:tcPr>
          <w:p w14:paraId="17988897" w14:textId="03E65ABF"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Գենտամիցին</w:t>
            </w:r>
            <w:proofErr w:type="spellEnd"/>
            <w:r w:rsidRPr="00632CBC">
              <w:rPr>
                <w:rFonts w:ascii="Arial Armenian" w:hAnsi="Arial Armenian"/>
                <w:sz w:val="20"/>
                <w:szCs w:val="20"/>
              </w:rPr>
              <w:t xml:space="preserve"> 80 </w:t>
            </w:r>
            <w:proofErr w:type="spellStart"/>
            <w:r w:rsidRPr="00632CBC">
              <w:rPr>
                <w:rFonts w:ascii="Arial" w:hAnsi="Arial" w:cs="Arial"/>
                <w:sz w:val="20"/>
                <w:szCs w:val="20"/>
              </w:rPr>
              <w:t>մգ</w:t>
            </w:r>
            <w:proofErr w:type="spellEnd"/>
            <w:r w:rsidRPr="00632CBC">
              <w:rPr>
                <w:rFonts w:ascii="Arial Armenian" w:hAnsi="Arial Armenian"/>
                <w:sz w:val="20"/>
                <w:szCs w:val="20"/>
              </w:rPr>
              <w:t xml:space="preserve"> 2 </w:t>
            </w:r>
            <w:proofErr w:type="spellStart"/>
            <w:r w:rsidRPr="00632CBC">
              <w:rPr>
                <w:rFonts w:ascii="Arial" w:hAnsi="Arial" w:cs="Arial"/>
                <w:sz w:val="20"/>
                <w:szCs w:val="20"/>
              </w:rPr>
              <w:t>մլ</w:t>
            </w:r>
            <w:proofErr w:type="spellEnd"/>
          </w:p>
        </w:tc>
        <w:tc>
          <w:tcPr>
            <w:tcW w:w="708" w:type="dxa"/>
            <w:vAlign w:val="center"/>
          </w:tcPr>
          <w:p w14:paraId="51BCB836"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73335786" w14:textId="77777777" w:rsidR="00C72C2B" w:rsidRPr="00632CBC" w:rsidRDefault="00C72C2B" w:rsidP="00632CBC">
            <w:pPr>
              <w:jc w:val="center"/>
              <w:rPr>
                <w:rFonts w:ascii="GHEA Grapalat" w:hAnsi="GHEA Grapalat" w:cs="Calibri"/>
                <w:sz w:val="20"/>
                <w:szCs w:val="20"/>
                <w:lang w:val="hy-AM"/>
              </w:rPr>
            </w:pPr>
            <w:r w:rsidRPr="00632CBC">
              <w:rPr>
                <w:rFonts w:ascii="GHEA Grapalat" w:hAnsi="GHEA Grapalat" w:cs="Calibri"/>
                <w:sz w:val="20"/>
                <w:szCs w:val="20"/>
                <w:lang w:val="hy-AM"/>
              </w:rPr>
              <w:t xml:space="preserve">Գենտամիցին  gentamicin լուծույթ ներարկման </w:t>
            </w:r>
            <w:r w:rsidRPr="00632CBC">
              <w:rPr>
                <w:rFonts w:ascii="GHEA Grapalat" w:hAnsi="GHEA Grapalat" w:cs="Calibri"/>
                <w:sz w:val="20"/>
                <w:szCs w:val="20"/>
              </w:rPr>
              <w:t>8</w:t>
            </w:r>
            <w:r w:rsidRPr="00632CBC">
              <w:rPr>
                <w:rFonts w:ascii="GHEA Grapalat" w:hAnsi="GHEA Grapalat" w:cs="Calibri"/>
                <w:sz w:val="20"/>
                <w:szCs w:val="20"/>
                <w:lang w:val="hy-AM"/>
              </w:rPr>
              <w:t>0մգ/մլ, 2մլ</w:t>
            </w:r>
          </w:p>
          <w:p w14:paraId="4FF3C1AA"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55596CA0" w14:textId="2DA919BF"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62A9161B" w14:textId="12C6D179" w:rsidR="00C72C2B" w:rsidRPr="00632CBC" w:rsidRDefault="00C72C2B" w:rsidP="00632CBC">
            <w:pPr>
              <w:jc w:val="center"/>
              <w:rPr>
                <w:rFonts w:ascii="GHEA Grapalat" w:hAnsi="GHEA Grapalat" w:cs="Calibri"/>
                <w:sz w:val="20"/>
                <w:szCs w:val="20"/>
                <w:lang w:val="ru-RU"/>
              </w:rPr>
            </w:pPr>
            <w:r w:rsidRPr="00632CBC">
              <w:rPr>
                <w:rFonts w:ascii="GHEA Grapalat" w:hAnsi="GHEA Grapalat" w:cs="Calibri"/>
                <w:sz w:val="20"/>
                <w:szCs w:val="20"/>
                <w:lang w:val="ru-RU"/>
              </w:rPr>
              <w:t>Гентамицин раствор для инъекций 80мг/мл, 2мл</w:t>
            </w:r>
          </w:p>
        </w:tc>
        <w:tc>
          <w:tcPr>
            <w:tcW w:w="850" w:type="dxa"/>
            <w:vAlign w:val="center"/>
          </w:tcPr>
          <w:p w14:paraId="0BC1FDCD" w14:textId="1F9FEB1E"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2C325BD8" w14:textId="513C74E9"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1200</w:t>
            </w:r>
          </w:p>
        </w:tc>
      </w:tr>
      <w:tr w:rsidR="00C72C2B" w:rsidRPr="00C72C2B" w14:paraId="72EAFB03" w14:textId="77777777" w:rsidTr="00632CBC">
        <w:trPr>
          <w:trHeight w:val="246"/>
        </w:trPr>
        <w:tc>
          <w:tcPr>
            <w:tcW w:w="1006" w:type="dxa"/>
            <w:vAlign w:val="center"/>
          </w:tcPr>
          <w:p w14:paraId="6382F90E" w14:textId="50FC7CE1" w:rsidR="00C72C2B" w:rsidRDefault="00C72C2B" w:rsidP="00C72C2B">
            <w:pPr>
              <w:jc w:val="center"/>
              <w:rPr>
                <w:rFonts w:ascii="GHEA Grapalat" w:hAnsi="GHEA Grapalat"/>
                <w:sz w:val="20"/>
                <w:szCs w:val="20"/>
              </w:rPr>
            </w:pPr>
            <w:r>
              <w:rPr>
                <w:rFonts w:ascii="GHEA Grapalat" w:hAnsi="GHEA Grapalat"/>
                <w:sz w:val="20"/>
                <w:szCs w:val="20"/>
              </w:rPr>
              <w:t>23</w:t>
            </w:r>
          </w:p>
        </w:tc>
        <w:tc>
          <w:tcPr>
            <w:tcW w:w="1276" w:type="dxa"/>
            <w:vAlign w:val="center"/>
          </w:tcPr>
          <w:p w14:paraId="32997EB4" w14:textId="3BAC9BED"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33621380</w:t>
            </w:r>
          </w:p>
        </w:tc>
        <w:tc>
          <w:tcPr>
            <w:tcW w:w="1843" w:type="dxa"/>
            <w:vAlign w:val="center"/>
          </w:tcPr>
          <w:p w14:paraId="459E9974" w14:textId="67E6940F"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Դիգօքսին</w:t>
            </w:r>
            <w:proofErr w:type="spellEnd"/>
            <w:r w:rsidRPr="00632CBC">
              <w:rPr>
                <w:rFonts w:ascii="Arial Armenian" w:hAnsi="Arial Armenian"/>
                <w:sz w:val="20"/>
                <w:szCs w:val="20"/>
              </w:rPr>
              <w:t xml:space="preserve"> 0,25</w:t>
            </w:r>
            <w:r w:rsidRPr="00632CBC">
              <w:rPr>
                <w:rFonts w:ascii="Arial" w:hAnsi="Arial" w:cs="Arial"/>
                <w:sz w:val="20"/>
                <w:szCs w:val="20"/>
              </w:rPr>
              <w:t>մգ</w:t>
            </w:r>
            <w:r w:rsidRPr="00632CBC">
              <w:rPr>
                <w:rFonts w:ascii="Arial Armenian" w:hAnsi="Arial Armenian"/>
                <w:sz w:val="20"/>
                <w:szCs w:val="20"/>
              </w:rPr>
              <w:t xml:space="preserve"> 1 </w:t>
            </w:r>
            <w:proofErr w:type="spellStart"/>
            <w:r w:rsidRPr="00632CBC">
              <w:rPr>
                <w:rFonts w:ascii="Arial" w:hAnsi="Arial" w:cs="Arial"/>
                <w:sz w:val="20"/>
                <w:szCs w:val="20"/>
              </w:rPr>
              <w:t>մլ</w:t>
            </w:r>
            <w:proofErr w:type="spellEnd"/>
          </w:p>
        </w:tc>
        <w:tc>
          <w:tcPr>
            <w:tcW w:w="708" w:type="dxa"/>
            <w:vAlign w:val="center"/>
          </w:tcPr>
          <w:p w14:paraId="7071DDB7"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13B19942"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Դիգօքսին</w:t>
            </w:r>
            <w:proofErr w:type="spellEnd"/>
            <w:r w:rsidRPr="00632CBC">
              <w:rPr>
                <w:rFonts w:ascii="Sylfaen" w:hAnsi="Sylfaen" w:cs="Calibri"/>
                <w:sz w:val="20"/>
                <w:szCs w:val="20"/>
              </w:rPr>
              <w:t xml:space="preserve">, Digoxin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0,25մգ/</w:t>
            </w:r>
            <w:proofErr w:type="spellStart"/>
            <w:r w:rsidRPr="00632CBC">
              <w:rPr>
                <w:rFonts w:ascii="Sylfaen" w:hAnsi="Sylfaen" w:cs="Calibri"/>
                <w:sz w:val="20"/>
                <w:szCs w:val="20"/>
              </w:rPr>
              <w:t>մլ</w:t>
            </w:r>
            <w:proofErr w:type="spellEnd"/>
            <w:r w:rsidRPr="00632CBC">
              <w:rPr>
                <w:rFonts w:ascii="Sylfaen" w:hAnsi="Sylfaen" w:cs="Calibri"/>
                <w:sz w:val="20"/>
                <w:szCs w:val="20"/>
              </w:rPr>
              <w:t>, 1մլ</w:t>
            </w:r>
          </w:p>
          <w:p w14:paraId="5B53A8DE"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3382425D" w14:textId="4B4D8DC7"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2738AAFA" w14:textId="705ECB46"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lang w:val="ru-RU"/>
              </w:rPr>
              <w:t>Дигоксин</w:t>
            </w:r>
            <w:proofErr w:type="spellEnd"/>
            <w:r w:rsidRPr="00632CBC">
              <w:rPr>
                <w:rFonts w:ascii="GHEA Grapalat" w:hAnsi="GHEA Grapalat" w:cs="Calibri"/>
                <w:sz w:val="20"/>
                <w:szCs w:val="20"/>
                <w:lang w:val="ru-RU"/>
              </w:rPr>
              <w:t xml:space="preserve"> раствор для инъекций 0,25мг/мл, 1мл</w:t>
            </w:r>
          </w:p>
        </w:tc>
        <w:tc>
          <w:tcPr>
            <w:tcW w:w="850" w:type="dxa"/>
            <w:vAlign w:val="center"/>
          </w:tcPr>
          <w:p w14:paraId="4403ED58" w14:textId="550B9E09"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65B52F78" w14:textId="175DF094"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C72C2B" w14:paraId="1340CD50" w14:textId="77777777" w:rsidTr="00632CBC">
        <w:trPr>
          <w:trHeight w:val="246"/>
        </w:trPr>
        <w:tc>
          <w:tcPr>
            <w:tcW w:w="1006" w:type="dxa"/>
            <w:vAlign w:val="center"/>
          </w:tcPr>
          <w:p w14:paraId="58509B62" w14:textId="68F22AB1" w:rsidR="00C72C2B" w:rsidRDefault="00C72C2B" w:rsidP="00C72C2B">
            <w:pPr>
              <w:jc w:val="center"/>
              <w:rPr>
                <w:rFonts w:ascii="GHEA Grapalat" w:hAnsi="GHEA Grapalat"/>
                <w:sz w:val="20"/>
                <w:szCs w:val="20"/>
              </w:rPr>
            </w:pPr>
            <w:r>
              <w:rPr>
                <w:rFonts w:ascii="GHEA Grapalat" w:hAnsi="GHEA Grapalat"/>
                <w:sz w:val="20"/>
                <w:szCs w:val="20"/>
              </w:rPr>
              <w:t>24</w:t>
            </w:r>
          </w:p>
        </w:tc>
        <w:tc>
          <w:tcPr>
            <w:tcW w:w="1276" w:type="dxa"/>
            <w:vAlign w:val="center"/>
          </w:tcPr>
          <w:p w14:paraId="2765EC86" w14:textId="38112B43" w:rsidR="00C72C2B" w:rsidRPr="00632CBC" w:rsidRDefault="00C72C2B" w:rsidP="00632CBC">
            <w:pPr>
              <w:jc w:val="center"/>
              <w:rPr>
                <w:rFonts w:ascii="Calibri" w:hAnsi="Calibri" w:cs="Calibri"/>
                <w:sz w:val="20"/>
                <w:szCs w:val="20"/>
              </w:rPr>
            </w:pPr>
            <w:r w:rsidRPr="00632CBC">
              <w:rPr>
                <w:rFonts w:ascii="GHEA Grapalat" w:hAnsi="GHEA Grapalat"/>
                <w:sz w:val="20"/>
                <w:szCs w:val="20"/>
              </w:rPr>
              <w:t>33621360</w:t>
            </w:r>
          </w:p>
        </w:tc>
        <w:tc>
          <w:tcPr>
            <w:tcW w:w="1843" w:type="dxa"/>
            <w:vAlign w:val="center"/>
          </w:tcPr>
          <w:p w14:paraId="0C2F9611" w14:textId="3733FA6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Նիտրոգլիցերին</w:t>
            </w:r>
            <w:proofErr w:type="spellEnd"/>
            <w:r w:rsidRPr="00632CBC">
              <w:rPr>
                <w:rFonts w:ascii="Arial Armenian" w:hAnsi="Arial Armenian"/>
                <w:sz w:val="20"/>
                <w:szCs w:val="20"/>
              </w:rPr>
              <w:t xml:space="preserve"> 5</w:t>
            </w:r>
            <w:r w:rsidRPr="00632CBC">
              <w:rPr>
                <w:rFonts w:ascii="Arial" w:hAnsi="Arial" w:cs="Arial"/>
                <w:sz w:val="20"/>
                <w:szCs w:val="20"/>
              </w:rPr>
              <w:t>մգ</w:t>
            </w:r>
            <w:r w:rsidRPr="00632CBC">
              <w:rPr>
                <w:rFonts w:ascii="Arial Armenian" w:hAnsi="Arial Armenian"/>
                <w:sz w:val="20"/>
                <w:szCs w:val="20"/>
              </w:rPr>
              <w:t>/1,5</w:t>
            </w:r>
            <w:r w:rsidRPr="00632CBC">
              <w:rPr>
                <w:rFonts w:ascii="Arial" w:hAnsi="Arial" w:cs="Arial"/>
                <w:sz w:val="20"/>
                <w:szCs w:val="20"/>
              </w:rPr>
              <w:t>մլ</w:t>
            </w:r>
          </w:p>
        </w:tc>
        <w:tc>
          <w:tcPr>
            <w:tcW w:w="708" w:type="dxa"/>
            <w:vAlign w:val="center"/>
          </w:tcPr>
          <w:p w14:paraId="189CC54C"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5149B426" w14:textId="1F5129E8" w:rsidR="00C72C2B" w:rsidRPr="00632CBC" w:rsidRDefault="00C72C2B" w:rsidP="00632CBC">
            <w:pPr>
              <w:jc w:val="center"/>
              <w:rPr>
                <w:rFonts w:ascii="GHEA Grapalat" w:hAnsi="GHEA Grapalat" w:cs="Calibri"/>
                <w:color w:val="000000" w:themeColor="text1"/>
                <w:sz w:val="20"/>
                <w:szCs w:val="20"/>
                <w:lang w:val="hy-AM"/>
              </w:rPr>
            </w:pPr>
            <w:r w:rsidRPr="00632CBC">
              <w:rPr>
                <w:rFonts w:ascii="GHEA Grapalat" w:hAnsi="GHEA Grapalat" w:cs="Calibri"/>
                <w:sz w:val="20"/>
                <w:szCs w:val="20"/>
                <w:lang w:val="hy-AM"/>
              </w:rPr>
              <w:t xml:space="preserve">Նիտրոգլիցերին nitroglycerin խտանյութ կաթիլաներարկման լուծույթի </w:t>
            </w:r>
            <w:r w:rsidRPr="00632CBC">
              <w:rPr>
                <w:rFonts w:ascii="GHEA Grapalat" w:hAnsi="GHEA Grapalat" w:cs="Calibri"/>
                <w:sz w:val="20"/>
                <w:szCs w:val="20"/>
              </w:rPr>
              <w:t>5</w:t>
            </w:r>
            <w:r w:rsidRPr="00632CBC">
              <w:rPr>
                <w:rFonts w:ascii="GHEA Grapalat" w:hAnsi="GHEA Grapalat" w:cs="Calibri"/>
                <w:sz w:val="20"/>
                <w:szCs w:val="20"/>
                <w:lang w:val="hy-AM"/>
              </w:rPr>
              <w:t xml:space="preserve">մգ/մլ,  </w:t>
            </w:r>
            <w:r w:rsidRPr="00632CBC">
              <w:rPr>
                <w:rFonts w:ascii="GHEA Grapalat" w:hAnsi="GHEA Grapalat" w:cs="Calibri"/>
                <w:sz w:val="20"/>
                <w:szCs w:val="20"/>
              </w:rPr>
              <w:t>1.5</w:t>
            </w:r>
            <w:r w:rsidRPr="00632CBC">
              <w:rPr>
                <w:rFonts w:ascii="GHEA Grapalat" w:hAnsi="GHEA Grapalat" w:cs="Calibri"/>
                <w:sz w:val="20"/>
                <w:szCs w:val="20"/>
                <w:lang w:val="hy-AM"/>
              </w:rPr>
              <w:t>մլ ամպուլ</w:t>
            </w:r>
          </w:p>
        </w:tc>
        <w:tc>
          <w:tcPr>
            <w:tcW w:w="1134" w:type="dxa"/>
            <w:vAlign w:val="center"/>
          </w:tcPr>
          <w:p w14:paraId="1390F0D8" w14:textId="7944D984"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3A745C8B" w14:textId="7FA91EBB" w:rsidR="00C72C2B" w:rsidRPr="00632CBC" w:rsidRDefault="00C72C2B" w:rsidP="00632CBC">
            <w:pPr>
              <w:jc w:val="center"/>
              <w:rPr>
                <w:rFonts w:ascii="GHEA Grapalat" w:hAnsi="GHEA Grapalat" w:cs="Calibri"/>
                <w:sz w:val="20"/>
                <w:szCs w:val="20"/>
                <w:lang w:val="ru-RU"/>
              </w:rPr>
            </w:pPr>
            <w:r w:rsidRPr="00632CBC">
              <w:rPr>
                <w:rFonts w:ascii="GHEA Grapalat" w:hAnsi="GHEA Grapalat" w:cs="Calibri"/>
                <w:sz w:val="20"/>
                <w:szCs w:val="20"/>
                <w:lang w:val="ru-RU"/>
              </w:rPr>
              <w:t>концентрат нитроглицерина для капельного раствора 5мг/мл, ампула 1,5мл</w:t>
            </w:r>
          </w:p>
        </w:tc>
        <w:tc>
          <w:tcPr>
            <w:tcW w:w="850" w:type="dxa"/>
            <w:vAlign w:val="center"/>
          </w:tcPr>
          <w:p w14:paraId="1D0F24AD" w14:textId="39BAABB1"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68FED511" w14:textId="09E320C1"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E02529" w14:paraId="7BCC03A2" w14:textId="77777777" w:rsidTr="00632CBC">
        <w:trPr>
          <w:trHeight w:val="246"/>
        </w:trPr>
        <w:tc>
          <w:tcPr>
            <w:tcW w:w="1006" w:type="dxa"/>
            <w:vAlign w:val="center"/>
          </w:tcPr>
          <w:p w14:paraId="034E979A" w14:textId="57630997" w:rsidR="00C72C2B" w:rsidRDefault="00C72C2B" w:rsidP="00C72C2B">
            <w:pPr>
              <w:jc w:val="center"/>
              <w:rPr>
                <w:rFonts w:ascii="GHEA Grapalat" w:hAnsi="GHEA Grapalat"/>
                <w:sz w:val="20"/>
                <w:szCs w:val="20"/>
              </w:rPr>
            </w:pPr>
            <w:r>
              <w:rPr>
                <w:rFonts w:ascii="GHEA Grapalat" w:hAnsi="GHEA Grapalat"/>
                <w:sz w:val="20"/>
                <w:szCs w:val="20"/>
              </w:rPr>
              <w:t>25</w:t>
            </w:r>
          </w:p>
        </w:tc>
        <w:tc>
          <w:tcPr>
            <w:tcW w:w="1276" w:type="dxa"/>
            <w:vAlign w:val="center"/>
          </w:tcPr>
          <w:p w14:paraId="791A93BB" w14:textId="5CB46A1E" w:rsidR="00C72C2B" w:rsidRPr="00632CBC" w:rsidRDefault="00C72C2B" w:rsidP="00632CBC">
            <w:pPr>
              <w:jc w:val="center"/>
              <w:rPr>
                <w:rFonts w:ascii="GHEA Grapalat" w:hAnsi="GHEA Grapalat"/>
                <w:sz w:val="20"/>
                <w:szCs w:val="20"/>
              </w:rPr>
            </w:pPr>
            <w:r w:rsidRPr="00632CBC">
              <w:rPr>
                <w:rFonts w:ascii="Calibri" w:hAnsi="Calibri" w:cs="Calibri"/>
                <w:sz w:val="20"/>
                <w:szCs w:val="20"/>
              </w:rPr>
              <w:t>33691176</w:t>
            </w:r>
          </w:p>
        </w:tc>
        <w:tc>
          <w:tcPr>
            <w:tcW w:w="1843" w:type="dxa"/>
            <w:vAlign w:val="center"/>
          </w:tcPr>
          <w:p w14:paraId="0BA27443" w14:textId="6018F61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Նիմոդիպին</w:t>
            </w:r>
            <w:proofErr w:type="spellEnd"/>
            <w:r w:rsidRPr="00632CBC">
              <w:rPr>
                <w:rFonts w:ascii="Arial Armenian" w:hAnsi="Arial Armenian"/>
                <w:sz w:val="20"/>
                <w:szCs w:val="20"/>
              </w:rPr>
              <w:t xml:space="preserve"> 30 </w:t>
            </w:r>
            <w:proofErr w:type="spellStart"/>
            <w:r w:rsidRPr="00632CBC">
              <w:rPr>
                <w:rFonts w:ascii="Arial" w:hAnsi="Arial" w:cs="Arial"/>
                <w:sz w:val="20"/>
                <w:szCs w:val="20"/>
              </w:rPr>
              <w:t>մգ</w:t>
            </w:r>
            <w:proofErr w:type="spellEnd"/>
          </w:p>
        </w:tc>
        <w:tc>
          <w:tcPr>
            <w:tcW w:w="708" w:type="dxa"/>
            <w:vAlign w:val="center"/>
          </w:tcPr>
          <w:p w14:paraId="7252D42D"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07C17437"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Նիմոդիպին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nimodipine</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30մգ</w:t>
            </w:r>
          </w:p>
          <w:p w14:paraId="6EA2B822"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737EDEDE" w14:textId="61598F11"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6538E7DA" w14:textId="160CF821"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нимодипин</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30мг</w:t>
            </w:r>
          </w:p>
        </w:tc>
        <w:tc>
          <w:tcPr>
            <w:tcW w:w="850" w:type="dxa"/>
            <w:vAlign w:val="center"/>
          </w:tcPr>
          <w:p w14:paraId="5323841D" w14:textId="030EDE29"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14903849" w14:textId="696C4E6C"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300</w:t>
            </w:r>
          </w:p>
        </w:tc>
      </w:tr>
      <w:tr w:rsidR="00C72C2B" w:rsidRPr="00E02529" w14:paraId="61F6F01C" w14:textId="77777777" w:rsidTr="00632CBC">
        <w:trPr>
          <w:trHeight w:val="246"/>
        </w:trPr>
        <w:tc>
          <w:tcPr>
            <w:tcW w:w="1006" w:type="dxa"/>
            <w:vAlign w:val="center"/>
          </w:tcPr>
          <w:p w14:paraId="63BAF974" w14:textId="2E56ECC6" w:rsidR="00C72C2B" w:rsidRDefault="00C72C2B" w:rsidP="00C72C2B">
            <w:pPr>
              <w:jc w:val="center"/>
              <w:rPr>
                <w:rFonts w:ascii="GHEA Grapalat" w:hAnsi="GHEA Grapalat"/>
                <w:sz w:val="20"/>
                <w:szCs w:val="20"/>
              </w:rPr>
            </w:pPr>
            <w:r>
              <w:rPr>
                <w:rFonts w:ascii="GHEA Grapalat" w:hAnsi="GHEA Grapalat"/>
                <w:sz w:val="20"/>
                <w:szCs w:val="20"/>
              </w:rPr>
              <w:t>26</w:t>
            </w:r>
          </w:p>
        </w:tc>
        <w:tc>
          <w:tcPr>
            <w:tcW w:w="1276" w:type="dxa"/>
            <w:vAlign w:val="center"/>
          </w:tcPr>
          <w:p w14:paraId="1700BCBF" w14:textId="59664826"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33691176</w:t>
            </w:r>
          </w:p>
        </w:tc>
        <w:tc>
          <w:tcPr>
            <w:tcW w:w="1843" w:type="dxa"/>
            <w:vAlign w:val="center"/>
          </w:tcPr>
          <w:p w14:paraId="1255AA8E" w14:textId="43EABBD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Կաբերգոլին</w:t>
            </w:r>
            <w:proofErr w:type="spellEnd"/>
            <w:r w:rsidRPr="00632CBC">
              <w:rPr>
                <w:rFonts w:ascii="Arial Armenian" w:hAnsi="Arial Armenian"/>
                <w:sz w:val="20"/>
                <w:szCs w:val="20"/>
              </w:rPr>
              <w:t xml:space="preserve"> 0,5</w:t>
            </w:r>
            <w:r w:rsidRPr="00632CBC">
              <w:rPr>
                <w:rFonts w:ascii="Arial" w:hAnsi="Arial" w:cs="Arial"/>
                <w:sz w:val="20"/>
                <w:szCs w:val="20"/>
              </w:rPr>
              <w:t>մգ</w:t>
            </w:r>
          </w:p>
        </w:tc>
        <w:tc>
          <w:tcPr>
            <w:tcW w:w="708" w:type="dxa"/>
            <w:vAlign w:val="center"/>
          </w:tcPr>
          <w:p w14:paraId="7B7CC1C7"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239407AC"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Կաբերգոլին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cabergoline</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0.5մգ</w:t>
            </w:r>
          </w:p>
          <w:p w14:paraId="7C22F855"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649DDD9F" w14:textId="43D27197"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174C09A3" w14:textId="0A97B7C6"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Каберголин</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0,5 </w:t>
            </w:r>
            <w:proofErr w:type="spellStart"/>
            <w:r w:rsidRPr="00632CBC">
              <w:rPr>
                <w:rFonts w:ascii="Sylfaen" w:hAnsi="Sylfaen" w:cs="Calibri"/>
                <w:sz w:val="20"/>
                <w:szCs w:val="20"/>
              </w:rPr>
              <w:t>мг</w:t>
            </w:r>
            <w:proofErr w:type="spellEnd"/>
          </w:p>
        </w:tc>
        <w:tc>
          <w:tcPr>
            <w:tcW w:w="850" w:type="dxa"/>
            <w:vAlign w:val="center"/>
          </w:tcPr>
          <w:p w14:paraId="5B1A62C4" w14:textId="6C6D7D3E"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1E4BEE05" w14:textId="7B097BEB"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24</w:t>
            </w:r>
          </w:p>
        </w:tc>
      </w:tr>
      <w:tr w:rsidR="00C72C2B" w:rsidRPr="00E02529" w14:paraId="0FA2CC26" w14:textId="77777777" w:rsidTr="00632CBC">
        <w:trPr>
          <w:trHeight w:val="246"/>
        </w:trPr>
        <w:tc>
          <w:tcPr>
            <w:tcW w:w="1006" w:type="dxa"/>
            <w:vAlign w:val="center"/>
          </w:tcPr>
          <w:p w14:paraId="54DA1EA9" w14:textId="6B4EDA50" w:rsidR="00C72C2B" w:rsidRDefault="00C72C2B" w:rsidP="00C72C2B">
            <w:pPr>
              <w:jc w:val="center"/>
              <w:rPr>
                <w:rFonts w:ascii="GHEA Grapalat" w:hAnsi="GHEA Grapalat"/>
                <w:sz w:val="20"/>
                <w:szCs w:val="20"/>
              </w:rPr>
            </w:pPr>
            <w:r>
              <w:rPr>
                <w:rFonts w:ascii="GHEA Grapalat" w:hAnsi="GHEA Grapalat"/>
                <w:sz w:val="20"/>
                <w:szCs w:val="20"/>
              </w:rPr>
              <w:t>27</w:t>
            </w:r>
          </w:p>
        </w:tc>
        <w:tc>
          <w:tcPr>
            <w:tcW w:w="1276" w:type="dxa"/>
            <w:vAlign w:val="center"/>
          </w:tcPr>
          <w:p w14:paraId="4ED72764" w14:textId="737E77C3"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33691176</w:t>
            </w:r>
          </w:p>
        </w:tc>
        <w:tc>
          <w:tcPr>
            <w:tcW w:w="1843" w:type="dxa"/>
            <w:vAlign w:val="center"/>
          </w:tcPr>
          <w:p w14:paraId="2F0EF3AE" w14:textId="55C5694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Գլիկվիդոն</w:t>
            </w:r>
            <w:proofErr w:type="spellEnd"/>
            <w:r w:rsidRPr="00632CBC">
              <w:rPr>
                <w:rFonts w:ascii="Arial Armenian" w:hAnsi="Arial Armenian"/>
                <w:sz w:val="20"/>
                <w:szCs w:val="20"/>
              </w:rPr>
              <w:t xml:space="preserve">  30</w:t>
            </w:r>
            <w:r w:rsidRPr="00632CBC">
              <w:rPr>
                <w:rFonts w:ascii="Arial" w:hAnsi="Arial" w:cs="Arial"/>
                <w:sz w:val="20"/>
                <w:szCs w:val="20"/>
              </w:rPr>
              <w:t>մգ</w:t>
            </w:r>
          </w:p>
        </w:tc>
        <w:tc>
          <w:tcPr>
            <w:tcW w:w="708" w:type="dxa"/>
            <w:vAlign w:val="center"/>
          </w:tcPr>
          <w:p w14:paraId="6BA73792"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090BC252" w14:textId="00F712FA" w:rsidR="00C72C2B" w:rsidRPr="00632CBC" w:rsidRDefault="00C72C2B" w:rsidP="00632CBC">
            <w:pPr>
              <w:jc w:val="center"/>
              <w:rPr>
                <w:rFonts w:ascii="GHEA Grapalat" w:hAnsi="GHEA Grapalat" w:cs="Calibri"/>
                <w:color w:val="000000" w:themeColor="text1"/>
                <w:sz w:val="20"/>
                <w:szCs w:val="20"/>
                <w:lang w:val="hy-AM"/>
              </w:rPr>
            </w:pPr>
            <w:proofErr w:type="spellStart"/>
            <w:r w:rsidRPr="00632CBC">
              <w:rPr>
                <w:rFonts w:ascii="Sylfaen" w:hAnsi="Sylfaen"/>
                <w:sz w:val="20"/>
                <w:szCs w:val="20"/>
              </w:rPr>
              <w:t>Գլիկվիդոն</w:t>
            </w:r>
            <w:proofErr w:type="spellEnd"/>
            <w:r w:rsidRPr="00632CBC">
              <w:rPr>
                <w:rFonts w:ascii="Sylfaen" w:hAnsi="Sylfaen"/>
                <w:sz w:val="20"/>
                <w:szCs w:val="20"/>
                <w:lang w:val="ru-RU"/>
              </w:rPr>
              <w:t xml:space="preserve"> </w:t>
            </w:r>
            <w:r w:rsidRPr="00632CBC">
              <w:rPr>
                <w:sz w:val="20"/>
                <w:szCs w:val="20"/>
                <w:lang w:val="ru-RU"/>
              </w:rPr>
              <w:t xml:space="preserve"> </w:t>
            </w:r>
            <w:proofErr w:type="spellStart"/>
            <w:r w:rsidRPr="00632CBC">
              <w:rPr>
                <w:rFonts w:ascii="Sylfaen" w:hAnsi="Sylfaen"/>
                <w:sz w:val="20"/>
                <w:szCs w:val="20"/>
                <w:lang w:val="ru-RU"/>
              </w:rPr>
              <w:t>Gliquevidone</w:t>
            </w:r>
            <w:proofErr w:type="spellEnd"/>
            <w:r w:rsidRPr="00632CBC">
              <w:rPr>
                <w:rFonts w:ascii="Sylfaen" w:hAnsi="Sylfaen"/>
                <w:sz w:val="20"/>
                <w:szCs w:val="20"/>
                <w:lang w:val="ru-RU"/>
              </w:rPr>
              <w:t xml:space="preserve">   </w:t>
            </w:r>
            <w:proofErr w:type="spellStart"/>
            <w:r w:rsidRPr="00632CBC">
              <w:rPr>
                <w:rFonts w:ascii="Sylfaen" w:hAnsi="Sylfaen"/>
                <w:sz w:val="20"/>
                <w:szCs w:val="20"/>
              </w:rPr>
              <w:t>դեղահատ</w:t>
            </w:r>
            <w:proofErr w:type="spellEnd"/>
            <w:r w:rsidRPr="00632CBC">
              <w:rPr>
                <w:rFonts w:ascii="Sylfaen" w:hAnsi="Sylfaen"/>
                <w:sz w:val="20"/>
                <w:szCs w:val="20"/>
              </w:rPr>
              <w:t xml:space="preserve"> </w:t>
            </w:r>
            <w:r w:rsidRPr="00632CBC">
              <w:rPr>
                <w:rFonts w:ascii="Sylfaen" w:hAnsi="Sylfaen"/>
                <w:sz w:val="20"/>
                <w:szCs w:val="20"/>
                <w:lang w:val="ru-RU"/>
              </w:rPr>
              <w:t>30</w:t>
            </w:r>
            <w:proofErr w:type="spellStart"/>
            <w:r w:rsidRPr="00632CBC">
              <w:rPr>
                <w:rFonts w:ascii="Sylfaen" w:hAnsi="Sylfaen"/>
                <w:sz w:val="20"/>
                <w:szCs w:val="20"/>
              </w:rPr>
              <w:t>մգ</w:t>
            </w:r>
            <w:proofErr w:type="spellEnd"/>
          </w:p>
        </w:tc>
        <w:tc>
          <w:tcPr>
            <w:tcW w:w="1134" w:type="dxa"/>
            <w:vAlign w:val="center"/>
          </w:tcPr>
          <w:p w14:paraId="232A7505" w14:textId="699B9D19"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դեղահատ</w:t>
            </w:r>
            <w:proofErr w:type="spellEnd"/>
          </w:p>
        </w:tc>
        <w:tc>
          <w:tcPr>
            <w:tcW w:w="3261" w:type="dxa"/>
            <w:vAlign w:val="center"/>
          </w:tcPr>
          <w:p w14:paraId="2ED80142" w14:textId="7971D9BA"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Sylfaen"/>
                <w:sz w:val="20"/>
                <w:szCs w:val="20"/>
                <w:lang w:val="ru-RU"/>
              </w:rPr>
              <w:t>Гликвидон</w:t>
            </w:r>
            <w:proofErr w:type="spellEnd"/>
            <w:r w:rsidRPr="00632CBC">
              <w:rPr>
                <w:rFonts w:ascii="Sylfaen" w:hAnsi="Sylfaen" w:cs="Sylfaen"/>
                <w:sz w:val="20"/>
                <w:szCs w:val="20"/>
                <w:lang w:val="ru-RU"/>
              </w:rPr>
              <w:t xml:space="preserve"> таблетка 30мг</w:t>
            </w:r>
          </w:p>
        </w:tc>
        <w:tc>
          <w:tcPr>
            <w:tcW w:w="850" w:type="dxa"/>
            <w:vAlign w:val="center"/>
          </w:tcPr>
          <w:p w14:paraId="2FB4FC8C" w14:textId="629BB4C1"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4D4949D8" w14:textId="35E3DBC9"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720</w:t>
            </w:r>
          </w:p>
        </w:tc>
      </w:tr>
      <w:tr w:rsidR="00C72C2B" w:rsidRPr="00C72C2B" w14:paraId="3414F351" w14:textId="77777777" w:rsidTr="00632CBC">
        <w:trPr>
          <w:trHeight w:val="246"/>
        </w:trPr>
        <w:tc>
          <w:tcPr>
            <w:tcW w:w="1006" w:type="dxa"/>
            <w:vAlign w:val="center"/>
          </w:tcPr>
          <w:p w14:paraId="452A565F" w14:textId="46CAB311" w:rsidR="00C72C2B" w:rsidRDefault="00C72C2B" w:rsidP="00C72C2B">
            <w:pPr>
              <w:jc w:val="center"/>
              <w:rPr>
                <w:rFonts w:ascii="GHEA Grapalat" w:hAnsi="GHEA Grapalat"/>
                <w:sz w:val="20"/>
                <w:szCs w:val="20"/>
              </w:rPr>
            </w:pPr>
            <w:r>
              <w:rPr>
                <w:rFonts w:ascii="GHEA Grapalat" w:hAnsi="GHEA Grapalat"/>
                <w:sz w:val="20"/>
                <w:szCs w:val="20"/>
              </w:rPr>
              <w:t>28</w:t>
            </w:r>
          </w:p>
        </w:tc>
        <w:tc>
          <w:tcPr>
            <w:tcW w:w="1276" w:type="dxa"/>
            <w:vAlign w:val="center"/>
          </w:tcPr>
          <w:p w14:paraId="04405148" w14:textId="22C73522"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33691135</w:t>
            </w:r>
          </w:p>
        </w:tc>
        <w:tc>
          <w:tcPr>
            <w:tcW w:w="1843" w:type="dxa"/>
            <w:vAlign w:val="center"/>
          </w:tcPr>
          <w:p w14:paraId="327AF7AC" w14:textId="4F4E1080"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Նատրիումի</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lastRenderedPageBreak/>
              <w:t>բիկարբոնատ</w:t>
            </w:r>
            <w:proofErr w:type="spellEnd"/>
            <w:r w:rsidRPr="00632CBC">
              <w:rPr>
                <w:rFonts w:ascii="Arial Armenian" w:hAnsi="Arial Armenian"/>
                <w:sz w:val="20"/>
                <w:szCs w:val="20"/>
              </w:rPr>
              <w:t xml:space="preserve"> 8.4 % 20</w:t>
            </w:r>
            <w:r w:rsidRPr="00632CBC">
              <w:rPr>
                <w:rFonts w:ascii="Arial" w:hAnsi="Arial" w:cs="Arial"/>
                <w:sz w:val="20"/>
                <w:szCs w:val="20"/>
              </w:rPr>
              <w:t>մլ</w:t>
            </w:r>
          </w:p>
        </w:tc>
        <w:tc>
          <w:tcPr>
            <w:tcW w:w="708" w:type="dxa"/>
            <w:vAlign w:val="center"/>
          </w:tcPr>
          <w:p w14:paraId="327C4406"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219FAADB" w14:textId="5E4CE7A8"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Նատրիումի</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բիկարբոնատ</w:t>
            </w:r>
            <w:proofErr w:type="spellEnd"/>
            <w:r w:rsidRPr="00632CBC">
              <w:rPr>
                <w:rFonts w:ascii="Sylfaen" w:hAnsi="Sylfaen" w:cs="Calibri"/>
                <w:sz w:val="20"/>
                <w:szCs w:val="20"/>
              </w:rPr>
              <w:t xml:space="preserve">, Sodium </w:t>
            </w:r>
            <w:r w:rsidRPr="00632CBC">
              <w:rPr>
                <w:rFonts w:ascii="Sylfaen" w:hAnsi="Sylfaen" w:cs="Calibri"/>
                <w:sz w:val="20"/>
                <w:szCs w:val="20"/>
              </w:rPr>
              <w:lastRenderedPageBreak/>
              <w:t xml:space="preserve">bicarbonate,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կաթիլաներարկման</w:t>
            </w:r>
            <w:proofErr w:type="spellEnd"/>
            <w:r w:rsidRPr="00632CBC">
              <w:rPr>
                <w:rFonts w:ascii="Sylfaen" w:hAnsi="Sylfaen" w:cs="Calibri"/>
                <w:sz w:val="20"/>
                <w:szCs w:val="20"/>
              </w:rPr>
              <w:t xml:space="preserve"> 84գ </w:t>
            </w:r>
            <w:proofErr w:type="spellStart"/>
            <w:r w:rsidRPr="00632CBC">
              <w:rPr>
                <w:rFonts w:ascii="Sylfaen" w:hAnsi="Sylfaen" w:cs="Calibri"/>
                <w:sz w:val="20"/>
                <w:szCs w:val="20"/>
              </w:rPr>
              <w:t>նատրիումի</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հիդրոկարբոնատ</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ջուր,անգույն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թափանցիկ</w:t>
            </w:r>
            <w:proofErr w:type="spellEnd"/>
            <w:r w:rsidRPr="00632CBC">
              <w:rPr>
                <w:rFonts w:ascii="Sylfaen" w:hAnsi="Sylfaen" w:cs="Calibri"/>
                <w:sz w:val="20"/>
                <w:szCs w:val="20"/>
              </w:rPr>
              <w:t xml:space="preserve"> լ-թ  </w:t>
            </w:r>
            <w:proofErr w:type="spellStart"/>
            <w:r w:rsidRPr="00632CBC">
              <w:rPr>
                <w:rFonts w:ascii="Sylfaen" w:hAnsi="Sylfaen" w:cs="Calibri"/>
                <w:sz w:val="20"/>
                <w:szCs w:val="20"/>
              </w:rPr>
              <w:t>ապակե</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տարայում</w:t>
            </w:r>
            <w:proofErr w:type="spellEnd"/>
            <w:r w:rsidRPr="00632CBC">
              <w:rPr>
                <w:rFonts w:ascii="Sylfaen" w:hAnsi="Sylfaen" w:cs="Calibri"/>
                <w:sz w:val="20"/>
                <w:szCs w:val="20"/>
              </w:rPr>
              <w:t xml:space="preserve"> 20մլ</w:t>
            </w:r>
          </w:p>
          <w:p w14:paraId="644A590B"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1346E40C" w14:textId="7B5C95B4"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lastRenderedPageBreak/>
              <w:t>սրվակ</w:t>
            </w:r>
            <w:proofErr w:type="spellEnd"/>
          </w:p>
        </w:tc>
        <w:tc>
          <w:tcPr>
            <w:tcW w:w="3261" w:type="dxa"/>
            <w:vAlign w:val="center"/>
          </w:tcPr>
          <w:p w14:paraId="21A76D2A" w14:textId="1FBABA9F" w:rsidR="00C72C2B" w:rsidRPr="00632CBC" w:rsidRDefault="00C72C2B" w:rsidP="00632CBC">
            <w:pPr>
              <w:jc w:val="center"/>
              <w:rPr>
                <w:rFonts w:ascii="GHEA Grapalat" w:hAnsi="GHEA Grapalat" w:cs="Calibri"/>
                <w:sz w:val="20"/>
                <w:szCs w:val="20"/>
                <w:lang w:val="ru-RU"/>
              </w:rPr>
            </w:pPr>
            <w:r w:rsidRPr="00632CBC">
              <w:rPr>
                <w:rFonts w:ascii="GHEA Grapalat" w:hAnsi="GHEA Grapalat" w:cs="Calibri"/>
                <w:sz w:val="20"/>
                <w:szCs w:val="20"/>
                <w:lang w:val="ru-RU"/>
              </w:rPr>
              <w:t xml:space="preserve">Натрия гидрокарбонат, раствор </w:t>
            </w:r>
            <w:r w:rsidRPr="00632CBC">
              <w:rPr>
                <w:rFonts w:ascii="GHEA Grapalat" w:hAnsi="GHEA Grapalat" w:cs="Calibri"/>
                <w:sz w:val="20"/>
                <w:szCs w:val="20"/>
                <w:lang w:val="ru-RU"/>
              </w:rPr>
              <w:lastRenderedPageBreak/>
              <w:t>для капельного вливания 84 г натрия гидрокарбонат, вода для инъекций, бесцветная прозрачная 1-20 мл стеклянный флакон</w:t>
            </w:r>
          </w:p>
        </w:tc>
        <w:tc>
          <w:tcPr>
            <w:tcW w:w="850" w:type="dxa"/>
            <w:vAlign w:val="center"/>
          </w:tcPr>
          <w:p w14:paraId="2F139EB4" w14:textId="495978C5"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lastRenderedPageBreak/>
              <w:t>ампула</w:t>
            </w:r>
            <w:proofErr w:type="spellEnd"/>
          </w:p>
        </w:tc>
        <w:tc>
          <w:tcPr>
            <w:tcW w:w="1276" w:type="dxa"/>
            <w:vAlign w:val="center"/>
          </w:tcPr>
          <w:p w14:paraId="1EBC2CF2" w14:textId="017379C7"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300</w:t>
            </w:r>
          </w:p>
        </w:tc>
      </w:tr>
      <w:tr w:rsidR="00C72C2B" w:rsidRPr="00E02529" w14:paraId="3592A706" w14:textId="77777777" w:rsidTr="00632CBC">
        <w:trPr>
          <w:trHeight w:val="246"/>
        </w:trPr>
        <w:tc>
          <w:tcPr>
            <w:tcW w:w="1006" w:type="dxa"/>
            <w:vAlign w:val="center"/>
          </w:tcPr>
          <w:p w14:paraId="6AEA2DF0" w14:textId="02E00F91" w:rsidR="00C72C2B" w:rsidRDefault="00C72C2B" w:rsidP="00C72C2B">
            <w:pPr>
              <w:jc w:val="center"/>
              <w:rPr>
                <w:rFonts w:ascii="GHEA Grapalat" w:hAnsi="GHEA Grapalat"/>
                <w:sz w:val="20"/>
                <w:szCs w:val="20"/>
              </w:rPr>
            </w:pPr>
            <w:r>
              <w:rPr>
                <w:rFonts w:ascii="GHEA Grapalat" w:hAnsi="GHEA Grapalat"/>
                <w:sz w:val="20"/>
                <w:szCs w:val="20"/>
              </w:rPr>
              <w:lastRenderedPageBreak/>
              <w:t>29</w:t>
            </w:r>
          </w:p>
        </w:tc>
        <w:tc>
          <w:tcPr>
            <w:tcW w:w="1276" w:type="dxa"/>
            <w:vAlign w:val="center"/>
          </w:tcPr>
          <w:p w14:paraId="34F14860" w14:textId="561E5E94"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33651253</w:t>
            </w:r>
          </w:p>
        </w:tc>
        <w:tc>
          <w:tcPr>
            <w:tcW w:w="1843" w:type="dxa"/>
            <w:vAlign w:val="center"/>
          </w:tcPr>
          <w:p w14:paraId="27724BD7" w14:textId="77393AA2"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Տամօքսիֆեն</w:t>
            </w:r>
            <w:proofErr w:type="spellEnd"/>
            <w:r w:rsidRPr="00632CBC">
              <w:rPr>
                <w:rFonts w:ascii="Arial Armenian" w:hAnsi="Arial Armenian"/>
                <w:sz w:val="20"/>
                <w:szCs w:val="20"/>
              </w:rPr>
              <w:t xml:space="preserve"> 20 </w:t>
            </w:r>
            <w:proofErr w:type="spellStart"/>
            <w:r w:rsidRPr="00632CBC">
              <w:rPr>
                <w:rFonts w:ascii="Arial" w:hAnsi="Arial" w:cs="Arial"/>
                <w:sz w:val="20"/>
                <w:szCs w:val="20"/>
              </w:rPr>
              <w:t>մգ</w:t>
            </w:r>
            <w:proofErr w:type="spellEnd"/>
          </w:p>
        </w:tc>
        <w:tc>
          <w:tcPr>
            <w:tcW w:w="708" w:type="dxa"/>
            <w:vAlign w:val="center"/>
          </w:tcPr>
          <w:p w14:paraId="66D43D16"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773867DB" w14:textId="056A6995" w:rsidR="00C72C2B" w:rsidRPr="00632CBC" w:rsidRDefault="00C72C2B" w:rsidP="00632CBC">
            <w:pPr>
              <w:jc w:val="center"/>
              <w:rPr>
                <w:rFonts w:ascii="GHEA Grapalat" w:hAnsi="GHEA Grapalat" w:cs="Calibri"/>
                <w:color w:val="000000" w:themeColor="text1"/>
                <w:sz w:val="20"/>
                <w:szCs w:val="20"/>
                <w:lang w:val="hy-AM"/>
              </w:rPr>
            </w:pPr>
            <w:proofErr w:type="spellStart"/>
            <w:r w:rsidRPr="00632CBC">
              <w:rPr>
                <w:rFonts w:ascii="Sylfaen" w:hAnsi="Sylfaen" w:cs="Calibri"/>
                <w:sz w:val="20"/>
                <w:szCs w:val="20"/>
              </w:rPr>
              <w:t>Տամօքսիֆեն</w:t>
            </w:r>
            <w:proofErr w:type="spellEnd"/>
            <w:r w:rsidRPr="00632CBC">
              <w:rPr>
                <w:rFonts w:ascii="Sylfaen" w:hAnsi="Sylfaen" w:cs="Calibri"/>
                <w:sz w:val="20"/>
                <w:szCs w:val="20"/>
              </w:rPr>
              <w:t xml:space="preserve">  tamoxifen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20մգ</w:t>
            </w:r>
          </w:p>
        </w:tc>
        <w:tc>
          <w:tcPr>
            <w:tcW w:w="1134" w:type="dxa"/>
            <w:vAlign w:val="center"/>
          </w:tcPr>
          <w:p w14:paraId="49F527DB" w14:textId="29E81127"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5D06DA98" w14:textId="59961796"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rPr>
              <w:t>тамоксифен</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таблетка</w:t>
            </w:r>
            <w:proofErr w:type="spellEnd"/>
            <w:r w:rsidRPr="00632CBC">
              <w:rPr>
                <w:rFonts w:ascii="Sylfaen" w:hAnsi="Sylfaen" w:cs="Calibri"/>
                <w:sz w:val="20"/>
                <w:szCs w:val="20"/>
              </w:rPr>
              <w:t xml:space="preserve"> 20 </w:t>
            </w:r>
            <w:proofErr w:type="spellStart"/>
            <w:r w:rsidRPr="00632CBC">
              <w:rPr>
                <w:rFonts w:ascii="Sylfaen" w:hAnsi="Sylfaen" w:cs="Calibri"/>
                <w:sz w:val="20"/>
                <w:szCs w:val="20"/>
              </w:rPr>
              <w:t>мг</w:t>
            </w:r>
            <w:proofErr w:type="spellEnd"/>
          </w:p>
        </w:tc>
        <w:tc>
          <w:tcPr>
            <w:tcW w:w="850" w:type="dxa"/>
            <w:vAlign w:val="center"/>
          </w:tcPr>
          <w:p w14:paraId="6AFCD17B" w14:textId="02E9E8FC"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7FFD5AD5" w14:textId="46136CE8" w:rsidR="00C72C2B" w:rsidRPr="00632CBC" w:rsidRDefault="00C72C2B" w:rsidP="00632CBC">
            <w:pPr>
              <w:jc w:val="center"/>
              <w:rPr>
                <w:rFonts w:ascii="GHEA Grapalat" w:hAnsi="GHEA Grapalat" w:cs="Calibri"/>
                <w:sz w:val="20"/>
                <w:szCs w:val="20"/>
              </w:rPr>
            </w:pPr>
            <w:r w:rsidRPr="00632CBC">
              <w:rPr>
                <w:rFonts w:ascii="Arial Armenian" w:hAnsi="Arial Armenian"/>
                <w:sz w:val="20"/>
                <w:szCs w:val="20"/>
              </w:rPr>
              <w:t>360</w:t>
            </w:r>
          </w:p>
        </w:tc>
      </w:tr>
      <w:tr w:rsidR="00C72C2B" w:rsidRPr="00C72C2B" w14:paraId="43598AD6" w14:textId="77777777" w:rsidTr="00632CBC">
        <w:trPr>
          <w:trHeight w:val="246"/>
        </w:trPr>
        <w:tc>
          <w:tcPr>
            <w:tcW w:w="1006" w:type="dxa"/>
            <w:vAlign w:val="center"/>
          </w:tcPr>
          <w:p w14:paraId="601CCAB5" w14:textId="70604CEB" w:rsidR="00C72C2B" w:rsidRDefault="00C72C2B" w:rsidP="00C72C2B">
            <w:pPr>
              <w:jc w:val="center"/>
              <w:rPr>
                <w:rFonts w:ascii="GHEA Grapalat" w:hAnsi="GHEA Grapalat"/>
                <w:sz w:val="20"/>
                <w:szCs w:val="20"/>
              </w:rPr>
            </w:pPr>
            <w:r>
              <w:rPr>
                <w:rFonts w:ascii="GHEA Grapalat" w:hAnsi="GHEA Grapalat"/>
                <w:sz w:val="20"/>
                <w:szCs w:val="20"/>
              </w:rPr>
              <w:t>30</w:t>
            </w:r>
          </w:p>
        </w:tc>
        <w:tc>
          <w:tcPr>
            <w:tcW w:w="1276" w:type="dxa"/>
            <w:vAlign w:val="center"/>
          </w:tcPr>
          <w:p w14:paraId="4B995AEB" w14:textId="5D301D9D" w:rsidR="00C72C2B" w:rsidRPr="00632CBC" w:rsidRDefault="00C72C2B" w:rsidP="00632CBC">
            <w:pPr>
              <w:jc w:val="center"/>
              <w:rPr>
                <w:rFonts w:ascii="Calibri" w:hAnsi="Calibri" w:cs="Calibri"/>
                <w:sz w:val="20"/>
                <w:szCs w:val="20"/>
              </w:rPr>
            </w:pPr>
            <w:r w:rsidRPr="00632CBC">
              <w:rPr>
                <w:rFonts w:ascii="Calibri" w:hAnsi="Calibri"/>
                <w:sz w:val="20"/>
                <w:szCs w:val="20"/>
              </w:rPr>
              <w:t>33651112</w:t>
            </w:r>
          </w:p>
        </w:tc>
        <w:tc>
          <w:tcPr>
            <w:tcW w:w="1843" w:type="dxa"/>
            <w:vAlign w:val="center"/>
          </w:tcPr>
          <w:p w14:paraId="5541C90E" w14:textId="19ED0321" w:rsidR="00C72C2B" w:rsidRPr="00632CBC" w:rsidRDefault="00C72C2B" w:rsidP="00632CBC">
            <w:pPr>
              <w:jc w:val="center"/>
              <w:rPr>
                <w:rFonts w:ascii="Arial" w:hAnsi="Arial" w:cs="Arial"/>
                <w:sz w:val="20"/>
                <w:szCs w:val="20"/>
              </w:rPr>
            </w:pPr>
            <w:proofErr w:type="spellStart"/>
            <w:r w:rsidRPr="00632CBC">
              <w:rPr>
                <w:rFonts w:ascii="GHEA Grapalat" w:hAnsi="GHEA Grapalat"/>
                <w:sz w:val="20"/>
                <w:szCs w:val="20"/>
              </w:rPr>
              <w:t>Ամոքսացիլին-քլավոնաթթու</w:t>
            </w:r>
            <w:proofErr w:type="spellEnd"/>
            <w:r w:rsidRPr="00632CBC">
              <w:rPr>
                <w:rFonts w:ascii="GHEA Grapalat" w:hAnsi="GHEA Grapalat"/>
                <w:sz w:val="20"/>
                <w:szCs w:val="20"/>
              </w:rPr>
              <w:t xml:space="preserve"> 250մգ+62,5 </w:t>
            </w:r>
            <w:proofErr w:type="spellStart"/>
            <w:r w:rsidRPr="00632CBC">
              <w:rPr>
                <w:rFonts w:ascii="GHEA Grapalat" w:hAnsi="GHEA Grapalat"/>
                <w:sz w:val="20"/>
                <w:szCs w:val="20"/>
              </w:rPr>
              <w:t>մգ</w:t>
            </w:r>
            <w:proofErr w:type="spellEnd"/>
            <w:r w:rsidRPr="00632CBC">
              <w:rPr>
                <w:rFonts w:ascii="GHEA Grapalat" w:hAnsi="GHEA Grapalat"/>
                <w:sz w:val="20"/>
                <w:szCs w:val="20"/>
              </w:rPr>
              <w:t>/5մլ</w:t>
            </w:r>
          </w:p>
        </w:tc>
        <w:tc>
          <w:tcPr>
            <w:tcW w:w="708" w:type="dxa"/>
            <w:vAlign w:val="center"/>
          </w:tcPr>
          <w:p w14:paraId="57CAF633"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5E6125D2" w14:textId="77777777" w:rsidR="00C72C2B" w:rsidRPr="00632CBC" w:rsidRDefault="00C72C2B" w:rsidP="00632CBC">
            <w:pPr>
              <w:jc w:val="center"/>
              <w:rPr>
                <w:rFonts w:ascii="Sylfaen" w:hAnsi="Sylfaen"/>
                <w:sz w:val="20"/>
                <w:szCs w:val="20"/>
              </w:rPr>
            </w:pPr>
            <w:proofErr w:type="spellStart"/>
            <w:r w:rsidRPr="00632CBC">
              <w:rPr>
                <w:rFonts w:ascii="Sylfaen" w:hAnsi="Sylfaen"/>
                <w:sz w:val="20"/>
                <w:szCs w:val="20"/>
              </w:rPr>
              <w:t>Ամօքսիցիլին</w:t>
            </w:r>
            <w:proofErr w:type="spellEnd"/>
            <w:r w:rsidRPr="00632CBC">
              <w:rPr>
                <w:rFonts w:ascii="Sylfaen" w:hAnsi="Sylfaen"/>
                <w:sz w:val="20"/>
                <w:szCs w:val="20"/>
              </w:rPr>
              <w:t xml:space="preserve">, </w:t>
            </w:r>
            <w:proofErr w:type="spellStart"/>
            <w:r w:rsidRPr="00632CBC">
              <w:rPr>
                <w:rFonts w:ascii="Sylfaen" w:hAnsi="Sylfaen"/>
                <w:sz w:val="20"/>
                <w:szCs w:val="20"/>
              </w:rPr>
              <w:t>քլավուլանաթթու</w:t>
            </w:r>
            <w:proofErr w:type="spellEnd"/>
            <w:r w:rsidRPr="00632CBC">
              <w:rPr>
                <w:rFonts w:ascii="Sylfaen" w:hAnsi="Sylfaen"/>
                <w:sz w:val="20"/>
                <w:szCs w:val="20"/>
              </w:rPr>
              <w:t xml:space="preserve"> amoxicillin, clavulanic acid    </w:t>
            </w:r>
            <w:proofErr w:type="spellStart"/>
            <w:r w:rsidRPr="00632CBC">
              <w:rPr>
                <w:rFonts w:ascii="Sylfaen" w:hAnsi="Sylfaen"/>
                <w:sz w:val="20"/>
                <w:szCs w:val="20"/>
              </w:rPr>
              <w:t>դեղափոշի</w:t>
            </w:r>
            <w:proofErr w:type="spellEnd"/>
            <w:r w:rsidRPr="00632CBC">
              <w:rPr>
                <w:rFonts w:ascii="Sylfaen" w:hAnsi="Sylfaen"/>
                <w:sz w:val="20"/>
                <w:szCs w:val="20"/>
              </w:rPr>
              <w:t xml:space="preserve"> </w:t>
            </w:r>
            <w:proofErr w:type="spellStart"/>
            <w:r w:rsidRPr="00632CBC">
              <w:rPr>
                <w:rFonts w:ascii="Sylfaen" w:hAnsi="Sylfaen"/>
                <w:sz w:val="20"/>
                <w:szCs w:val="20"/>
              </w:rPr>
              <w:t>ներքին</w:t>
            </w:r>
            <w:proofErr w:type="spellEnd"/>
            <w:r w:rsidRPr="00632CBC">
              <w:rPr>
                <w:rFonts w:ascii="Sylfaen" w:hAnsi="Sylfaen"/>
                <w:sz w:val="20"/>
                <w:szCs w:val="20"/>
              </w:rPr>
              <w:t xml:space="preserve"> </w:t>
            </w:r>
            <w:proofErr w:type="spellStart"/>
            <w:r w:rsidRPr="00632CBC">
              <w:rPr>
                <w:rFonts w:ascii="Sylfaen" w:hAnsi="Sylfaen"/>
                <w:sz w:val="20"/>
                <w:szCs w:val="20"/>
              </w:rPr>
              <w:t>ընդունման</w:t>
            </w:r>
            <w:proofErr w:type="spellEnd"/>
            <w:r w:rsidRPr="00632CBC">
              <w:rPr>
                <w:rFonts w:ascii="Sylfaen" w:hAnsi="Sylfaen"/>
                <w:sz w:val="20"/>
                <w:szCs w:val="20"/>
              </w:rPr>
              <w:t xml:space="preserve"> </w:t>
            </w:r>
            <w:proofErr w:type="spellStart"/>
            <w:r w:rsidRPr="00632CBC">
              <w:rPr>
                <w:rFonts w:ascii="Sylfaen" w:hAnsi="Sylfaen"/>
                <w:sz w:val="20"/>
                <w:szCs w:val="20"/>
              </w:rPr>
              <w:t>դեղակախույթի</w:t>
            </w:r>
            <w:proofErr w:type="spellEnd"/>
            <w:r w:rsidRPr="00632CBC">
              <w:rPr>
                <w:rFonts w:ascii="Sylfaen" w:hAnsi="Sylfaen"/>
                <w:sz w:val="20"/>
                <w:szCs w:val="20"/>
              </w:rPr>
              <w:t xml:space="preserve"> </w:t>
            </w:r>
            <w:bookmarkStart w:id="0" w:name="_GoBack"/>
            <w:bookmarkEnd w:id="0"/>
            <w:r w:rsidRPr="00632CBC">
              <w:rPr>
                <w:rFonts w:ascii="Sylfaen" w:hAnsi="Sylfaen"/>
                <w:sz w:val="20"/>
                <w:szCs w:val="20"/>
              </w:rPr>
              <w:t>250մգ/5մլ+ 62,5մգ/5մլ</w:t>
            </w:r>
          </w:p>
          <w:p w14:paraId="2053F3BF"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4FBAAB78" w14:textId="46E6DB43"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sz w:val="20"/>
                <w:szCs w:val="20"/>
              </w:rPr>
              <w:t>հատ</w:t>
            </w:r>
            <w:proofErr w:type="spellEnd"/>
          </w:p>
        </w:tc>
        <w:tc>
          <w:tcPr>
            <w:tcW w:w="3261" w:type="dxa"/>
            <w:vAlign w:val="center"/>
          </w:tcPr>
          <w:p w14:paraId="47510691" w14:textId="6E13CDAD" w:rsidR="00C72C2B" w:rsidRPr="00632CBC" w:rsidRDefault="00C72C2B" w:rsidP="00632CBC">
            <w:pPr>
              <w:jc w:val="center"/>
              <w:rPr>
                <w:rFonts w:ascii="GHEA Grapalat" w:hAnsi="GHEA Grapalat" w:cs="Calibri"/>
                <w:sz w:val="20"/>
                <w:szCs w:val="20"/>
                <w:lang w:val="ru-RU"/>
              </w:rPr>
            </w:pPr>
            <w:r w:rsidRPr="00632CBC">
              <w:rPr>
                <w:rFonts w:ascii="GHEA Grapalat" w:hAnsi="GHEA Grapalat"/>
                <w:sz w:val="20"/>
                <w:szCs w:val="20"/>
                <w:lang w:val="ru-RU"/>
              </w:rPr>
              <w:t xml:space="preserve">Амоксициллин, </w:t>
            </w:r>
            <w:proofErr w:type="spellStart"/>
            <w:r w:rsidRPr="00632CBC">
              <w:rPr>
                <w:rFonts w:ascii="GHEA Grapalat" w:hAnsi="GHEA Grapalat"/>
                <w:sz w:val="20"/>
                <w:szCs w:val="20"/>
                <w:lang w:val="ru-RU"/>
              </w:rPr>
              <w:t>клавулановая</w:t>
            </w:r>
            <w:proofErr w:type="spellEnd"/>
            <w:r w:rsidRPr="00632CBC">
              <w:rPr>
                <w:rFonts w:ascii="GHEA Grapalat" w:hAnsi="GHEA Grapalat"/>
                <w:sz w:val="20"/>
                <w:szCs w:val="20"/>
                <w:lang w:val="ru-RU"/>
              </w:rPr>
              <w:t xml:space="preserve"> кислота амоксициллин, </w:t>
            </w:r>
            <w:proofErr w:type="spellStart"/>
            <w:r w:rsidRPr="00632CBC">
              <w:rPr>
                <w:rFonts w:ascii="GHEA Grapalat" w:hAnsi="GHEA Grapalat"/>
                <w:sz w:val="20"/>
                <w:szCs w:val="20"/>
                <w:lang w:val="ru-RU"/>
              </w:rPr>
              <w:t>клавулановая</w:t>
            </w:r>
            <w:proofErr w:type="spellEnd"/>
            <w:r w:rsidRPr="00632CBC">
              <w:rPr>
                <w:rFonts w:ascii="GHEA Grapalat" w:hAnsi="GHEA Grapalat"/>
                <w:sz w:val="20"/>
                <w:szCs w:val="20"/>
                <w:lang w:val="ru-RU"/>
              </w:rPr>
              <w:t xml:space="preserve"> кислота порошок для пероральной суспензии 250 мг/5 мл+ 62,5 мг/5 мл</w:t>
            </w:r>
          </w:p>
        </w:tc>
        <w:tc>
          <w:tcPr>
            <w:tcW w:w="850" w:type="dxa"/>
            <w:vAlign w:val="center"/>
          </w:tcPr>
          <w:p w14:paraId="0A75B8B4" w14:textId="00983D23"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613B8491" w14:textId="7245E129"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30</w:t>
            </w:r>
          </w:p>
        </w:tc>
      </w:tr>
      <w:tr w:rsidR="00C72C2B" w:rsidRPr="00C72C2B" w14:paraId="3FF3FA31" w14:textId="77777777" w:rsidTr="00632CBC">
        <w:trPr>
          <w:trHeight w:val="246"/>
        </w:trPr>
        <w:tc>
          <w:tcPr>
            <w:tcW w:w="1006" w:type="dxa"/>
            <w:vAlign w:val="center"/>
          </w:tcPr>
          <w:p w14:paraId="7037813B" w14:textId="2971D835" w:rsidR="00C72C2B" w:rsidRDefault="00C72C2B" w:rsidP="00C72C2B">
            <w:pPr>
              <w:jc w:val="center"/>
              <w:rPr>
                <w:rFonts w:ascii="GHEA Grapalat" w:hAnsi="GHEA Grapalat"/>
                <w:sz w:val="20"/>
                <w:szCs w:val="20"/>
              </w:rPr>
            </w:pPr>
            <w:r>
              <w:rPr>
                <w:rFonts w:ascii="GHEA Grapalat" w:hAnsi="GHEA Grapalat"/>
                <w:sz w:val="20"/>
                <w:szCs w:val="20"/>
              </w:rPr>
              <w:t>31</w:t>
            </w:r>
          </w:p>
        </w:tc>
        <w:tc>
          <w:tcPr>
            <w:tcW w:w="1276" w:type="dxa"/>
            <w:vAlign w:val="center"/>
          </w:tcPr>
          <w:p w14:paraId="0DD1F88E" w14:textId="77777777"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33691191</w:t>
            </w:r>
          </w:p>
          <w:p w14:paraId="1C65AA4C" w14:textId="77777777" w:rsidR="00C72C2B" w:rsidRPr="00632CBC" w:rsidRDefault="00C72C2B" w:rsidP="00632CBC">
            <w:pPr>
              <w:jc w:val="center"/>
              <w:rPr>
                <w:rFonts w:ascii="Calibri" w:hAnsi="Calibri"/>
                <w:sz w:val="20"/>
                <w:szCs w:val="20"/>
              </w:rPr>
            </w:pPr>
          </w:p>
        </w:tc>
        <w:tc>
          <w:tcPr>
            <w:tcW w:w="1843" w:type="dxa"/>
            <w:vAlign w:val="center"/>
          </w:tcPr>
          <w:p w14:paraId="0342F4D0" w14:textId="4B390F64" w:rsidR="00C72C2B" w:rsidRPr="00632CBC" w:rsidRDefault="00C72C2B" w:rsidP="00632CBC">
            <w:pPr>
              <w:jc w:val="center"/>
              <w:rPr>
                <w:rFonts w:ascii="GHEA Grapalat" w:hAnsi="GHEA Grapalat"/>
                <w:sz w:val="20"/>
                <w:szCs w:val="20"/>
              </w:rPr>
            </w:pPr>
            <w:proofErr w:type="spellStart"/>
            <w:r w:rsidRPr="00632CBC">
              <w:rPr>
                <w:rFonts w:ascii="Arial" w:hAnsi="Arial" w:cs="Arial"/>
                <w:sz w:val="20"/>
                <w:szCs w:val="20"/>
              </w:rPr>
              <w:t>էսենցիալ</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ֆոսֆոլիպիդներ</w:t>
            </w:r>
            <w:proofErr w:type="spellEnd"/>
            <w:r w:rsidRPr="00632CBC">
              <w:rPr>
                <w:rFonts w:ascii="Arial" w:hAnsi="Arial" w:cs="Arial"/>
                <w:sz w:val="20"/>
                <w:szCs w:val="20"/>
              </w:rPr>
              <w:t xml:space="preserve"> </w:t>
            </w:r>
            <w:r w:rsidRPr="00632CBC">
              <w:rPr>
                <w:rFonts w:ascii="Arial Armenian" w:hAnsi="Arial Armenian"/>
                <w:sz w:val="20"/>
                <w:szCs w:val="20"/>
              </w:rPr>
              <w:t xml:space="preserve">50 </w:t>
            </w:r>
            <w:proofErr w:type="spellStart"/>
            <w:r w:rsidRPr="00632CBC">
              <w:rPr>
                <w:rFonts w:ascii="Arial" w:hAnsi="Arial" w:cs="Arial"/>
                <w:sz w:val="20"/>
                <w:szCs w:val="20"/>
              </w:rPr>
              <w:t>մգ</w:t>
            </w:r>
            <w:proofErr w:type="spellEnd"/>
            <w:r w:rsidRPr="00632CBC">
              <w:rPr>
                <w:rFonts w:ascii="Arial Armenian" w:hAnsi="Arial Armenian"/>
                <w:sz w:val="20"/>
                <w:szCs w:val="20"/>
              </w:rPr>
              <w:t>/</w:t>
            </w:r>
            <w:proofErr w:type="spellStart"/>
            <w:r w:rsidRPr="00632CBC">
              <w:rPr>
                <w:rFonts w:ascii="Arial" w:hAnsi="Arial" w:cs="Arial"/>
                <w:sz w:val="20"/>
                <w:szCs w:val="20"/>
              </w:rPr>
              <w:t>մլ</w:t>
            </w:r>
            <w:proofErr w:type="spellEnd"/>
            <w:r w:rsidRPr="00632CBC">
              <w:rPr>
                <w:rFonts w:ascii="Arial Armenian" w:hAnsi="Arial Armenian"/>
                <w:sz w:val="20"/>
                <w:szCs w:val="20"/>
              </w:rPr>
              <w:t xml:space="preserve"> 5 </w:t>
            </w:r>
            <w:proofErr w:type="spellStart"/>
            <w:r w:rsidRPr="00632CBC">
              <w:rPr>
                <w:rFonts w:ascii="Arial" w:hAnsi="Arial" w:cs="Arial"/>
                <w:sz w:val="20"/>
                <w:szCs w:val="20"/>
              </w:rPr>
              <w:t>մլ</w:t>
            </w:r>
            <w:proofErr w:type="spellEnd"/>
          </w:p>
        </w:tc>
        <w:tc>
          <w:tcPr>
            <w:tcW w:w="708" w:type="dxa"/>
            <w:vAlign w:val="center"/>
          </w:tcPr>
          <w:p w14:paraId="3AB682D0"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4FF4E3AF" w14:textId="475FEEF3" w:rsidR="00C72C2B" w:rsidRPr="00632CBC" w:rsidRDefault="00C72C2B" w:rsidP="00632CBC">
            <w:pPr>
              <w:jc w:val="center"/>
              <w:rPr>
                <w:rFonts w:ascii="Sylfaen" w:hAnsi="Sylfaen" w:cs="Calibri"/>
                <w:sz w:val="20"/>
                <w:szCs w:val="20"/>
                <w:lang w:val="hy-AM"/>
              </w:rPr>
            </w:pPr>
            <w:r w:rsidRPr="00632CBC">
              <w:rPr>
                <w:rFonts w:ascii="Sylfaen" w:hAnsi="Sylfaen" w:cs="Calibri"/>
                <w:sz w:val="20"/>
                <w:szCs w:val="20"/>
                <w:lang w:val="hy-AM"/>
              </w:rPr>
              <w:t>Էսենցիալ ֆոսֆոլիպիդներ (essential phospholipids)  լուծույթ ն/ե ներարկման 250մգ/5մլ, 5մլ</w:t>
            </w:r>
          </w:p>
          <w:p w14:paraId="06C548B3"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5982AB0E" w14:textId="217667DE"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Sylfaen"/>
                <w:sz w:val="20"/>
                <w:szCs w:val="20"/>
              </w:rPr>
              <w:t>հատ</w:t>
            </w:r>
            <w:proofErr w:type="spellEnd"/>
          </w:p>
        </w:tc>
        <w:tc>
          <w:tcPr>
            <w:tcW w:w="3261" w:type="dxa"/>
            <w:vAlign w:val="center"/>
          </w:tcPr>
          <w:p w14:paraId="04E9227D" w14:textId="08C64D2D" w:rsidR="00C72C2B" w:rsidRPr="00632CBC" w:rsidRDefault="00C72C2B" w:rsidP="00632CBC">
            <w:pPr>
              <w:jc w:val="center"/>
              <w:rPr>
                <w:rFonts w:ascii="GHEA Grapalat" w:hAnsi="GHEA Grapalat" w:cs="Calibri"/>
                <w:sz w:val="20"/>
                <w:szCs w:val="20"/>
                <w:lang w:val="ru-RU"/>
              </w:rPr>
            </w:pPr>
            <w:r w:rsidRPr="00632CBC">
              <w:rPr>
                <w:rFonts w:ascii="GHEA Grapalat" w:hAnsi="GHEA Grapalat" w:cs="Sylfaen"/>
                <w:sz w:val="20"/>
                <w:szCs w:val="20"/>
                <w:lang w:val="ru-RU"/>
              </w:rPr>
              <w:t xml:space="preserve">Раствор </w:t>
            </w:r>
            <w:proofErr w:type="spellStart"/>
            <w:r w:rsidRPr="00632CBC">
              <w:rPr>
                <w:rFonts w:ascii="GHEA Grapalat" w:hAnsi="GHEA Grapalat" w:cs="Sylfaen"/>
                <w:sz w:val="20"/>
                <w:szCs w:val="20"/>
                <w:lang w:val="ru-RU"/>
              </w:rPr>
              <w:t>эссенциальных</w:t>
            </w:r>
            <w:proofErr w:type="spellEnd"/>
            <w:r w:rsidRPr="00632CBC">
              <w:rPr>
                <w:rFonts w:ascii="GHEA Grapalat" w:hAnsi="GHEA Grapalat" w:cs="Sylfaen"/>
                <w:sz w:val="20"/>
                <w:szCs w:val="20"/>
                <w:lang w:val="ru-RU"/>
              </w:rPr>
              <w:t xml:space="preserve"> фосфолипидов для внутривенного введения 250мг/5мл, 5мл</w:t>
            </w:r>
          </w:p>
        </w:tc>
        <w:tc>
          <w:tcPr>
            <w:tcW w:w="850" w:type="dxa"/>
            <w:vAlign w:val="center"/>
          </w:tcPr>
          <w:p w14:paraId="7EDCC62F" w14:textId="6B6E0948"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76AC02CA" w14:textId="7DDBE83D"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100</w:t>
            </w:r>
          </w:p>
        </w:tc>
      </w:tr>
      <w:tr w:rsidR="00C72C2B" w:rsidRPr="00C72C2B" w14:paraId="25A48516" w14:textId="77777777" w:rsidTr="00632CBC">
        <w:trPr>
          <w:trHeight w:val="246"/>
        </w:trPr>
        <w:tc>
          <w:tcPr>
            <w:tcW w:w="1006" w:type="dxa"/>
            <w:vAlign w:val="center"/>
          </w:tcPr>
          <w:p w14:paraId="1FE50341" w14:textId="41B859A6" w:rsidR="00C72C2B" w:rsidRDefault="00C72C2B" w:rsidP="00C72C2B">
            <w:pPr>
              <w:jc w:val="center"/>
              <w:rPr>
                <w:rFonts w:ascii="GHEA Grapalat" w:hAnsi="GHEA Grapalat"/>
                <w:sz w:val="20"/>
                <w:szCs w:val="20"/>
              </w:rPr>
            </w:pPr>
            <w:r>
              <w:rPr>
                <w:rFonts w:ascii="GHEA Grapalat" w:hAnsi="GHEA Grapalat"/>
                <w:sz w:val="20"/>
                <w:szCs w:val="20"/>
              </w:rPr>
              <w:t>32</w:t>
            </w:r>
          </w:p>
        </w:tc>
        <w:tc>
          <w:tcPr>
            <w:tcW w:w="1276" w:type="dxa"/>
            <w:vAlign w:val="center"/>
          </w:tcPr>
          <w:p w14:paraId="2FBAA10B" w14:textId="0520E498"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33691176</w:t>
            </w:r>
          </w:p>
        </w:tc>
        <w:tc>
          <w:tcPr>
            <w:tcW w:w="1843" w:type="dxa"/>
            <w:vAlign w:val="center"/>
          </w:tcPr>
          <w:p w14:paraId="25C0E0F7" w14:textId="33926CDE"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Դիմեթինդենի</w:t>
            </w:r>
            <w:proofErr w:type="spellEnd"/>
            <w:r w:rsidRPr="00632CBC">
              <w:rPr>
                <w:rFonts w:ascii="Arial Armenian" w:hAnsi="Arial Armenian"/>
                <w:sz w:val="20"/>
                <w:szCs w:val="20"/>
              </w:rPr>
              <w:t xml:space="preserve"> </w:t>
            </w:r>
            <w:proofErr w:type="spellStart"/>
            <w:r w:rsidRPr="00632CBC">
              <w:rPr>
                <w:rFonts w:ascii="Arial" w:hAnsi="Arial" w:cs="Arial"/>
                <w:sz w:val="20"/>
                <w:szCs w:val="20"/>
              </w:rPr>
              <w:t>մալեատ</w:t>
            </w:r>
            <w:proofErr w:type="spellEnd"/>
            <w:r w:rsidRPr="00632CBC">
              <w:rPr>
                <w:rFonts w:ascii="Arial Armenian" w:hAnsi="Arial Armenian"/>
                <w:sz w:val="20"/>
                <w:szCs w:val="20"/>
              </w:rPr>
              <w:t xml:space="preserve"> / </w:t>
            </w:r>
            <w:proofErr w:type="spellStart"/>
            <w:r w:rsidRPr="00632CBC">
              <w:rPr>
                <w:rFonts w:ascii="Arial" w:hAnsi="Arial" w:cs="Arial"/>
                <w:sz w:val="20"/>
                <w:szCs w:val="20"/>
              </w:rPr>
              <w:t>Ֆենիստիլ</w:t>
            </w:r>
            <w:proofErr w:type="spellEnd"/>
            <w:r w:rsidRPr="00632CBC">
              <w:rPr>
                <w:rFonts w:ascii="Arial Armenian" w:hAnsi="Arial Armenian"/>
                <w:sz w:val="20"/>
                <w:szCs w:val="20"/>
              </w:rPr>
              <w:t xml:space="preserve"> /0.1% </w:t>
            </w:r>
            <w:proofErr w:type="spellStart"/>
            <w:r w:rsidRPr="00632CBC">
              <w:rPr>
                <w:rFonts w:ascii="Arial" w:hAnsi="Arial" w:cs="Arial"/>
                <w:sz w:val="20"/>
                <w:szCs w:val="20"/>
              </w:rPr>
              <w:t>ֆլ</w:t>
            </w:r>
            <w:proofErr w:type="spellEnd"/>
            <w:r w:rsidRPr="00632CBC">
              <w:rPr>
                <w:rFonts w:ascii="Arial Armenian" w:hAnsi="Arial Armenian"/>
                <w:sz w:val="20"/>
                <w:szCs w:val="20"/>
              </w:rPr>
              <w:t>. 20</w:t>
            </w:r>
            <w:r w:rsidRPr="00632CBC">
              <w:rPr>
                <w:rFonts w:ascii="Arial" w:hAnsi="Arial" w:cs="Arial"/>
                <w:sz w:val="20"/>
                <w:szCs w:val="20"/>
              </w:rPr>
              <w:t>մլ</w:t>
            </w:r>
            <w:r w:rsidRPr="00632CBC">
              <w:rPr>
                <w:rFonts w:ascii="Arial Armenian" w:hAnsi="Arial Armenian"/>
                <w:sz w:val="20"/>
                <w:szCs w:val="20"/>
              </w:rPr>
              <w:t xml:space="preserve"> </w:t>
            </w:r>
            <w:proofErr w:type="spellStart"/>
            <w:r w:rsidRPr="00632CBC">
              <w:rPr>
                <w:rFonts w:ascii="Arial" w:hAnsi="Arial" w:cs="Arial"/>
                <w:sz w:val="20"/>
                <w:szCs w:val="20"/>
              </w:rPr>
              <w:t>կաթիլներ</w:t>
            </w:r>
            <w:proofErr w:type="spellEnd"/>
          </w:p>
        </w:tc>
        <w:tc>
          <w:tcPr>
            <w:tcW w:w="708" w:type="dxa"/>
            <w:vAlign w:val="center"/>
          </w:tcPr>
          <w:p w14:paraId="73831F85"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00CF926F"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Դիմեթինդեն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ֆենիլեֆրին</w:t>
            </w:r>
            <w:proofErr w:type="spellEnd"/>
            <w:r w:rsidRPr="00632CBC">
              <w:rPr>
                <w:rFonts w:ascii="Sylfaen" w:hAnsi="Sylfaen" w:cs="Calibri"/>
                <w:sz w:val="20"/>
                <w:szCs w:val="20"/>
              </w:rPr>
              <w:t xml:space="preserve"> dimethindene, phenylephrine </w:t>
            </w:r>
            <w:proofErr w:type="spellStart"/>
            <w:r w:rsidRPr="00632CBC">
              <w:rPr>
                <w:rFonts w:ascii="Sylfaen" w:hAnsi="Sylfaen" w:cs="Calibri"/>
                <w:sz w:val="20"/>
                <w:szCs w:val="20"/>
              </w:rPr>
              <w:t>քթակաթիլներ</w:t>
            </w:r>
            <w:proofErr w:type="spellEnd"/>
            <w:r w:rsidRPr="00632CBC">
              <w:rPr>
                <w:rFonts w:ascii="Sylfaen" w:hAnsi="Sylfaen" w:cs="Calibri"/>
                <w:sz w:val="20"/>
                <w:szCs w:val="20"/>
              </w:rPr>
              <w:t xml:space="preserve"> 0,25մգ/մլ+2,5մգ/</w:t>
            </w:r>
            <w:proofErr w:type="spellStart"/>
            <w:r w:rsidRPr="00632CBC">
              <w:rPr>
                <w:rFonts w:ascii="Sylfaen" w:hAnsi="Sylfaen" w:cs="Calibri"/>
                <w:sz w:val="20"/>
                <w:szCs w:val="20"/>
              </w:rPr>
              <w:t>մլ</w:t>
            </w:r>
            <w:proofErr w:type="spellEnd"/>
          </w:p>
          <w:p w14:paraId="085D2F93"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79F6D06C" w14:textId="567B70E9"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Sylfaen"/>
                <w:sz w:val="20"/>
                <w:szCs w:val="20"/>
              </w:rPr>
              <w:t>հատ</w:t>
            </w:r>
            <w:proofErr w:type="spellEnd"/>
          </w:p>
        </w:tc>
        <w:tc>
          <w:tcPr>
            <w:tcW w:w="3261" w:type="dxa"/>
            <w:vAlign w:val="center"/>
          </w:tcPr>
          <w:p w14:paraId="0CA6BE04" w14:textId="3A8B7D68"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Sylfaen"/>
                <w:sz w:val="20"/>
                <w:szCs w:val="20"/>
                <w:lang w:val="ru-RU"/>
              </w:rPr>
              <w:t>Диметинден</w:t>
            </w:r>
            <w:proofErr w:type="spellEnd"/>
            <w:r w:rsidRPr="00632CBC">
              <w:rPr>
                <w:rFonts w:ascii="GHEA Grapalat" w:hAnsi="GHEA Grapalat" w:cs="Sylfaen"/>
                <w:sz w:val="20"/>
                <w:szCs w:val="20"/>
                <w:lang w:val="ru-RU"/>
              </w:rPr>
              <w:t xml:space="preserve">, </w:t>
            </w:r>
            <w:proofErr w:type="spellStart"/>
            <w:r w:rsidRPr="00632CBC">
              <w:rPr>
                <w:rFonts w:ascii="GHEA Grapalat" w:hAnsi="GHEA Grapalat" w:cs="Sylfaen"/>
                <w:sz w:val="20"/>
                <w:szCs w:val="20"/>
                <w:lang w:val="ru-RU"/>
              </w:rPr>
              <w:t>фенилэфрин</w:t>
            </w:r>
            <w:proofErr w:type="spellEnd"/>
            <w:r w:rsidRPr="00632CBC">
              <w:rPr>
                <w:rFonts w:ascii="GHEA Grapalat" w:hAnsi="GHEA Grapalat" w:cs="Sylfaen"/>
                <w:sz w:val="20"/>
                <w:szCs w:val="20"/>
                <w:lang w:val="ru-RU"/>
              </w:rPr>
              <w:t xml:space="preserve"> капли назальные 0,25 мг/мл+2,5 мг/мл</w:t>
            </w:r>
          </w:p>
        </w:tc>
        <w:tc>
          <w:tcPr>
            <w:tcW w:w="850" w:type="dxa"/>
            <w:vAlign w:val="center"/>
          </w:tcPr>
          <w:p w14:paraId="73D45FD0" w14:textId="7766F761" w:rsidR="00C72C2B" w:rsidRPr="00632CBC" w:rsidRDefault="00C72C2B" w:rsidP="00632CBC">
            <w:pPr>
              <w:jc w:val="center"/>
              <w:rPr>
                <w:rFonts w:ascii="GHEA Grapalat" w:hAnsi="GHEA Grapalat" w:cs="Calibri"/>
                <w:sz w:val="20"/>
                <w:szCs w:val="20"/>
                <w:lang w:val="ru-RU"/>
              </w:rPr>
            </w:pPr>
            <w:proofErr w:type="spellStart"/>
            <w:r w:rsidRPr="00632CBC">
              <w:rPr>
                <w:sz w:val="20"/>
                <w:szCs w:val="20"/>
              </w:rPr>
              <w:t>штук</w:t>
            </w:r>
            <w:proofErr w:type="spellEnd"/>
          </w:p>
        </w:tc>
        <w:tc>
          <w:tcPr>
            <w:tcW w:w="1276" w:type="dxa"/>
            <w:vAlign w:val="center"/>
          </w:tcPr>
          <w:p w14:paraId="356CAFE4" w14:textId="78696039"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w:t>
            </w:r>
          </w:p>
        </w:tc>
      </w:tr>
      <w:tr w:rsidR="00C72C2B" w:rsidRPr="00C72C2B" w14:paraId="60B209DA" w14:textId="77777777" w:rsidTr="00632CBC">
        <w:trPr>
          <w:trHeight w:val="246"/>
        </w:trPr>
        <w:tc>
          <w:tcPr>
            <w:tcW w:w="1006" w:type="dxa"/>
            <w:vAlign w:val="center"/>
          </w:tcPr>
          <w:p w14:paraId="4868D3D0" w14:textId="2A3502DE" w:rsidR="00C72C2B" w:rsidRDefault="00C72C2B" w:rsidP="00C72C2B">
            <w:pPr>
              <w:jc w:val="center"/>
              <w:rPr>
                <w:rFonts w:ascii="GHEA Grapalat" w:hAnsi="GHEA Grapalat"/>
                <w:sz w:val="20"/>
                <w:szCs w:val="20"/>
              </w:rPr>
            </w:pPr>
            <w:r>
              <w:rPr>
                <w:rFonts w:ascii="GHEA Grapalat" w:hAnsi="GHEA Grapalat"/>
                <w:sz w:val="20"/>
                <w:szCs w:val="20"/>
              </w:rPr>
              <w:t>33</w:t>
            </w:r>
          </w:p>
        </w:tc>
        <w:tc>
          <w:tcPr>
            <w:tcW w:w="1276" w:type="dxa"/>
            <w:vAlign w:val="center"/>
          </w:tcPr>
          <w:p w14:paraId="7892AFEC" w14:textId="2930E23D"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33661116</w:t>
            </w:r>
          </w:p>
        </w:tc>
        <w:tc>
          <w:tcPr>
            <w:tcW w:w="1843" w:type="dxa"/>
            <w:vAlign w:val="center"/>
          </w:tcPr>
          <w:p w14:paraId="2E73D703" w14:textId="5364032B" w:rsidR="00C72C2B" w:rsidRPr="00632CBC" w:rsidRDefault="00C72C2B" w:rsidP="00632CBC">
            <w:pPr>
              <w:jc w:val="center"/>
              <w:rPr>
                <w:rFonts w:ascii="Arial" w:hAnsi="Arial" w:cs="Arial"/>
                <w:sz w:val="20"/>
                <w:szCs w:val="20"/>
              </w:rPr>
            </w:pPr>
            <w:proofErr w:type="spellStart"/>
            <w:r w:rsidRPr="00632CBC">
              <w:rPr>
                <w:rFonts w:ascii="Arial" w:hAnsi="Arial" w:cs="Arial"/>
                <w:sz w:val="20"/>
                <w:szCs w:val="20"/>
              </w:rPr>
              <w:t>Լիդոկային</w:t>
            </w:r>
            <w:proofErr w:type="spellEnd"/>
            <w:r w:rsidRPr="00632CBC">
              <w:rPr>
                <w:rFonts w:ascii="Arial Armenian" w:hAnsi="Arial Armenian"/>
                <w:sz w:val="20"/>
                <w:szCs w:val="20"/>
              </w:rPr>
              <w:t xml:space="preserve"> 2</w:t>
            </w:r>
            <w:r w:rsidRPr="00632CBC">
              <w:rPr>
                <w:rFonts w:ascii="Arial" w:hAnsi="Arial" w:cs="Arial"/>
                <w:sz w:val="20"/>
                <w:szCs w:val="20"/>
              </w:rPr>
              <w:t>մլ</w:t>
            </w:r>
          </w:p>
        </w:tc>
        <w:tc>
          <w:tcPr>
            <w:tcW w:w="708" w:type="dxa"/>
            <w:vAlign w:val="center"/>
          </w:tcPr>
          <w:p w14:paraId="2D0C65AF"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36316858"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Լիդոկային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լիդոկայինի</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հիդրոքլորիդ</w:t>
            </w:r>
            <w:proofErr w:type="spellEnd"/>
            <w:r w:rsidRPr="00632CBC">
              <w:rPr>
                <w:rFonts w:ascii="Sylfaen" w:hAnsi="Sylfaen" w:cs="Calibri"/>
                <w:sz w:val="20"/>
                <w:szCs w:val="20"/>
              </w:rPr>
              <w:t xml:space="preserve">) lidocaine (lidocaine hydrochloride)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20մգ/</w:t>
            </w:r>
            <w:proofErr w:type="spellStart"/>
            <w:r w:rsidRPr="00632CBC">
              <w:rPr>
                <w:rFonts w:ascii="Sylfaen" w:hAnsi="Sylfaen" w:cs="Calibri"/>
                <w:sz w:val="20"/>
                <w:szCs w:val="20"/>
              </w:rPr>
              <w:t>մլ</w:t>
            </w:r>
            <w:proofErr w:type="spellEnd"/>
            <w:r w:rsidRPr="00632CBC">
              <w:rPr>
                <w:rFonts w:ascii="Sylfaen" w:hAnsi="Sylfaen" w:cs="Calibri"/>
                <w:sz w:val="20"/>
                <w:szCs w:val="20"/>
              </w:rPr>
              <w:t>, 2մլ</w:t>
            </w:r>
          </w:p>
          <w:p w14:paraId="4FA5AB03"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219E7406" w14:textId="58A77C80"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56D5CD2A" w14:textId="1456D241"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lang w:val="ru-RU"/>
              </w:rPr>
              <w:t>Лидокаин</w:t>
            </w:r>
            <w:proofErr w:type="spellEnd"/>
            <w:r w:rsidRPr="00632CBC">
              <w:rPr>
                <w:rFonts w:ascii="GHEA Grapalat" w:hAnsi="GHEA Grapalat" w:cs="Calibri"/>
                <w:sz w:val="20"/>
                <w:szCs w:val="20"/>
                <w:lang w:val="ru-RU"/>
              </w:rPr>
              <w:t xml:space="preserve"> (</w:t>
            </w:r>
            <w:proofErr w:type="spellStart"/>
            <w:r w:rsidRPr="00632CBC">
              <w:rPr>
                <w:rFonts w:ascii="GHEA Grapalat" w:hAnsi="GHEA Grapalat" w:cs="Calibri"/>
                <w:sz w:val="20"/>
                <w:szCs w:val="20"/>
                <w:lang w:val="ru-RU"/>
              </w:rPr>
              <w:t>лидокаина</w:t>
            </w:r>
            <w:proofErr w:type="spellEnd"/>
            <w:r w:rsidRPr="00632CBC">
              <w:rPr>
                <w:rFonts w:ascii="GHEA Grapalat" w:hAnsi="GHEA Grapalat" w:cs="Calibri"/>
                <w:sz w:val="20"/>
                <w:szCs w:val="20"/>
                <w:lang w:val="ru-RU"/>
              </w:rPr>
              <w:t xml:space="preserve"> гидрохлорид) раствор для инъекций 20мг/мл, 2мл</w:t>
            </w:r>
          </w:p>
        </w:tc>
        <w:tc>
          <w:tcPr>
            <w:tcW w:w="850" w:type="dxa"/>
            <w:vAlign w:val="center"/>
          </w:tcPr>
          <w:p w14:paraId="632CACEE" w14:textId="6DA67222"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43F31D26" w14:textId="7D9D527B"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500</w:t>
            </w:r>
          </w:p>
        </w:tc>
      </w:tr>
      <w:tr w:rsidR="00C72C2B" w:rsidRPr="00C72C2B" w14:paraId="3E64C011" w14:textId="77777777" w:rsidTr="00632CBC">
        <w:trPr>
          <w:trHeight w:val="246"/>
        </w:trPr>
        <w:tc>
          <w:tcPr>
            <w:tcW w:w="1006" w:type="dxa"/>
            <w:vAlign w:val="center"/>
          </w:tcPr>
          <w:p w14:paraId="1E434EEA" w14:textId="14EC01ED" w:rsidR="00C72C2B" w:rsidRDefault="00C72C2B" w:rsidP="00C72C2B">
            <w:pPr>
              <w:jc w:val="center"/>
              <w:rPr>
                <w:rFonts w:ascii="GHEA Grapalat" w:hAnsi="GHEA Grapalat"/>
                <w:sz w:val="20"/>
                <w:szCs w:val="20"/>
              </w:rPr>
            </w:pPr>
            <w:r>
              <w:rPr>
                <w:rFonts w:ascii="GHEA Grapalat" w:hAnsi="GHEA Grapalat"/>
                <w:sz w:val="20"/>
                <w:szCs w:val="20"/>
              </w:rPr>
              <w:t>34</w:t>
            </w:r>
          </w:p>
        </w:tc>
        <w:tc>
          <w:tcPr>
            <w:tcW w:w="1276" w:type="dxa"/>
            <w:vAlign w:val="center"/>
          </w:tcPr>
          <w:p w14:paraId="17371DA2" w14:textId="3A292EEF"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33691224</w:t>
            </w:r>
          </w:p>
        </w:tc>
        <w:tc>
          <w:tcPr>
            <w:tcW w:w="1843" w:type="dxa"/>
            <w:vAlign w:val="center"/>
          </w:tcPr>
          <w:p w14:paraId="3878934A" w14:textId="58FA49BC" w:rsidR="00C72C2B" w:rsidRPr="00632CBC" w:rsidRDefault="00C72C2B" w:rsidP="00632CBC">
            <w:pPr>
              <w:jc w:val="center"/>
              <w:rPr>
                <w:rFonts w:ascii="Arial" w:hAnsi="Arial" w:cs="Arial"/>
                <w:sz w:val="20"/>
                <w:szCs w:val="20"/>
              </w:rPr>
            </w:pPr>
            <w:r w:rsidRPr="00632CBC">
              <w:rPr>
                <w:rFonts w:ascii="Arial Armenian" w:hAnsi="Arial Armenian"/>
                <w:sz w:val="20"/>
                <w:szCs w:val="20"/>
              </w:rPr>
              <w:t>Ù»É¹áÝÇáõÙ 100</w:t>
            </w:r>
            <w:r w:rsidRPr="00632CBC">
              <w:rPr>
                <w:rFonts w:ascii="Arial" w:hAnsi="Arial" w:cs="Arial"/>
                <w:sz w:val="20"/>
                <w:szCs w:val="20"/>
              </w:rPr>
              <w:t>մգ</w:t>
            </w:r>
            <w:r w:rsidRPr="00632CBC">
              <w:rPr>
                <w:rFonts w:ascii="Arial Armenian" w:hAnsi="Arial Armenian"/>
                <w:sz w:val="20"/>
                <w:szCs w:val="20"/>
              </w:rPr>
              <w:t>/</w:t>
            </w:r>
            <w:proofErr w:type="spellStart"/>
            <w:r w:rsidRPr="00632CBC">
              <w:rPr>
                <w:rFonts w:ascii="Arial" w:hAnsi="Arial" w:cs="Arial"/>
                <w:sz w:val="20"/>
                <w:szCs w:val="20"/>
              </w:rPr>
              <w:t>մլ</w:t>
            </w:r>
            <w:proofErr w:type="spellEnd"/>
          </w:p>
        </w:tc>
        <w:tc>
          <w:tcPr>
            <w:tcW w:w="708" w:type="dxa"/>
            <w:vAlign w:val="center"/>
          </w:tcPr>
          <w:p w14:paraId="04B743A5"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207CBE68"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Մելդոնիում</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meldonium</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լուծույթ</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ներարկման</w:t>
            </w:r>
            <w:proofErr w:type="spellEnd"/>
            <w:r w:rsidRPr="00632CBC">
              <w:rPr>
                <w:rFonts w:ascii="Sylfaen" w:hAnsi="Sylfaen" w:cs="Calibri"/>
                <w:sz w:val="20"/>
                <w:szCs w:val="20"/>
              </w:rPr>
              <w:t xml:space="preserve"> 100մգ/</w:t>
            </w:r>
            <w:proofErr w:type="spellStart"/>
            <w:r w:rsidRPr="00632CBC">
              <w:rPr>
                <w:rFonts w:ascii="Sylfaen" w:hAnsi="Sylfaen" w:cs="Calibri"/>
                <w:sz w:val="20"/>
                <w:szCs w:val="20"/>
              </w:rPr>
              <w:t>մլ</w:t>
            </w:r>
            <w:proofErr w:type="spellEnd"/>
            <w:r w:rsidRPr="00632CBC">
              <w:rPr>
                <w:rFonts w:ascii="Sylfaen" w:hAnsi="Sylfaen" w:cs="Calibri"/>
                <w:sz w:val="20"/>
                <w:szCs w:val="20"/>
              </w:rPr>
              <w:t xml:space="preserve">, 5մլ </w:t>
            </w:r>
            <w:proofErr w:type="spellStart"/>
            <w:r w:rsidRPr="00632CBC">
              <w:rPr>
                <w:rFonts w:ascii="Sylfaen" w:hAnsi="Sylfaen" w:cs="Calibri"/>
                <w:sz w:val="20"/>
                <w:szCs w:val="20"/>
              </w:rPr>
              <w:t>ամպուլ</w:t>
            </w:r>
            <w:proofErr w:type="spellEnd"/>
          </w:p>
          <w:p w14:paraId="05AAC88B"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03DC276F" w14:textId="2C601CE2" w:rsidR="00C72C2B" w:rsidRPr="00632CBC" w:rsidRDefault="00C72C2B" w:rsidP="00632CBC">
            <w:pPr>
              <w:jc w:val="center"/>
              <w:rPr>
                <w:rFonts w:ascii="GHEA Grapalat" w:hAnsi="GHEA Grapalat" w:cs="Calibri"/>
                <w:sz w:val="20"/>
                <w:szCs w:val="20"/>
              </w:rPr>
            </w:pPr>
            <w:proofErr w:type="spellStart"/>
            <w:r w:rsidRPr="00632CBC">
              <w:rPr>
                <w:rFonts w:ascii="GHEA Grapalat" w:hAnsi="GHEA Grapalat" w:cs="Calibri"/>
                <w:sz w:val="20"/>
                <w:szCs w:val="20"/>
              </w:rPr>
              <w:t>սրվակ</w:t>
            </w:r>
            <w:proofErr w:type="spellEnd"/>
          </w:p>
        </w:tc>
        <w:tc>
          <w:tcPr>
            <w:tcW w:w="3261" w:type="dxa"/>
            <w:vAlign w:val="center"/>
          </w:tcPr>
          <w:p w14:paraId="2FE183E0" w14:textId="61CCC86D"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lang w:val="ru-RU"/>
              </w:rPr>
              <w:t>мельдоний</w:t>
            </w:r>
            <w:proofErr w:type="spellEnd"/>
            <w:r w:rsidRPr="00632CBC">
              <w:rPr>
                <w:rFonts w:ascii="GHEA Grapalat" w:hAnsi="GHEA Grapalat" w:cs="Calibri"/>
                <w:sz w:val="20"/>
                <w:szCs w:val="20"/>
                <w:lang w:val="ru-RU"/>
              </w:rPr>
              <w:t xml:space="preserve"> раствор для инъекций 100мг/мл, ампула 5мл</w:t>
            </w:r>
          </w:p>
        </w:tc>
        <w:tc>
          <w:tcPr>
            <w:tcW w:w="850" w:type="dxa"/>
            <w:vAlign w:val="center"/>
          </w:tcPr>
          <w:p w14:paraId="798CE4D7" w14:textId="25757E82" w:rsidR="00C72C2B" w:rsidRPr="00632CBC" w:rsidRDefault="00C72C2B" w:rsidP="00632CBC">
            <w:pPr>
              <w:jc w:val="center"/>
              <w:rPr>
                <w:rFonts w:ascii="GHEA Grapalat" w:hAnsi="GHEA Grapalat" w:cs="Calibri"/>
                <w:sz w:val="20"/>
                <w:szCs w:val="20"/>
                <w:lang w:val="ru-RU"/>
              </w:rPr>
            </w:pPr>
            <w:proofErr w:type="spellStart"/>
            <w:r w:rsidRPr="00632CBC">
              <w:rPr>
                <w:rFonts w:ascii="GHEA Grapalat" w:hAnsi="GHEA Grapalat" w:cs="Calibri"/>
                <w:sz w:val="20"/>
                <w:szCs w:val="20"/>
              </w:rPr>
              <w:t>ампула</w:t>
            </w:r>
            <w:proofErr w:type="spellEnd"/>
          </w:p>
        </w:tc>
        <w:tc>
          <w:tcPr>
            <w:tcW w:w="1276" w:type="dxa"/>
            <w:vAlign w:val="center"/>
          </w:tcPr>
          <w:p w14:paraId="2D33FC59" w14:textId="1772288E"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500</w:t>
            </w:r>
          </w:p>
        </w:tc>
      </w:tr>
      <w:tr w:rsidR="00C72C2B" w:rsidRPr="00C72C2B" w14:paraId="24C19324" w14:textId="77777777" w:rsidTr="00632CBC">
        <w:trPr>
          <w:trHeight w:val="246"/>
        </w:trPr>
        <w:tc>
          <w:tcPr>
            <w:tcW w:w="1006" w:type="dxa"/>
            <w:vAlign w:val="center"/>
          </w:tcPr>
          <w:p w14:paraId="17F23AE4" w14:textId="0C8740D4" w:rsidR="00C72C2B" w:rsidRDefault="00C72C2B" w:rsidP="00C72C2B">
            <w:pPr>
              <w:jc w:val="center"/>
              <w:rPr>
                <w:rFonts w:ascii="GHEA Grapalat" w:hAnsi="GHEA Grapalat"/>
                <w:sz w:val="20"/>
                <w:szCs w:val="20"/>
              </w:rPr>
            </w:pPr>
            <w:r>
              <w:rPr>
                <w:rFonts w:ascii="GHEA Grapalat" w:hAnsi="GHEA Grapalat"/>
                <w:sz w:val="20"/>
                <w:szCs w:val="20"/>
              </w:rPr>
              <w:t>35</w:t>
            </w:r>
          </w:p>
        </w:tc>
        <w:tc>
          <w:tcPr>
            <w:tcW w:w="1276" w:type="dxa"/>
            <w:vAlign w:val="center"/>
          </w:tcPr>
          <w:p w14:paraId="42C9EE35" w14:textId="31369D74" w:rsidR="00C72C2B" w:rsidRPr="00632CBC" w:rsidRDefault="00C72C2B" w:rsidP="00632CBC">
            <w:pPr>
              <w:jc w:val="center"/>
              <w:rPr>
                <w:rFonts w:ascii="Calibri" w:hAnsi="Calibri" w:cs="Calibri"/>
                <w:sz w:val="20"/>
                <w:szCs w:val="20"/>
              </w:rPr>
            </w:pPr>
            <w:r w:rsidRPr="00632CBC">
              <w:rPr>
                <w:rFonts w:ascii="Calibri" w:hAnsi="Calibri" w:cs="Calibri"/>
                <w:sz w:val="20"/>
                <w:szCs w:val="20"/>
              </w:rPr>
              <w:t>33621750</w:t>
            </w:r>
          </w:p>
        </w:tc>
        <w:tc>
          <w:tcPr>
            <w:tcW w:w="1843" w:type="dxa"/>
            <w:vAlign w:val="center"/>
          </w:tcPr>
          <w:p w14:paraId="57C435A1" w14:textId="174328A9" w:rsidR="00C72C2B" w:rsidRPr="00632CBC" w:rsidRDefault="00C72C2B" w:rsidP="00632CBC">
            <w:pPr>
              <w:jc w:val="center"/>
              <w:rPr>
                <w:rFonts w:ascii="Arial Armenian" w:hAnsi="Arial Armenian"/>
                <w:sz w:val="20"/>
                <w:szCs w:val="20"/>
              </w:rPr>
            </w:pPr>
            <w:r w:rsidRPr="00632CBC">
              <w:rPr>
                <w:rFonts w:ascii="Arial LatArm" w:hAnsi="Arial LatArm"/>
                <w:sz w:val="20"/>
                <w:szCs w:val="20"/>
              </w:rPr>
              <w:t>ÝÇý»¹ÇåÇÝ 10Ù·</w:t>
            </w:r>
          </w:p>
        </w:tc>
        <w:tc>
          <w:tcPr>
            <w:tcW w:w="708" w:type="dxa"/>
            <w:vAlign w:val="center"/>
          </w:tcPr>
          <w:p w14:paraId="1D4A3B2E" w14:textId="77777777" w:rsidR="00C72C2B" w:rsidRPr="00632CBC" w:rsidRDefault="00C72C2B" w:rsidP="00632CBC">
            <w:pPr>
              <w:jc w:val="center"/>
              <w:rPr>
                <w:rFonts w:ascii="GHEA Grapalat" w:hAnsi="GHEA Grapalat" w:cs="Calibri"/>
                <w:bCs/>
                <w:iCs/>
                <w:sz w:val="20"/>
                <w:szCs w:val="20"/>
              </w:rPr>
            </w:pPr>
          </w:p>
        </w:tc>
        <w:tc>
          <w:tcPr>
            <w:tcW w:w="3969" w:type="dxa"/>
            <w:vAlign w:val="center"/>
          </w:tcPr>
          <w:p w14:paraId="6CA150D4" w14:textId="77777777" w:rsidR="00C72C2B" w:rsidRPr="00632CBC" w:rsidRDefault="00C72C2B" w:rsidP="00632CBC">
            <w:pPr>
              <w:jc w:val="center"/>
              <w:rPr>
                <w:rFonts w:ascii="Sylfaen" w:hAnsi="Sylfaen" w:cs="Calibri"/>
                <w:sz w:val="20"/>
                <w:szCs w:val="20"/>
              </w:rPr>
            </w:pPr>
            <w:proofErr w:type="spellStart"/>
            <w:r w:rsidRPr="00632CBC">
              <w:rPr>
                <w:rFonts w:ascii="Sylfaen" w:hAnsi="Sylfaen" w:cs="Calibri"/>
                <w:sz w:val="20"/>
                <w:szCs w:val="20"/>
              </w:rPr>
              <w:t>Նիֆեդիպին</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nifedipine</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դեղահատ</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երկարատև</w:t>
            </w:r>
            <w:proofErr w:type="spellEnd"/>
            <w:r w:rsidRPr="00632CBC">
              <w:rPr>
                <w:rFonts w:ascii="Sylfaen" w:hAnsi="Sylfaen" w:cs="Calibri"/>
                <w:sz w:val="20"/>
                <w:szCs w:val="20"/>
              </w:rPr>
              <w:t xml:space="preserve"> </w:t>
            </w:r>
            <w:proofErr w:type="spellStart"/>
            <w:r w:rsidRPr="00632CBC">
              <w:rPr>
                <w:rFonts w:ascii="Sylfaen" w:hAnsi="Sylfaen" w:cs="Calibri"/>
                <w:sz w:val="20"/>
                <w:szCs w:val="20"/>
              </w:rPr>
              <w:t>ձերբազատմամբ</w:t>
            </w:r>
            <w:proofErr w:type="spellEnd"/>
            <w:r w:rsidRPr="00632CBC">
              <w:rPr>
                <w:rFonts w:ascii="Sylfaen" w:hAnsi="Sylfaen" w:cs="Calibri"/>
                <w:sz w:val="20"/>
                <w:szCs w:val="20"/>
              </w:rPr>
              <w:t xml:space="preserve"> 10մգ</w:t>
            </w:r>
          </w:p>
          <w:p w14:paraId="43CD1772" w14:textId="77777777" w:rsidR="00C72C2B" w:rsidRPr="00632CBC" w:rsidRDefault="00C72C2B" w:rsidP="00632CBC">
            <w:pPr>
              <w:jc w:val="center"/>
              <w:rPr>
                <w:rFonts w:ascii="GHEA Grapalat" w:hAnsi="GHEA Grapalat" w:cs="Calibri"/>
                <w:color w:val="000000" w:themeColor="text1"/>
                <w:sz w:val="20"/>
                <w:szCs w:val="20"/>
                <w:lang w:val="hy-AM"/>
              </w:rPr>
            </w:pPr>
          </w:p>
        </w:tc>
        <w:tc>
          <w:tcPr>
            <w:tcW w:w="1134" w:type="dxa"/>
            <w:vAlign w:val="center"/>
          </w:tcPr>
          <w:p w14:paraId="2E09520C" w14:textId="7E40D088" w:rsidR="00C72C2B" w:rsidRPr="00632CBC" w:rsidRDefault="00C72C2B" w:rsidP="00632CBC">
            <w:pPr>
              <w:jc w:val="center"/>
              <w:rPr>
                <w:rFonts w:ascii="GHEA Grapalat" w:hAnsi="GHEA Grapalat" w:cs="Calibri"/>
                <w:sz w:val="20"/>
                <w:szCs w:val="20"/>
              </w:rPr>
            </w:pPr>
            <w:proofErr w:type="spellStart"/>
            <w:r w:rsidRPr="00632CBC">
              <w:rPr>
                <w:rFonts w:ascii="Sylfaen" w:hAnsi="Sylfaen" w:cs="Calibri"/>
                <w:sz w:val="20"/>
                <w:szCs w:val="20"/>
              </w:rPr>
              <w:t>դեղահատ</w:t>
            </w:r>
            <w:proofErr w:type="spellEnd"/>
          </w:p>
        </w:tc>
        <w:tc>
          <w:tcPr>
            <w:tcW w:w="3261" w:type="dxa"/>
            <w:vAlign w:val="center"/>
          </w:tcPr>
          <w:p w14:paraId="369D63D6" w14:textId="0831DC03" w:rsidR="00C72C2B" w:rsidRPr="00632CBC" w:rsidRDefault="00C72C2B" w:rsidP="00632CBC">
            <w:pPr>
              <w:jc w:val="center"/>
              <w:rPr>
                <w:rFonts w:ascii="GHEA Grapalat" w:hAnsi="GHEA Grapalat" w:cs="Calibri"/>
                <w:sz w:val="20"/>
                <w:szCs w:val="20"/>
                <w:lang w:val="ru-RU"/>
              </w:rPr>
            </w:pPr>
            <w:proofErr w:type="spellStart"/>
            <w:r w:rsidRPr="00632CBC">
              <w:rPr>
                <w:rFonts w:ascii="Sylfaen" w:hAnsi="Sylfaen" w:cs="Calibri"/>
                <w:sz w:val="20"/>
                <w:szCs w:val="20"/>
                <w:lang w:val="ru-RU"/>
              </w:rPr>
              <w:t>нифедипин</w:t>
            </w:r>
            <w:proofErr w:type="spellEnd"/>
            <w:r w:rsidRPr="00632CBC">
              <w:rPr>
                <w:rFonts w:ascii="Sylfaen" w:hAnsi="Sylfaen" w:cs="Calibri"/>
                <w:sz w:val="20"/>
                <w:szCs w:val="20"/>
                <w:lang w:val="ru-RU"/>
              </w:rPr>
              <w:t xml:space="preserve"> пролонгированного действия таблетка 10 мг</w:t>
            </w:r>
          </w:p>
        </w:tc>
        <w:tc>
          <w:tcPr>
            <w:tcW w:w="850" w:type="dxa"/>
            <w:vAlign w:val="center"/>
          </w:tcPr>
          <w:p w14:paraId="4F0BDB8A" w14:textId="5EAF3750" w:rsidR="00C72C2B" w:rsidRPr="00632CBC" w:rsidRDefault="00C72C2B" w:rsidP="00632CBC">
            <w:pPr>
              <w:jc w:val="center"/>
              <w:rPr>
                <w:rFonts w:ascii="GHEA Grapalat" w:hAnsi="GHEA Grapalat" w:cs="Calibri"/>
                <w:sz w:val="20"/>
                <w:szCs w:val="20"/>
                <w:lang w:val="ru-RU"/>
              </w:rPr>
            </w:pPr>
            <w:r w:rsidRPr="00632CBC">
              <w:rPr>
                <w:rFonts w:ascii="Sylfaen" w:hAnsi="Sylfaen" w:cs="Calibri"/>
                <w:sz w:val="20"/>
                <w:szCs w:val="20"/>
                <w:lang w:val="ru-RU"/>
              </w:rPr>
              <w:t>таблетка</w:t>
            </w:r>
          </w:p>
        </w:tc>
        <w:tc>
          <w:tcPr>
            <w:tcW w:w="1276" w:type="dxa"/>
            <w:vAlign w:val="center"/>
          </w:tcPr>
          <w:p w14:paraId="14F20BF6" w14:textId="118A8A68" w:rsidR="00C72C2B" w:rsidRPr="00632CBC" w:rsidRDefault="00C72C2B" w:rsidP="00632CBC">
            <w:pPr>
              <w:jc w:val="center"/>
              <w:rPr>
                <w:rFonts w:ascii="GHEA Grapalat" w:hAnsi="GHEA Grapalat" w:cs="Calibri"/>
                <w:sz w:val="20"/>
                <w:szCs w:val="20"/>
                <w:lang w:val="ru-RU"/>
              </w:rPr>
            </w:pPr>
            <w:r w:rsidRPr="00632CBC">
              <w:rPr>
                <w:rFonts w:ascii="Arial Armenian" w:hAnsi="Arial Armenian"/>
                <w:sz w:val="20"/>
                <w:szCs w:val="20"/>
              </w:rPr>
              <w:t>500</w:t>
            </w:r>
          </w:p>
        </w:tc>
      </w:tr>
    </w:tbl>
    <w:tbl>
      <w:tblPr>
        <w:tblW w:w="13900" w:type="dxa"/>
        <w:tblInd w:w="93" w:type="dxa"/>
        <w:tblLook w:val="04A0" w:firstRow="1" w:lastRow="0" w:firstColumn="1" w:lastColumn="0" w:noHBand="0" w:noVBand="1"/>
      </w:tblPr>
      <w:tblGrid>
        <w:gridCol w:w="13900"/>
      </w:tblGrid>
      <w:tr w:rsidR="00137744" w:rsidRPr="00137744" w14:paraId="034CAF11" w14:textId="77777777" w:rsidTr="00C23AAB">
        <w:trPr>
          <w:trHeight w:val="615"/>
        </w:trPr>
        <w:tc>
          <w:tcPr>
            <w:tcW w:w="13900" w:type="dxa"/>
            <w:vAlign w:val="center"/>
            <w:hideMark/>
          </w:tcPr>
          <w:p w14:paraId="6E55F1C7" w14:textId="374A9422" w:rsidR="000F5D84" w:rsidRPr="00632CBC" w:rsidRDefault="000F5D84" w:rsidP="000F5D84">
            <w:pPr>
              <w:autoSpaceDE w:val="0"/>
              <w:autoSpaceDN w:val="0"/>
              <w:adjustRightInd w:val="0"/>
              <w:rPr>
                <w:rFonts w:ascii="GHEA Grapalat" w:hAnsi="GHEA Grapalat" w:cs="GHEA Grapalat"/>
                <w:b/>
                <w:bCs/>
                <w:sz w:val="20"/>
                <w:szCs w:val="20"/>
              </w:rPr>
            </w:pPr>
            <w:r w:rsidRPr="00137744">
              <w:rPr>
                <w:rFonts w:ascii="GHEA Grapalat" w:hAnsi="GHEA Grapalat" w:cs="GHEA Grapalat"/>
                <w:b/>
                <w:bCs/>
                <w:sz w:val="20"/>
                <w:szCs w:val="20"/>
                <w:lang w:val="hy-AM"/>
              </w:rPr>
              <w:t>* Գնորդն իրավունք ունի տարվա ընթացքում պա</w:t>
            </w:r>
            <w:r w:rsidR="005C137D" w:rsidRPr="00137744">
              <w:rPr>
                <w:rFonts w:ascii="GHEA Grapalat" w:hAnsi="GHEA Grapalat" w:cs="GHEA Grapalat"/>
                <w:b/>
                <w:bCs/>
                <w:sz w:val="20"/>
                <w:szCs w:val="20"/>
              </w:rPr>
              <w:t>տ</w:t>
            </w:r>
            <w:r w:rsidRPr="00137744">
              <w:rPr>
                <w:rFonts w:ascii="GHEA Grapalat" w:hAnsi="GHEA Grapalat" w:cs="GHEA Grapalat"/>
                <w:b/>
                <w:bCs/>
                <w:sz w:val="20"/>
                <w:szCs w:val="20"/>
                <w:lang w:val="hy-AM"/>
              </w:rPr>
              <w:t>վիրել առավելագույն ընդհանուր քանակից քիչ քանակ, որը չի կարող հանգեցնել պայմանագրի կողմերի պարտականությունների ոչ պատշաճ կատարման:</w:t>
            </w:r>
          </w:p>
          <w:p w14:paraId="2DDFB372" w14:textId="77777777" w:rsidR="008A6293" w:rsidRPr="00632CBC" w:rsidRDefault="008A6293" w:rsidP="000F5D84">
            <w:pPr>
              <w:autoSpaceDE w:val="0"/>
              <w:autoSpaceDN w:val="0"/>
              <w:adjustRightInd w:val="0"/>
              <w:rPr>
                <w:rFonts w:ascii="GHEA Grapalat" w:hAnsi="GHEA Grapalat" w:cs="GHEA Grapalat"/>
                <w:b/>
                <w:bCs/>
                <w:sz w:val="20"/>
                <w:szCs w:val="20"/>
              </w:rPr>
            </w:pPr>
          </w:p>
          <w:p w14:paraId="019A97BD" w14:textId="4D25BEC3" w:rsidR="008A6293" w:rsidRPr="0090165B" w:rsidRDefault="008A6293" w:rsidP="008A6293">
            <w:pPr>
              <w:spacing w:line="276" w:lineRule="auto"/>
              <w:rPr>
                <w:rFonts w:ascii="GHEA Grapalat" w:hAnsi="GHEA Grapalat" w:cs="Calibri"/>
                <w:b/>
              </w:rPr>
            </w:pPr>
            <w:r w:rsidRPr="00137744">
              <w:rPr>
                <w:rFonts w:ascii="GHEA Grapalat" w:hAnsi="GHEA Grapalat" w:cs="Calibri"/>
                <w:b/>
                <w:sz w:val="22"/>
                <w:szCs w:val="22"/>
                <w:lang w:val="hy-AM"/>
              </w:rPr>
              <w:t>*Դեղերը</w:t>
            </w:r>
            <w:r w:rsidRPr="00137744">
              <w:rPr>
                <w:rFonts w:ascii="GHEA Grapalat" w:hAnsi="GHEA Grapalat"/>
                <w:b/>
                <w:sz w:val="22"/>
                <w:szCs w:val="22"/>
                <w:lang w:val="hy-AM"/>
              </w:rPr>
              <w:t xml:space="preserve"> պետք է  համապատասխանեն ՀՀ Կառավարության 02.05.2013թ. թիվ 502-Ն որոշմամբ հաստատված պահանջներին </w:t>
            </w:r>
            <w:r w:rsidR="0090165B">
              <w:rPr>
                <w:rFonts w:ascii="GHEA Grapalat" w:hAnsi="GHEA Grapalat"/>
                <w:b/>
                <w:sz w:val="22"/>
                <w:szCs w:val="22"/>
              </w:rPr>
              <w:t>:</w:t>
            </w:r>
          </w:p>
          <w:p w14:paraId="22BBEDBA" w14:textId="77777777" w:rsidR="008A6293" w:rsidRPr="00137744" w:rsidRDefault="008A6293" w:rsidP="008A6293">
            <w:pPr>
              <w:rPr>
                <w:rFonts w:ascii="GHEA Grapalat" w:hAnsi="GHEA Grapalat"/>
                <w:sz w:val="20"/>
                <w:lang w:val="pt-BR"/>
              </w:rPr>
            </w:pPr>
          </w:p>
          <w:p w14:paraId="3410CB1C" w14:textId="77777777" w:rsidR="0031710F" w:rsidRPr="00137744" w:rsidRDefault="0031710F" w:rsidP="00C23AAB">
            <w:pPr>
              <w:rPr>
                <w:rFonts w:ascii="Sylfaen" w:hAnsi="Sylfaen" w:cs="Calibri"/>
                <w:b/>
                <w:bCs/>
                <w:sz w:val="18"/>
                <w:szCs w:val="18"/>
                <w:lang w:val="hy-AM"/>
              </w:rPr>
            </w:pPr>
            <w:r w:rsidRPr="00137744">
              <w:rPr>
                <w:rFonts w:ascii="Sylfaen" w:hAnsi="Sylfaen" w:cs="Calibri"/>
                <w:b/>
                <w:bCs/>
                <w:sz w:val="18"/>
                <w:szCs w:val="18"/>
                <w:lang w:val="hy-AM"/>
              </w:rPr>
              <w:t>*դեղերի տեղափոխումը, պահեստավորումը և պահպանումը պետք է իրականացվի համաձայն ՀՀ ԱՆ նախարարի 2010թ. 17-Ն հրամանի</w:t>
            </w:r>
          </w:p>
        </w:tc>
      </w:tr>
      <w:tr w:rsidR="00137744" w:rsidRPr="00632CBC" w14:paraId="2410AABA" w14:textId="77777777" w:rsidTr="00C23AAB">
        <w:trPr>
          <w:trHeight w:val="2505"/>
        </w:trPr>
        <w:tc>
          <w:tcPr>
            <w:tcW w:w="13900" w:type="dxa"/>
            <w:vAlign w:val="center"/>
            <w:hideMark/>
          </w:tcPr>
          <w:p w14:paraId="2FE4DF81"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lastRenderedPageBreak/>
              <w:t>դեղի պիտանիության ժամկետները դեղը գնորդին հանձնելու պահին պետք է լինեն հետևյալը`</w:t>
            </w:r>
          </w:p>
          <w:p w14:paraId="7A5F1C29"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2,5 տարի և ավելի պիտանիության ժամկետ ունեցող դեղերը հանձնելու պահին պետք է ունենան առնվազն 24 ամիս մնացորդային պիտանիության ժամկետ,</w:t>
            </w:r>
          </w:p>
          <w:p w14:paraId="2DC84440"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մինչև 2,5 տարի պիտանիության ժամկետ ունեցող դեղերը հանձնելու պահին պետք է ունենան առնվազն 12 ամիս մնացորդային պիտանիության ժամկետ,</w:t>
            </w:r>
          </w:p>
          <w:p w14:paraId="76EF03F8"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8)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w:t>
            </w:r>
          </w:p>
          <w:p w14:paraId="4A782E30"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պատվաստանյութերի,</w:t>
            </w:r>
          </w:p>
          <w:p w14:paraId="7F90D341"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7205736D" w14:textId="77777777" w:rsidR="0031710F" w:rsidRPr="00137744" w:rsidRDefault="0031710F" w:rsidP="00C23AAB">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w:t>
            </w:r>
          </w:p>
          <w:p w14:paraId="5629FE61" w14:textId="77777777" w:rsidR="0031710F" w:rsidRPr="00137744" w:rsidRDefault="0031710F" w:rsidP="00C23AAB">
            <w:pPr>
              <w:rPr>
                <w:rFonts w:ascii="Sylfaen" w:hAnsi="Sylfaen" w:cs="Calibri"/>
                <w:b/>
                <w:bCs/>
                <w:sz w:val="18"/>
                <w:szCs w:val="18"/>
                <w:lang w:val="hy-AM"/>
              </w:rPr>
            </w:pPr>
          </w:p>
        </w:tc>
      </w:tr>
    </w:tbl>
    <w:p w14:paraId="1C5A8121" w14:textId="77777777" w:rsidR="00D10B0C" w:rsidRPr="001829E2" w:rsidRDefault="00D10B0C" w:rsidP="00EF3662">
      <w:pPr>
        <w:jc w:val="both"/>
        <w:rPr>
          <w:rFonts w:ascii="GHEA Grapalat" w:hAnsi="GHEA Grapalat"/>
          <w:sz w:val="20"/>
          <w:lang w:val="hy-AM"/>
        </w:rPr>
      </w:pPr>
    </w:p>
    <w:p w14:paraId="16013110" w14:textId="24C7A5E1" w:rsidR="0032205F" w:rsidRPr="003B51C8" w:rsidRDefault="0032205F" w:rsidP="0032205F">
      <w:pPr>
        <w:rPr>
          <w:rFonts w:ascii="GHEA Grapalat" w:hAnsi="GHEA Grapalat"/>
          <w:color w:val="FF0000"/>
          <w:sz w:val="20"/>
          <w:szCs w:val="20"/>
          <w:lang w:val="hy-AM"/>
        </w:rPr>
      </w:pPr>
      <w:r w:rsidRPr="003B51C8">
        <w:rPr>
          <w:rFonts w:ascii="GHEA Grapalat" w:hAnsi="GHEA Grapalat"/>
          <w:color w:val="FF0000"/>
          <w:sz w:val="20"/>
          <w:lang w:val="hy-AM"/>
        </w:rPr>
        <w:t xml:space="preserve">* </w:t>
      </w:r>
      <w:r w:rsidR="008A6293" w:rsidRPr="003B51C8">
        <w:rPr>
          <w:rFonts w:ascii="GHEA Grapalat" w:hAnsi="GHEA Grapalat" w:cs="Sylfaen"/>
          <w:i/>
          <w:color w:val="FF0000"/>
          <w:sz w:val="18"/>
          <w:szCs w:val="18"/>
          <w:lang w:val="pt-BR"/>
        </w:rPr>
        <w:t>Ապրանքի մատակարարման ժամկետը</w:t>
      </w:r>
      <w:r w:rsidRPr="003B51C8">
        <w:rPr>
          <w:rFonts w:ascii="GHEA Grapalat" w:hAnsi="GHEA Grapalat" w:cs="Sylfaen"/>
          <w:i/>
          <w:color w:val="FF0000"/>
          <w:sz w:val="18"/>
          <w:szCs w:val="18"/>
          <w:lang w:val="pt-BR"/>
        </w:rPr>
        <w:t>` առաջին փուլի մատակարարման ժամկետը  սահմանվ</w:t>
      </w:r>
      <w:r w:rsidRPr="003B51C8">
        <w:rPr>
          <w:rFonts w:ascii="GHEA Grapalat" w:hAnsi="GHEA Grapalat" w:cs="Sylfaen"/>
          <w:i/>
          <w:color w:val="FF0000"/>
          <w:sz w:val="18"/>
          <w:szCs w:val="18"/>
          <w:lang w:val="hy-AM"/>
        </w:rPr>
        <w:t>ում է</w:t>
      </w:r>
      <w:r w:rsidRPr="003B51C8">
        <w:rPr>
          <w:rFonts w:ascii="GHEA Grapalat" w:hAnsi="GHEA Grapalat" w:cs="Sylfaen"/>
          <w:i/>
          <w:color w:val="FF0000"/>
          <w:sz w:val="18"/>
          <w:szCs w:val="18"/>
          <w:lang w:val="pt-BR"/>
        </w:rPr>
        <w:t xml:space="preserve">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w:t>
      </w:r>
      <w:r w:rsidRPr="003B51C8">
        <w:rPr>
          <w:rFonts w:ascii="GHEA Grapalat" w:hAnsi="GHEA Grapalat" w:cs="Sylfaen"/>
          <w:i/>
          <w:color w:val="FF0000"/>
          <w:sz w:val="20"/>
          <w:szCs w:val="20"/>
          <w:lang w:val="pt-BR"/>
        </w:rPr>
        <w:t>ժամկետում</w:t>
      </w:r>
      <w:r w:rsidRPr="003B51C8">
        <w:rPr>
          <w:rFonts w:ascii="GHEA Grapalat" w:hAnsi="GHEA Grapalat" w:cs="Sylfaen"/>
          <w:i/>
          <w:color w:val="FF0000"/>
          <w:sz w:val="20"/>
          <w:szCs w:val="20"/>
          <w:lang w:val="hy-AM"/>
        </w:rPr>
        <w:t xml:space="preserve">, </w:t>
      </w:r>
      <w:r w:rsidRPr="003B51C8">
        <w:rPr>
          <w:rFonts w:ascii="GHEA Grapalat" w:hAnsi="GHEA Grapalat"/>
          <w:color w:val="FF0000"/>
          <w:sz w:val="20"/>
          <w:szCs w:val="20"/>
          <w:lang w:val="hy-AM"/>
        </w:rPr>
        <w:t xml:space="preserve">իսկ </w:t>
      </w:r>
      <w:r w:rsidR="00416151" w:rsidRPr="003B51C8">
        <w:rPr>
          <w:rFonts w:ascii="GHEA Grapalat" w:hAnsi="GHEA Grapalat"/>
          <w:color w:val="FF0000"/>
          <w:sz w:val="20"/>
          <w:szCs w:val="20"/>
          <w:lang w:val="hy-AM"/>
        </w:rPr>
        <w:t xml:space="preserve">մնացած փուլի մատակարարման ժամկետը սահմանվում է </w:t>
      </w:r>
      <w:r w:rsidRPr="003B51C8">
        <w:rPr>
          <w:rFonts w:ascii="GHEA Grapalat" w:hAnsi="GHEA Grapalat"/>
          <w:color w:val="FF0000"/>
          <w:sz w:val="20"/>
          <w:szCs w:val="20"/>
          <w:lang w:val="hy-AM"/>
        </w:rPr>
        <w:t xml:space="preserve"> պատվիրատուից պատվեր</w:t>
      </w:r>
      <w:r w:rsidR="000E4FE7" w:rsidRPr="003B51C8">
        <w:rPr>
          <w:rFonts w:ascii="GHEA Grapalat" w:hAnsi="GHEA Grapalat"/>
          <w:color w:val="FF0000"/>
          <w:sz w:val="20"/>
          <w:szCs w:val="20"/>
          <w:lang w:val="hy-AM"/>
        </w:rPr>
        <w:t>ը</w:t>
      </w:r>
      <w:r w:rsidRPr="003B51C8">
        <w:rPr>
          <w:rFonts w:ascii="GHEA Grapalat" w:hAnsi="GHEA Grapalat"/>
          <w:color w:val="FF0000"/>
          <w:sz w:val="20"/>
          <w:szCs w:val="20"/>
          <w:lang w:val="hy-AM"/>
        </w:rPr>
        <w:t xml:space="preserve"> ստանալուց հինգ աշխատանքային օրվա ընթացքում</w:t>
      </w:r>
      <w:r w:rsidRPr="003B51C8">
        <w:rPr>
          <w:rFonts w:ascii="GHEA Grapalat" w:hAnsi="GHEA Grapalat" w:cs="Sylfaen"/>
          <w:i/>
          <w:color w:val="FF0000"/>
          <w:sz w:val="20"/>
          <w:szCs w:val="20"/>
          <w:lang w:val="pt-BR"/>
        </w:rPr>
        <w:t>:</w:t>
      </w:r>
      <w:r w:rsidRPr="003B51C8">
        <w:rPr>
          <w:rFonts w:ascii="GHEA Grapalat" w:hAnsi="GHEA Grapalat"/>
          <w:color w:val="FF0000"/>
          <w:sz w:val="20"/>
          <w:szCs w:val="20"/>
          <w:lang w:val="hy-AM"/>
        </w:rPr>
        <w:t xml:space="preserve"> Ապրանքի/ների մատակարարաման համար պատվերը Գնորդի կողմից Վաճառողին կատարվում է  Գնորդի (</w:t>
      </w:r>
      <w:hyperlink r:id="rId9" w:history="1">
        <w:r w:rsidRPr="003B51C8">
          <w:rPr>
            <w:rStyle w:val="a9"/>
            <w:rFonts w:ascii="GHEA Grapalat" w:hAnsi="GHEA Grapalat"/>
            <w:color w:val="FF0000"/>
            <w:sz w:val="20"/>
            <w:szCs w:val="20"/>
            <w:lang w:val="hy-AM"/>
          </w:rPr>
          <w:t>info@gorismc.am</w:t>
        </w:r>
      </w:hyperlink>
      <w:r w:rsidRPr="003B51C8">
        <w:rPr>
          <w:rFonts w:ascii="GHEA Grapalat" w:hAnsi="GHEA Grapalat"/>
          <w:color w:val="FF0000"/>
          <w:sz w:val="20"/>
          <w:szCs w:val="20"/>
          <w:lang w:val="hy-AM"/>
        </w:rPr>
        <w:t xml:space="preserve">) էլեկտրոնային փոստի հասցեից Վաճառողի էլեկտրոնային փոստի (Հավելված 1-ում նշված) հասցեին պատվերը ուղարկելու միջոցով։ </w:t>
      </w:r>
      <w:r w:rsidR="00A34475" w:rsidRPr="003B51C8">
        <w:rPr>
          <w:rFonts w:ascii="GHEA Grapalat" w:hAnsi="GHEA Grapalat"/>
          <w:color w:val="FF0000"/>
          <w:sz w:val="20"/>
          <w:szCs w:val="20"/>
          <w:lang w:val="hy-AM"/>
        </w:rPr>
        <w:t xml:space="preserve">պատվերը </w:t>
      </w:r>
      <w:r w:rsidR="000E4FE7" w:rsidRPr="003B51C8">
        <w:rPr>
          <w:rFonts w:ascii="GHEA Grapalat" w:hAnsi="GHEA Grapalat"/>
          <w:color w:val="FF0000"/>
          <w:sz w:val="20"/>
          <w:szCs w:val="20"/>
          <w:lang w:val="hy-AM"/>
        </w:rPr>
        <w:t xml:space="preserve">Վաճառողի </w:t>
      </w:r>
      <w:r w:rsidR="00A34475" w:rsidRPr="003B51C8">
        <w:rPr>
          <w:rFonts w:ascii="GHEA Grapalat" w:hAnsi="GHEA Grapalat"/>
          <w:color w:val="FF0000"/>
          <w:sz w:val="20"/>
          <w:szCs w:val="20"/>
          <w:lang w:val="hy-AM"/>
        </w:rPr>
        <w:t>էլեկտրոնային փոստին ուղարկվելուց հետո համարվում է պատշաճ ծանուցված</w:t>
      </w:r>
      <w:r w:rsidR="000E4FE7" w:rsidRPr="003B51C8">
        <w:rPr>
          <w:rFonts w:ascii="GHEA Grapalat" w:hAnsi="GHEA Grapalat"/>
          <w:color w:val="FF0000"/>
          <w:sz w:val="20"/>
          <w:szCs w:val="20"/>
          <w:lang w:val="hy-AM"/>
        </w:rPr>
        <w:t xml:space="preserve">: </w:t>
      </w:r>
      <w:r w:rsidR="00A34475" w:rsidRPr="003B51C8">
        <w:rPr>
          <w:rFonts w:ascii="GHEA Grapalat" w:hAnsi="GHEA Grapalat"/>
          <w:color w:val="FF0000"/>
          <w:sz w:val="20"/>
          <w:szCs w:val="20"/>
          <w:lang w:val="hy-AM"/>
        </w:rPr>
        <w:t xml:space="preserve"> </w:t>
      </w:r>
    </w:p>
    <w:p w14:paraId="46C3ECA8" w14:textId="77777777" w:rsidR="0032205F" w:rsidRPr="001B4D0F" w:rsidRDefault="0032205F" w:rsidP="0032205F">
      <w:pPr>
        <w:jc w:val="both"/>
        <w:rPr>
          <w:rFonts w:ascii="GHEA Grapalat" w:hAnsi="GHEA Grapalat" w:cs="Sylfaen"/>
          <w:i/>
          <w:color w:val="FF0000"/>
          <w:sz w:val="20"/>
          <w:szCs w:val="20"/>
          <w:lang w:val="hy-AM"/>
        </w:rPr>
      </w:pPr>
    </w:p>
    <w:p w14:paraId="655ACB8F" w14:textId="77777777" w:rsidR="0032205F" w:rsidRPr="0027235A" w:rsidRDefault="0032205F" w:rsidP="0032205F">
      <w:pPr>
        <w:pStyle w:val="af2"/>
        <w:jc w:val="both"/>
        <w:rPr>
          <w:rFonts w:ascii="GHEA Grapalat" w:hAnsi="GHEA Grapalat"/>
          <w:sz w:val="12"/>
          <w:szCs w:val="12"/>
          <w:lang w:val="pt-BR"/>
        </w:rPr>
      </w:pPr>
      <w:r w:rsidRPr="0027235A">
        <w:rPr>
          <w:rFonts w:ascii="GHEA Grapalat" w:hAnsi="GHEA Grapalat"/>
        </w:rPr>
        <w:t xml:space="preserve">** </w:t>
      </w:r>
      <w:r w:rsidRPr="0027235A">
        <w:rPr>
          <w:rFonts w:ascii="GHEA Grapalat" w:hAnsi="GHEA Grapalat" w:cs="Sylfaen"/>
          <w:i/>
          <w:sz w:val="18"/>
          <w:szCs w:val="18"/>
          <w:lang w:val="pt-BR" w:eastAsia="en-US"/>
        </w:rPr>
        <w:t>Եթե ընտրված մասնակցի հայտով  ներկայա</w:t>
      </w:r>
      <w:r>
        <w:rPr>
          <w:rFonts w:ascii="GHEA Grapalat" w:hAnsi="GHEA Grapalat" w:cs="Sylfaen"/>
          <w:i/>
          <w:sz w:val="18"/>
          <w:szCs w:val="18"/>
          <w:lang w:val="pt-BR" w:eastAsia="en-US"/>
        </w:rPr>
        <w:t>ց</w:t>
      </w:r>
      <w:r w:rsidRPr="0027235A">
        <w:rPr>
          <w:rFonts w:ascii="GHEA Grapalat" w:hAnsi="GHEA Grapalat" w:cs="Sylfaen"/>
          <w:i/>
          <w:sz w:val="18"/>
          <w:szCs w:val="18"/>
          <w:lang w:val="pt-BR" w:eastAsia="en-US"/>
        </w:rPr>
        <w:t xml:space="preserve">վել է մեկից ավելի արտադրողների կողմից արտադրված, ինչպես նաև տարբեր ապրանքային նշան, ֆիրմային անվանում և </w:t>
      </w:r>
      <w:r w:rsidRPr="0027235A">
        <w:rPr>
          <w:rFonts w:ascii="GHEA Grapalat" w:hAnsi="GHEA Grapalat" w:cs="Sylfaen"/>
          <w:i/>
          <w:sz w:val="18"/>
          <w:szCs w:val="18"/>
          <w:lang w:val="hy-AM" w:eastAsia="en-US"/>
        </w:rPr>
        <w:t>մոդել</w:t>
      </w:r>
      <w:r w:rsidRPr="0027235A">
        <w:rPr>
          <w:rFonts w:ascii="GHEA Grapalat" w:hAnsi="GHEA Grapalat" w:cs="Sylfaen"/>
          <w:i/>
          <w:sz w:val="18"/>
          <w:szCs w:val="18"/>
          <w:lang w:val="pt-BR" w:eastAsia="en-US"/>
        </w:rPr>
        <w:t xml:space="preserve"> ունեցող ապրանքներ, ապա </w:t>
      </w:r>
      <w:r w:rsidRPr="0027235A">
        <w:rPr>
          <w:rFonts w:ascii="GHEA Grapalat" w:hAnsi="GHEA Grapalat" w:cs="Sylfaen"/>
          <w:i/>
          <w:sz w:val="18"/>
          <w:szCs w:val="18"/>
          <w:lang w:val="hy-AM" w:eastAsia="en-US"/>
        </w:rPr>
        <w:t>դրանցից բավարար գնահատվածները</w:t>
      </w:r>
      <w:r w:rsidRPr="0027235A">
        <w:rPr>
          <w:rFonts w:ascii="GHEA Grapalat" w:hAnsi="GHEA Grapalat" w:cs="Sylfaen"/>
          <w:i/>
          <w:sz w:val="18"/>
          <w:szCs w:val="18"/>
          <w:lang w:val="pt-BR" w:eastAsia="en-US"/>
        </w:rPr>
        <w:t xml:space="preserve"> ներառվում են սույն հավելվածում: </w:t>
      </w:r>
      <w:r>
        <w:rPr>
          <w:rFonts w:ascii="GHEA Grapalat" w:hAnsi="GHEA Grapalat" w:cs="Sylfaen"/>
          <w:i/>
          <w:sz w:val="18"/>
          <w:szCs w:val="18"/>
          <w:lang w:val="pt-BR" w:eastAsia="en-US"/>
        </w:rPr>
        <w:t>Հ</w:t>
      </w:r>
      <w:r w:rsidRPr="0027235A">
        <w:rPr>
          <w:rFonts w:ascii="GHEA Grapalat" w:hAnsi="GHEA Grapalat" w:cs="Sylfaen"/>
          <w:i/>
          <w:sz w:val="18"/>
          <w:szCs w:val="18"/>
          <w:lang w:val="pt-BR" w:eastAsia="en-US"/>
        </w:rPr>
        <w:t xml:space="preserve">րավերով նախատեսվում </w:t>
      </w:r>
      <w:r>
        <w:rPr>
          <w:rFonts w:ascii="GHEA Grapalat" w:hAnsi="GHEA Grapalat" w:cs="Sylfaen"/>
          <w:i/>
          <w:sz w:val="18"/>
          <w:szCs w:val="18"/>
          <w:lang w:val="pt-BR" w:eastAsia="en-US"/>
        </w:rPr>
        <w:t xml:space="preserve">է </w:t>
      </w:r>
      <w:r w:rsidRPr="0027235A">
        <w:rPr>
          <w:rFonts w:ascii="GHEA Grapalat" w:hAnsi="GHEA Grapalat" w:cs="Sylfaen"/>
          <w:i/>
          <w:sz w:val="18"/>
          <w:szCs w:val="18"/>
          <w:lang w:val="pt-BR" w:eastAsia="en-US"/>
        </w:rPr>
        <w:t xml:space="preserve">մասնակցի կողմից առաջարկվող ապրանքի՝ ապրանքային նշանի, ֆիրմային անվանման, </w:t>
      </w:r>
      <w:r w:rsidRPr="0027235A">
        <w:rPr>
          <w:rFonts w:ascii="GHEA Grapalat" w:hAnsi="GHEA Grapalat" w:cs="Sylfaen"/>
          <w:i/>
          <w:sz w:val="18"/>
          <w:szCs w:val="18"/>
          <w:lang w:val="hy-AM" w:eastAsia="en-US"/>
        </w:rPr>
        <w:t>մոդելի</w:t>
      </w:r>
      <w:r w:rsidRPr="0027235A">
        <w:rPr>
          <w:rFonts w:ascii="GHEA Grapalat" w:hAnsi="GHEA Grapalat" w:cs="Sylfaen"/>
          <w:i/>
          <w:sz w:val="18"/>
          <w:szCs w:val="18"/>
          <w:lang w:val="pt-BR" w:eastAsia="en-US"/>
        </w:rPr>
        <w:t xml:space="preserve"> և արտադրողի վերաբե</w:t>
      </w:r>
      <w:r>
        <w:rPr>
          <w:rFonts w:ascii="GHEA Grapalat" w:hAnsi="GHEA Grapalat" w:cs="Sylfaen"/>
          <w:i/>
          <w:sz w:val="18"/>
          <w:szCs w:val="18"/>
          <w:lang w:val="pt-BR" w:eastAsia="en-US"/>
        </w:rPr>
        <w:t>րյալ տեղեկատվության ներկայացում</w:t>
      </w:r>
      <w:r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74027AE" w14:textId="77777777" w:rsidR="0032205F" w:rsidRPr="000D47AF" w:rsidRDefault="0032205F" w:rsidP="0032205F">
      <w:pPr>
        <w:jc w:val="center"/>
        <w:rPr>
          <w:rFonts w:ascii="GHEA Grapalat" w:hAnsi="GHEA Grapalat"/>
          <w:sz w:val="20"/>
          <w:szCs w:val="20"/>
          <w:lang w:val="pt-BR"/>
        </w:rPr>
      </w:pPr>
    </w:p>
    <w:p w14:paraId="54C5FF13"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Покупатель имеет право сделать заказ в объеме, меньшем максимально допустимого общего количества в течение года, что не может привести к ненадлежащему исполнению обязательств сторон договора.</w:t>
      </w:r>
    </w:p>
    <w:p w14:paraId="4AD76E18" w14:textId="77777777" w:rsidR="000D47AF" w:rsidRPr="000D47AF" w:rsidRDefault="000D47AF" w:rsidP="000D47AF">
      <w:pPr>
        <w:jc w:val="both"/>
        <w:rPr>
          <w:rFonts w:ascii="GHEA Grapalat" w:hAnsi="GHEA Grapalat" w:cs="Sylfaen"/>
          <w:i/>
          <w:sz w:val="20"/>
          <w:szCs w:val="20"/>
          <w:lang w:val="pt-BR"/>
        </w:rPr>
      </w:pPr>
    </w:p>
    <w:p w14:paraId="415A9385" w14:textId="6B9B4544"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w:t>
      </w:r>
      <w:r w:rsidR="00F319A0" w:rsidRPr="00F319A0">
        <w:rPr>
          <w:lang w:val="ru-RU"/>
        </w:rPr>
        <w:t xml:space="preserve"> </w:t>
      </w:r>
      <w:r w:rsidR="00F319A0" w:rsidRPr="00F319A0">
        <w:rPr>
          <w:rFonts w:ascii="GHEA Grapalat" w:hAnsi="GHEA Grapalat" w:cs="Sylfaen"/>
          <w:i/>
          <w:sz w:val="20"/>
          <w:szCs w:val="20"/>
          <w:lang w:val="pt-BR"/>
        </w:rPr>
        <w:t>Лекарственные средства должны соответствовать Постановлению Правительства РА от 02.05.2013 г. Требования утверждены постановлением № 502-Н.</w:t>
      </w:r>
    </w:p>
    <w:p w14:paraId="4ADA2A36"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w:t>
      </w:r>
    </w:p>
    <w:p w14:paraId="2E922BBD"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Срок годности лекарственного средства на момент поставки покупателю должен быть следующим:</w:t>
      </w:r>
    </w:p>
    <w:p w14:paraId="38A4CE7F"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а. Лекарственные средства со сроком годности 2,5 года и более должны иметь остаточный срок годности не менее 24 месяцев на момент поставки,</w:t>
      </w:r>
    </w:p>
    <w:p w14:paraId="2592BA00"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со сроком годности до 2,5 лет должны иметь остаточный срок годности не менее 12 месяцев на момент поставки,</w:t>
      </w:r>
    </w:p>
    <w:p w14:paraId="08F66001"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lastRenderedPageBreak/>
        <w:t>8) При поставке лекарственных средств поставщик обязан представить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w:t>
      </w:r>
    </w:p>
    <w:p w14:paraId="6ECDBD35"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а. вакцина,</w:t>
      </w:r>
    </w:p>
    <w:p w14:paraId="65E098F5"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w:t>
      </w:r>
    </w:p>
    <w:p w14:paraId="7458CED6"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w:t>
      </w:r>
    </w:p>
    <w:p w14:paraId="0E03CDCC" w14:textId="77777777" w:rsidR="000D47AF" w:rsidRPr="000D47AF" w:rsidRDefault="000D47AF" w:rsidP="000D47AF">
      <w:pPr>
        <w:jc w:val="both"/>
        <w:rPr>
          <w:rFonts w:ascii="GHEA Grapalat" w:hAnsi="GHEA Grapalat" w:cs="Sylfaen"/>
          <w:i/>
          <w:sz w:val="20"/>
          <w:szCs w:val="20"/>
          <w:lang w:val="pt-BR"/>
        </w:rPr>
      </w:pPr>
    </w:p>
    <w:p w14:paraId="42FACDDF" w14:textId="77777777" w:rsidR="000D47AF" w:rsidRPr="000D47AF" w:rsidRDefault="000D47AF" w:rsidP="000D47AF">
      <w:pPr>
        <w:jc w:val="both"/>
        <w:rPr>
          <w:rFonts w:ascii="GHEA Grapalat" w:hAnsi="GHEA Grapalat" w:cs="Sylfaen"/>
          <w:i/>
          <w:sz w:val="20"/>
          <w:szCs w:val="20"/>
          <w:lang w:val="pt-BR"/>
        </w:rPr>
      </w:pPr>
    </w:p>
    <w:p w14:paraId="2AB8B7C8" w14:textId="77777777" w:rsidR="000D47AF"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Срок поставки продукции: срок поставки первого этапа устанавливается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остальных этапов устанавливается в течение пяти рабочих дней с момента получения заказа от заказчика. Заказ на поставку товара/ов оформляется Покупателем Продавцу путем отправки заказа с адреса электронной почты Покупателя (info@gorismc.am) на адрес электронной почты Продавца (указан в Приложении 1). Заказ считается надлежащим образом оформленным после отправки на адрес электронной почты Продавца.</w:t>
      </w:r>
    </w:p>
    <w:p w14:paraId="0B6F5059" w14:textId="77777777" w:rsidR="000D47AF" w:rsidRPr="000D47AF" w:rsidRDefault="000D47AF" w:rsidP="000D47AF">
      <w:pPr>
        <w:jc w:val="both"/>
        <w:rPr>
          <w:rFonts w:ascii="GHEA Grapalat" w:hAnsi="GHEA Grapalat" w:cs="Sylfaen"/>
          <w:i/>
          <w:sz w:val="20"/>
          <w:szCs w:val="20"/>
          <w:lang w:val="pt-BR"/>
        </w:rPr>
      </w:pPr>
    </w:p>
    <w:p w14:paraId="61F5E50A" w14:textId="486A0DE5" w:rsidR="00E74BF6" w:rsidRPr="000D47AF" w:rsidRDefault="000D47AF" w:rsidP="000D47AF">
      <w:pPr>
        <w:jc w:val="both"/>
        <w:rPr>
          <w:rFonts w:ascii="GHEA Grapalat" w:hAnsi="GHEA Grapalat" w:cs="Sylfaen"/>
          <w:i/>
          <w:sz w:val="20"/>
          <w:szCs w:val="20"/>
          <w:lang w:val="pt-BR"/>
        </w:rPr>
      </w:pPr>
      <w:r w:rsidRPr="000D47AF">
        <w:rPr>
          <w:rFonts w:ascii="GHEA Grapalat" w:hAnsi="GHEA Grapalat" w:cs="Sylfaen"/>
          <w:i/>
          <w:sz w:val="20"/>
          <w:szCs w:val="20"/>
          <w:lang w:val="pt-BR"/>
        </w:rPr>
        <w:t>** Если в заявке выбранного участника содержится продукция, выпускаемая более чем одним производителем, а также продукция с разными торговыми марками, фирменными наименованиями и моделями, то в настоящее приложение включаются те из них, которые получили удовлетворительную оценку. Приглашение предусматривает предоставление информации о товарном знаке, фирменном наименовании, модели и производителе предлагаемого участником товара.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1BCB5D0" w14:textId="77777777" w:rsidR="00071D1C" w:rsidRPr="00E02529" w:rsidRDefault="00071D1C" w:rsidP="00EF3662">
      <w:pPr>
        <w:jc w:val="right"/>
        <w:rPr>
          <w:rFonts w:ascii="GHEA Grapalat" w:hAnsi="GHEA Grapalat"/>
          <w:sz w:val="20"/>
          <w:lang w:val="pt-BR"/>
        </w:rPr>
      </w:pPr>
    </w:p>
    <w:sectPr w:rsidR="00071D1C" w:rsidRPr="00E02529" w:rsidSect="00416151">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A6E24" w14:textId="77777777" w:rsidR="00F14846" w:rsidRDefault="00F14846">
      <w:r>
        <w:separator/>
      </w:r>
    </w:p>
  </w:endnote>
  <w:endnote w:type="continuationSeparator" w:id="0">
    <w:p w14:paraId="42515AD3" w14:textId="77777777" w:rsidR="00F14846" w:rsidRDefault="00F1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C2D54" w14:textId="77777777" w:rsidR="00F14846" w:rsidRDefault="00F14846">
      <w:r>
        <w:separator/>
      </w:r>
    </w:p>
  </w:footnote>
  <w:footnote w:type="continuationSeparator" w:id="0">
    <w:p w14:paraId="2387323B" w14:textId="77777777" w:rsidR="00F14846" w:rsidRDefault="00F1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23516B"/>
    <w:multiLevelType w:val="multilevel"/>
    <w:tmpl w:val="7682B480"/>
    <w:lvl w:ilvl="0">
      <w:start w:val="1"/>
      <w:numFmt w:val="decimal"/>
      <w:lvlText w:val="%1"/>
      <w:lvlJc w:val="left"/>
      <w:pPr>
        <w:ind w:left="975" w:hanging="975"/>
      </w:pPr>
      <w:rPr>
        <w:rFonts w:cs="Sylfaen" w:hint="default"/>
      </w:rPr>
    </w:lvl>
    <w:lvl w:ilvl="1">
      <w:start w:val="1"/>
      <w:numFmt w:val="decimal"/>
      <w:lvlText w:val="%1.%2"/>
      <w:lvlJc w:val="left"/>
      <w:pPr>
        <w:ind w:left="1542" w:hanging="975"/>
      </w:pPr>
      <w:rPr>
        <w:rFonts w:cs="Sylfaen" w:hint="default"/>
      </w:rPr>
    </w:lvl>
    <w:lvl w:ilvl="2">
      <w:start w:val="1"/>
      <w:numFmt w:val="decimal"/>
      <w:lvlText w:val="%1.%2.%3"/>
      <w:lvlJc w:val="left"/>
      <w:pPr>
        <w:ind w:left="2109" w:hanging="975"/>
      </w:pPr>
      <w:rPr>
        <w:rFonts w:cs="Sylfaen" w:hint="default"/>
      </w:rPr>
    </w:lvl>
    <w:lvl w:ilvl="3">
      <w:start w:val="1"/>
      <w:numFmt w:val="decimal"/>
      <w:lvlText w:val="%1.%2.%3.%4"/>
      <w:lvlJc w:val="left"/>
      <w:pPr>
        <w:ind w:left="2676" w:hanging="97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96545DC"/>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4BF3909"/>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1A10D4B"/>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CCA1A22"/>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680B41CB"/>
    <w:multiLevelType w:val="hybridMultilevel"/>
    <w:tmpl w:val="EE085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9"/>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1"/>
  </w:num>
  <w:num w:numId="14">
    <w:abstractNumId w:val="13"/>
  </w:num>
  <w:num w:numId="15">
    <w:abstractNumId w:val="32"/>
  </w:num>
  <w:num w:numId="16">
    <w:abstractNumId w:val="17"/>
  </w:num>
  <w:num w:numId="17">
    <w:abstractNumId w:val="6"/>
  </w:num>
  <w:num w:numId="18">
    <w:abstractNumId w:val="2"/>
  </w:num>
  <w:num w:numId="19">
    <w:abstractNumId w:val="4"/>
  </w:num>
  <w:num w:numId="20">
    <w:abstractNumId w:val="3"/>
  </w:num>
  <w:num w:numId="21">
    <w:abstractNumId w:val="36"/>
  </w:num>
  <w:num w:numId="22">
    <w:abstractNumId w:val="34"/>
  </w:num>
  <w:num w:numId="23">
    <w:abstractNumId w:val="27"/>
  </w:num>
  <w:num w:numId="24">
    <w:abstractNumId w:val="0"/>
  </w:num>
  <w:num w:numId="25">
    <w:abstractNumId w:val="16"/>
  </w:num>
  <w:num w:numId="26">
    <w:abstractNumId w:val="21"/>
  </w:num>
  <w:num w:numId="27">
    <w:abstractNumId w:val="18"/>
  </w:num>
  <w:num w:numId="28">
    <w:abstractNumId w:val="10"/>
  </w:num>
  <w:num w:numId="29">
    <w:abstractNumId w:val="14"/>
  </w:num>
  <w:num w:numId="30">
    <w:abstractNumId w:val="25"/>
  </w:num>
  <w:num w:numId="31">
    <w:abstractNumId w:val="8"/>
  </w:num>
  <w:num w:numId="32">
    <w:abstractNumId w:val="33"/>
  </w:num>
  <w:num w:numId="33">
    <w:abstractNumId w:val="29"/>
  </w:num>
  <w:num w:numId="34">
    <w:abstractNumId w:val="11"/>
  </w:num>
  <w:num w:numId="35">
    <w:abstractNumId w:val="20"/>
  </w:num>
  <w:num w:numId="36">
    <w:abstractNumId w:val="12"/>
  </w:num>
  <w:num w:numId="37">
    <w:abstractNumId w:val="1"/>
  </w:num>
  <w:num w:numId="38">
    <w:abstractNumId w:val="15"/>
  </w:num>
  <w:num w:numId="39">
    <w:abstractNumId w:val="30"/>
  </w:num>
  <w:num w:numId="40">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249"/>
    <w:rsid w:val="000058C9"/>
    <w:rsid w:val="000058CF"/>
    <w:rsid w:val="00005D30"/>
    <w:rsid w:val="00005E18"/>
    <w:rsid w:val="000076A1"/>
    <w:rsid w:val="0000776B"/>
    <w:rsid w:val="00010BCA"/>
    <w:rsid w:val="00012347"/>
    <w:rsid w:val="00012E2C"/>
    <w:rsid w:val="00013093"/>
    <w:rsid w:val="000132F3"/>
    <w:rsid w:val="000134C9"/>
    <w:rsid w:val="000134CA"/>
    <w:rsid w:val="00013C24"/>
    <w:rsid w:val="000140B5"/>
    <w:rsid w:val="000149F3"/>
    <w:rsid w:val="0001658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294E"/>
    <w:rsid w:val="000330A3"/>
    <w:rsid w:val="00033946"/>
    <w:rsid w:val="00033B20"/>
    <w:rsid w:val="00034390"/>
    <w:rsid w:val="0003466E"/>
    <w:rsid w:val="0003488F"/>
    <w:rsid w:val="00034CED"/>
    <w:rsid w:val="000356CC"/>
    <w:rsid w:val="00035C6B"/>
    <w:rsid w:val="0003677C"/>
    <w:rsid w:val="0003687E"/>
    <w:rsid w:val="00036ECC"/>
    <w:rsid w:val="000371F5"/>
    <w:rsid w:val="000373DA"/>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2B71"/>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0C6"/>
    <w:rsid w:val="000A0950"/>
    <w:rsid w:val="000A1430"/>
    <w:rsid w:val="000A1464"/>
    <w:rsid w:val="000A1C5A"/>
    <w:rsid w:val="000A37B0"/>
    <w:rsid w:val="000A37CE"/>
    <w:rsid w:val="000A5B16"/>
    <w:rsid w:val="000A6B75"/>
    <w:rsid w:val="000A72AD"/>
    <w:rsid w:val="000A7528"/>
    <w:rsid w:val="000B033F"/>
    <w:rsid w:val="000B1088"/>
    <w:rsid w:val="000B17CC"/>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0A8"/>
    <w:rsid w:val="000D41A8"/>
    <w:rsid w:val="000D440C"/>
    <w:rsid w:val="000D4471"/>
    <w:rsid w:val="000D47AF"/>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4FE7"/>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D84"/>
    <w:rsid w:val="000F5E4B"/>
    <w:rsid w:val="000F628A"/>
    <w:rsid w:val="000F6770"/>
    <w:rsid w:val="000F6E48"/>
    <w:rsid w:val="000F7026"/>
    <w:rsid w:val="000F7977"/>
    <w:rsid w:val="000F7AE0"/>
    <w:rsid w:val="0010050E"/>
    <w:rsid w:val="00101445"/>
    <w:rsid w:val="00101C9A"/>
    <w:rsid w:val="00101F06"/>
    <w:rsid w:val="0010208D"/>
    <w:rsid w:val="00102291"/>
    <w:rsid w:val="0010323D"/>
    <w:rsid w:val="00103BDF"/>
    <w:rsid w:val="00104861"/>
    <w:rsid w:val="00104F16"/>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3F8"/>
    <w:rsid w:val="001325D7"/>
    <w:rsid w:val="001326CE"/>
    <w:rsid w:val="00132701"/>
    <w:rsid w:val="00132745"/>
    <w:rsid w:val="00132FA8"/>
    <w:rsid w:val="00133A5A"/>
    <w:rsid w:val="00133A7E"/>
    <w:rsid w:val="00133CE4"/>
    <w:rsid w:val="00134D6E"/>
    <w:rsid w:val="00134DC5"/>
    <w:rsid w:val="001355F9"/>
    <w:rsid w:val="00135840"/>
    <w:rsid w:val="001369CB"/>
    <w:rsid w:val="00137744"/>
    <w:rsid w:val="001377BA"/>
    <w:rsid w:val="00137A5C"/>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1E7F"/>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E2"/>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05D2"/>
    <w:rsid w:val="001A1713"/>
    <w:rsid w:val="001A183F"/>
    <w:rsid w:val="001A23A6"/>
    <w:rsid w:val="001A2579"/>
    <w:rsid w:val="001A2671"/>
    <w:rsid w:val="001A2F72"/>
    <w:rsid w:val="001A3FEC"/>
    <w:rsid w:val="001A43A4"/>
    <w:rsid w:val="001A46FF"/>
    <w:rsid w:val="001A4EF7"/>
    <w:rsid w:val="001A54DF"/>
    <w:rsid w:val="001A55DB"/>
    <w:rsid w:val="001A5BC8"/>
    <w:rsid w:val="001A5C02"/>
    <w:rsid w:val="001A5F36"/>
    <w:rsid w:val="001A693B"/>
    <w:rsid w:val="001B039F"/>
    <w:rsid w:val="001B0D9A"/>
    <w:rsid w:val="001B131A"/>
    <w:rsid w:val="001B1370"/>
    <w:rsid w:val="001B1476"/>
    <w:rsid w:val="001B159F"/>
    <w:rsid w:val="001B1FC4"/>
    <w:rsid w:val="001B21A3"/>
    <w:rsid w:val="001B25D5"/>
    <w:rsid w:val="001B2917"/>
    <w:rsid w:val="001B365B"/>
    <w:rsid w:val="001B37D2"/>
    <w:rsid w:val="001B3891"/>
    <w:rsid w:val="001B4197"/>
    <w:rsid w:val="001B45A9"/>
    <w:rsid w:val="001B478E"/>
    <w:rsid w:val="001B6FCF"/>
    <w:rsid w:val="001B7698"/>
    <w:rsid w:val="001C07C6"/>
    <w:rsid w:val="001C0849"/>
    <w:rsid w:val="001C0B2D"/>
    <w:rsid w:val="001C3D83"/>
    <w:rsid w:val="001C3F6C"/>
    <w:rsid w:val="001C53E8"/>
    <w:rsid w:val="001C6693"/>
    <w:rsid w:val="001C76F7"/>
    <w:rsid w:val="001C7C1A"/>
    <w:rsid w:val="001D090D"/>
    <w:rsid w:val="001D1139"/>
    <w:rsid w:val="001D173D"/>
    <w:rsid w:val="001D1D00"/>
    <w:rsid w:val="001D2C35"/>
    <w:rsid w:val="001D2D62"/>
    <w:rsid w:val="001D3B01"/>
    <w:rsid w:val="001D3EBB"/>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03E"/>
    <w:rsid w:val="001F1DF0"/>
    <w:rsid w:val="001F2447"/>
    <w:rsid w:val="001F3237"/>
    <w:rsid w:val="001F330F"/>
    <w:rsid w:val="001F3550"/>
    <w:rsid w:val="001F386B"/>
    <w:rsid w:val="001F4228"/>
    <w:rsid w:val="001F4A05"/>
    <w:rsid w:val="001F4F78"/>
    <w:rsid w:val="001F5FDE"/>
    <w:rsid w:val="001F6578"/>
    <w:rsid w:val="001F695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0F0D"/>
    <w:rsid w:val="00221888"/>
    <w:rsid w:val="002218FE"/>
    <w:rsid w:val="00223DB1"/>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1FBA"/>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6911"/>
    <w:rsid w:val="002671C1"/>
    <w:rsid w:val="00267E41"/>
    <w:rsid w:val="0027052A"/>
    <w:rsid w:val="00270AF6"/>
    <w:rsid w:val="00270D59"/>
    <w:rsid w:val="0027175A"/>
    <w:rsid w:val="00271C52"/>
    <w:rsid w:val="00271DF6"/>
    <w:rsid w:val="0027208C"/>
    <w:rsid w:val="0027235A"/>
    <w:rsid w:val="002723FE"/>
    <w:rsid w:val="0027288B"/>
    <w:rsid w:val="00272B9B"/>
    <w:rsid w:val="002737E0"/>
    <w:rsid w:val="002738E8"/>
    <w:rsid w:val="00273A88"/>
    <w:rsid w:val="00273B4F"/>
    <w:rsid w:val="00274353"/>
    <w:rsid w:val="0027499F"/>
    <w:rsid w:val="00274BDF"/>
    <w:rsid w:val="00274F0E"/>
    <w:rsid w:val="002754C4"/>
    <w:rsid w:val="0027598F"/>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0CC7"/>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4AF"/>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C740F"/>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1BB"/>
    <w:rsid w:val="002E3A50"/>
    <w:rsid w:val="002E3B65"/>
    <w:rsid w:val="002E4305"/>
    <w:rsid w:val="002E4D37"/>
    <w:rsid w:val="002E52A2"/>
    <w:rsid w:val="002E530A"/>
    <w:rsid w:val="002E531D"/>
    <w:rsid w:val="002E67D3"/>
    <w:rsid w:val="002E6C8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10F"/>
    <w:rsid w:val="00317A59"/>
    <w:rsid w:val="0032050E"/>
    <w:rsid w:val="003206A1"/>
    <w:rsid w:val="0032071C"/>
    <w:rsid w:val="0032187C"/>
    <w:rsid w:val="00321A56"/>
    <w:rsid w:val="00321B20"/>
    <w:rsid w:val="00321F2F"/>
    <w:rsid w:val="0032205F"/>
    <w:rsid w:val="00323275"/>
    <w:rsid w:val="00323B33"/>
    <w:rsid w:val="00324445"/>
    <w:rsid w:val="00325546"/>
    <w:rsid w:val="003257F0"/>
    <w:rsid w:val="003259C5"/>
    <w:rsid w:val="00325CC0"/>
    <w:rsid w:val="00326507"/>
    <w:rsid w:val="00327003"/>
    <w:rsid w:val="00327436"/>
    <w:rsid w:val="003275D4"/>
    <w:rsid w:val="0033060E"/>
    <w:rsid w:val="003318D2"/>
    <w:rsid w:val="00331C95"/>
    <w:rsid w:val="00332331"/>
    <w:rsid w:val="0033275F"/>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739"/>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1A6F"/>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48D"/>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654B"/>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1C8"/>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3D"/>
    <w:rsid w:val="003D14E9"/>
    <w:rsid w:val="003D1A3B"/>
    <w:rsid w:val="003D1CF4"/>
    <w:rsid w:val="003D1FE3"/>
    <w:rsid w:val="003D39F7"/>
    <w:rsid w:val="003D4374"/>
    <w:rsid w:val="003D448C"/>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7F0"/>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691"/>
    <w:rsid w:val="00401B92"/>
    <w:rsid w:val="00401BA5"/>
    <w:rsid w:val="004021AA"/>
    <w:rsid w:val="00402644"/>
    <w:rsid w:val="00402941"/>
    <w:rsid w:val="00402AD9"/>
    <w:rsid w:val="00402C9E"/>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587F"/>
    <w:rsid w:val="00416151"/>
    <w:rsid w:val="00416F1E"/>
    <w:rsid w:val="00417553"/>
    <w:rsid w:val="004175B6"/>
    <w:rsid w:val="0041798E"/>
    <w:rsid w:val="00417EEF"/>
    <w:rsid w:val="004200B4"/>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37D0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00D"/>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467"/>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709"/>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21C"/>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3B96"/>
    <w:rsid w:val="004E4706"/>
    <w:rsid w:val="004E52EB"/>
    <w:rsid w:val="004E54F5"/>
    <w:rsid w:val="004E5843"/>
    <w:rsid w:val="004E6A12"/>
    <w:rsid w:val="004E6E9A"/>
    <w:rsid w:val="004F1A6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1DD9"/>
    <w:rsid w:val="00502330"/>
    <w:rsid w:val="00502397"/>
    <w:rsid w:val="005024D2"/>
    <w:rsid w:val="00503BFB"/>
    <w:rsid w:val="00503D91"/>
    <w:rsid w:val="00504841"/>
    <w:rsid w:val="00504862"/>
    <w:rsid w:val="00505AD4"/>
    <w:rsid w:val="00505C33"/>
    <w:rsid w:val="00505FEA"/>
    <w:rsid w:val="00506C14"/>
    <w:rsid w:val="00507FEA"/>
    <w:rsid w:val="00510110"/>
    <w:rsid w:val="00510176"/>
    <w:rsid w:val="005106CC"/>
    <w:rsid w:val="00510CB7"/>
    <w:rsid w:val="005111C3"/>
    <w:rsid w:val="00511CCD"/>
    <w:rsid w:val="00511D8D"/>
    <w:rsid w:val="00512292"/>
    <w:rsid w:val="0051230B"/>
    <w:rsid w:val="0051283A"/>
    <w:rsid w:val="00512D1F"/>
    <w:rsid w:val="0051335A"/>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1600"/>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9BA"/>
    <w:rsid w:val="00553DFD"/>
    <w:rsid w:val="005556C3"/>
    <w:rsid w:val="00556113"/>
    <w:rsid w:val="0055623A"/>
    <w:rsid w:val="005563D9"/>
    <w:rsid w:val="00557E3D"/>
    <w:rsid w:val="005608B5"/>
    <w:rsid w:val="00560961"/>
    <w:rsid w:val="00561377"/>
    <w:rsid w:val="005628A3"/>
    <w:rsid w:val="00562EB1"/>
    <w:rsid w:val="00563192"/>
    <w:rsid w:val="0056331A"/>
    <w:rsid w:val="0056365E"/>
    <w:rsid w:val="005639B0"/>
    <w:rsid w:val="00564D75"/>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09B5"/>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4E03"/>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37D"/>
    <w:rsid w:val="005C1C00"/>
    <w:rsid w:val="005C225F"/>
    <w:rsid w:val="005C2F7D"/>
    <w:rsid w:val="005C4C12"/>
    <w:rsid w:val="005C4EBF"/>
    <w:rsid w:val="005C59F6"/>
    <w:rsid w:val="005C6159"/>
    <w:rsid w:val="005C6C7A"/>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BD7"/>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1219"/>
    <w:rsid w:val="00613B6E"/>
    <w:rsid w:val="00614934"/>
    <w:rsid w:val="00614A72"/>
    <w:rsid w:val="00615570"/>
    <w:rsid w:val="006158AD"/>
    <w:rsid w:val="00615B34"/>
    <w:rsid w:val="00616808"/>
    <w:rsid w:val="00616971"/>
    <w:rsid w:val="006170A0"/>
    <w:rsid w:val="006175DC"/>
    <w:rsid w:val="00617A6E"/>
    <w:rsid w:val="0062072A"/>
    <w:rsid w:val="00620934"/>
    <w:rsid w:val="00620AB7"/>
    <w:rsid w:val="00621350"/>
    <w:rsid w:val="00621D3B"/>
    <w:rsid w:val="00621FDC"/>
    <w:rsid w:val="006227DA"/>
    <w:rsid w:val="006230BD"/>
    <w:rsid w:val="006237BD"/>
    <w:rsid w:val="00623842"/>
    <w:rsid w:val="00623998"/>
    <w:rsid w:val="006241A1"/>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2CBC"/>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392"/>
    <w:rsid w:val="006554B1"/>
    <w:rsid w:val="00655E71"/>
    <w:rsid w:val="00655EBD"/>
    <w:rsid w:val="006568C9"/>
    <w:rsid w:val="00657E12"/>
    <w:rsid w:val="00657F32"/>
    <w:rsid w:val="006607D5"/>
    <w:rsid w:val="006608AD"/>
    <w:rsid w:val="006608ED"/>
    <w:rsid w:val="006618DE"/>
    <w:rsid w:val="00662165"/>
    <w:rsid w:val="00662623"/>
    <w:rsid w:val="0066349B"/>
    <w:rsid w:val="00664846"/>
    <w:rsid w:val="00664FD1"/>
    <w:rsid w:val="006657A3"/>
    <w:rsid w:val="006657EE"/>
    <w:rsid w:val="00667A56"/>
    <w:rsid w:val="0067102D"/>
    <w:rsid w:val="0067116C"/>
    <w:rsid w:val="00671A82"/>
    <w:rsid w:val="00671C3C"/>
    <w:rsid w:val="00671C5B"/>
    <w:rsid w:val="0067229B"/>
    <w:rsid w:val="00672E5B"/>
    <w:rsid w:val="0067415D"/>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0ED5"/>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47A"/>
    <w:rsid w:val="006C06D1"/>
    <w:rsid w:val="006C08B6"/>
    <w:rsid w:val="006C11E0"/>
    <w:rsid w:val="006C1293"/>
    <w:rsid w:val="006C12EC"/>
    <w:rsid w:val="006C135E"/>
    <w:rsid w:val="006C1D25"/>
    <w:rsid w:val="006C2F71"/>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D70C6"/>
    <w:rsid w:val="006E00D2"/>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38E"/>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94B"/>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6FF"/>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45D"/>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706"/>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665A"/>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11A"/>
    <w:rsid w:val="007F281F"/>
    <w:rsid w:val="007F3495"/>
    <w:rsid w:val="007F503F"/>
    <w:rsid w:val="007F5A5F"/>
    <w:rsid w:val="007F61CE"/>
    <w:rsid w:val="007F6722"/>
    <w:rsid w:val="007F6FBC"/>
    <w:rsid w:val="008013DA"/>
    <w:rsid w:val="00801B16"/>
    <w:rsid w:val="0080270C"/>
    <w:rsid w:val="0080329A"/>
    <w:rsid w:val="00803D6B"/>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594"/>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B9F"/>
    <w:rsid w:val="00837F16"/>
    <w:rsid w:val="00841E28"/>
    <w:rsid w:val="00842193"/>
    <w:rsid w:val="00842CDF"/>
    <w:rsid w:val="00842DEA"/>
    <w:rsid w:val="008435A4"/>
    <w:rsid w:val="008435DB"/>
    <w:rsid w:val="00843892"/>
    <w:rsid w:val="00844434"/>
    <w:rsid w:val="008449C2"/>
    <w:rsid w:val="00845993"/>
    <w:rsid w:val="00845AA5"/>
    <w:rsid w:val="0084773C"/>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B11"/>
    <w:rsid w:val="00855CF8"/>
    <w:rsid w:val="00855F55"/>
    <w:rsid w:val="0085683F"/>
    <w:rsid w:val="008568E9"/>
    <w:rsid w:val="00856FDE"/>
    <w:rsid w:val="0085736F"/>
    <w:rsid w:val="00857BF8"/>
    <w:rsid w:val="0086004A"/>
    <w:rsid w:val="008601B2"/>
    <w:rsid w:val="0086059D"/>
    <w:rsid w:val="00860B3B"/>
    <w:rsid w:val="008611AC"/>
    <w:rsid w:val="008619DB"/>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2B09"/>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8D0"/>
    <w:rsid w:val="008A4DA3"/>
    <w:rsid w:val="008A56AD"/>
    <w:rsid w:val="008A5CEA"/>
    <w:rsid w:val="008A6293"/>
    <w:rsid w:val="008A73D0"/>
    <w:rsid w:val="008A7905"/>
    <w:rsid w:val="008A7F5D"/>
    <w:rsid w:val="008B0328"/>
    <w:rsid w:val="008B0346"/>
    <w:rsid w:val="008B12AF"/>
    <w:rsid w:val="008B1605"/>
    <w:rsid w:val="008B1B4F"/>
    <w:rsid w:val="008B438C"/>
    <w:rsid w:val="008B4DB1"/>
    <w:rsid w:val="008B4FDA"/>
    <w:rsid w:val="008B613F"/>
    <w:rsid w:val="008B6943"/>
    <w:rsid w:val="008B6A4B"/>
    <w:rsid w:val="008B73CD"/>
    <w:rsid w:val="008B7CFE"/>
    <w:rsid w:val="008C0253"/>
    <w:rsid w:val="008C0E12"/>
    <w:rsid w:val="008C17DA"/>
    <w:rsid w:val="008C3315"/>
    <w:rsid w:val="008C343E"/>
    <w:rsid w:val="008C353D"/>
    <w:rsid w:val="008C417C"/>
    <w:rsid w:val="008C5FC1"/>
    <w:rsid w:val="008C6A78"/>
    <w:rsid w:val="008C72AB"/>
    <w:rsid w:val="008C750C"/>
    <w:rsid w:val="008C7FD4"/>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6FDC"/>
    <w:rsid w:val="008D77B2"/>
    <w:rsid w:val="008D7A41"/>
    <w:rsid w:val="008D7FC9"/>
    <w:rsid w:val="008D7FF8"/>
    <w:rsid w:val="008E00F2"/>
    <w:rsid w:val="008E1FEB"/>
    <w:rsid w:val="008E24DC"/>
    <w:rsid w:val="008E2CE7"/>
    <w:rsid w:val="008E3548"/>
    <w:rsid w:val="008E38E6"/>
    <w:rsid w:val="008E3B1B"/>
    <w:rsid w:val="008E3D53"/>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65B"/>
    <w:rsid w:val="00901E34"/>
    <w:rsid w:val="00902BB9"/>
    <w:rsid w:val="00902D0C"/>
    <w:rsid w:val="009033DC"/>
    <w:rsid w:val="00903898"/>
    <w:rsid w:val="0090481C"/>
    <w:rsid w:val="00904926"/>
    <w:rsid w:val="0090510C"/>
    <w:rsid w:val="00905984"/>
    <w:rsid w:val="00906104"/>
    <w:rsid w:val="00906204"/>
    <w:rsid w:val="0090662F"/>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8F5"/>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6FF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2547"/>
    <w:rsid w:val="00952EB5"/>
    <w:rsid w:val="009537F0"/>
    <w:rsid w:val="00953BCE"/>
    <w:rsid w:val="00953F12"/>
    <w:rsid w:val="00954F59"/>
    <w:rsid w:val="00955A1E"/>
    <w:rsid w:val="00955CC1"/>
    <w:rsid w:val="00955E87"/>
    <w:rsid w:val="009569C0"/>
    <w:rsid w:val="00956D11"/>
    <w:rsid w:val="00960802"/>
    <w:rsid w:val="00960ED7"/>
    <w:rsid w:val="00961895"/>
    <w:rsid w:val="00962449"/>
    <w:rsid w:val="00962585"/>
    <w:rsid w:val="00962791"/>
    <w:rsid w:val="00962AC7"/>
    <w:rsid w:val="00963E00"/>
    <w:rsid w:val="009647B3"/>
    <w:rsid w:val="009648C5"/>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4E6B"/>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2C87"/>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08F6"/>
    <w:rsid w:val="009C1586"/>
    <w:rsid w:val="009C1A9B"/>
    <w:rsid w:val="009C1B22"/>
    <w:rsid w:val="009C1D0F"/>
    <w:rsid w:val="009C370D"/>
    <w:rsid w:val="009C3A21"/>
    <w:rsid w:val="009C3B73"/>
    <w:rsid w:val="009C3EC5"/>
    <w:rsid w:val="009C4507"/>
    <w:rsid w:val="009C5341"/>
    <w:rsid w:val="009C6103"/>
    <w:rsid w:val="009C6CA4"/>
    <w:rsid w:val="009C6F9A"/>
    <w:rsid w:val="009C7DD3"/>
    <w:rsid w:val="009D03A4"/>
    <w:rsid w:val="009D1268"/>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5C"/>
    <w:rsid w:val="009E19C7"/>
    <w:rsid w:val="009E2620"/>
    <w:rsid w:val="009E27FC"/>
    <w:rsid w:val="009E35C5"/>
    <w:rsid w:val="009E38B9"/>
    <w:rsid w:val="009E3D80"/>
    <w:rsid w:val="009E45F3"/>
    <w:rsid w:val="009E4A0F"/>
    <w:rsid w:val="009E4E2D"/>
    <w:rsid w:val="009E60E1"/>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5CCB"/>
    <w:rsid w:val="00A06891"/>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0E9C"/>
    <w:rsid w:val="00A216A7"/>
    <w:rsid w:val="00A222D7"/>
    <w:rsid w:val="00A22548"/>
    <w:rsid w:val="00A22EB5"/>
    <w:rsid w:val="00A24194"/>
    <w:rsid w:val="00A2476D"/>
    <w:rsid w:val="00A24827"/>
    <w:rsid w:val="00A249DB"/>
    <w:rsid w:val="00A24F80"/>
    <w:rsid w:val="00A26E38"/>
    <w:rsid w:val="00A273D3"/>
    <w:rsid w:val="00A276D5"/>
    <w:rsid w:val="00A27D90"/>
    <w:rsid w:val="00A27FAF"/>
    <w:rsid w:val="00A3062D"/>
    <w:rsid w:val="00A30B3F"/>
    <w:rsid w:val="00A31A12"/>
    <w:rsid w:val="00A31F51"/>
    <w:rsid w:val="00A32014"/>
    <w:rsid w:val="00A32208"/>
    <w:rsid w:val="00A3284C"/>
    <w:rsid w:val="00A34475"/>
    <w:rsid w:val="00A34587"/>
    <w:rsid w:val="00A35F16"/>
    <w:rsid w:val="00A36142"/>
    <w:rsid w:val="00A37070"/>
    <w:rsid w:val="00A40446"/>
    <w:rsid w:val="00A408CE"/>
    <w:rsid w:val="00A42216"/>
    <w:rsid w:val="00A42297"/>
    <w:rsid w:val="00A423C5"/>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214A"/>
    <w:rsid w:val="00A63118"/>
    <w:rsid w:val="00A63445"/>
    <w:rsid w:val="00A636BF"/>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2FC4"/>
    <w:rsid w:val="00A731B5"/>
    <w:rsid w:val="00A73661"/>
    <w:rsid w:val="00A738F6"/>
    <w:rsid w:val="00A739BA"/>
    <w:rsid w:val="00A747D4"/>
    <w:rsid w:val="00A74B2F"/>
    <w:rsid w:val="00A74D0E"/>
    <w:rsid w:val="00A76200"/>
    <w:rsid w:val="00A76C15"/>
    <w:rsid w:val="00A779D8"/>
    <w:rsid w:val="00A812D2"/>
    <w:rsid w:val="00A8134C"/>
    <w:rsid w:val="00A813A4"/>
    <w:rsid w:val="00A81620"/>
    <w:rsid w:val="00A81DD5"/>
    <w:rsid w:val="00A8328A"/>
    <w:rsid w:val="00A84822"/>
    <w:rsid w:val="00A84A2D"/>
    <w:rsid w:val="00A84F92"/>
    <w:rsid w:val="00A855E4"/>
    <w:rsid w:val="00A85E5D"/>
    <w:rsid w:val="00A87140"/>
    <w:rsid w:val="00A905A7"/>
    <w:rsid w:val="00A9072D"/>
    <w:rsid w:val="00A90AE9"/>
    <w:rsid w:val="00A921FF"/>
    <w:rsid w:val="00A93710"/>
    <w:rsid w:val="00A95C09"/>
    <w:rsid w:val="00A95D85"/>
    <w:rsid w:val="00A96293"/>
    <w:rsid w:val="00A96817"/>
    <w:rsid w:val="00A97132"/>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64D"/>
    <w:rsid w:val="00AA7805"/>
    <w:rsid w:val="00AB00B1"/>
    <w:rsid w:val="00AB0304"/>
    <w:rsid w:val="00AB14F4"/>
    <w:rsid w:val="00AB14FE"/>
    <w:rsid w:val="00AB16AE"/>
    <w:rsid w:val="00AB1DD6"/>
    <w:rsid w:val="00AB2067"/>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4E93"/>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3F47"/>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0B6D"/>
    <w:rsid w:val="00B21689"/>
    <w:rsid w:val="00B217A5"/>
    <w:rsid w:val="00B2283B"/>
    <w:rsid w:val="00B22E11"/>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67B"/>
    <w:rsid w:val="00B64BF8"/>
    <w:rsid w:val="00B66C0B"/>
    <w:rsid w:val="00B67CCD"/>
    <w:rsid w:val="00B7087F"/>
    <w:rsid w:val="00B71D73"/>
    <w:rsid w:val="00B73AB8"/>
    <w:rsid w:val="00B73DE0"/>
    <w:rsid w:val="00B744F6"/>
    <w:rsid w:val="00B75687"/>
    <w:rsid w:val="00B75F40"/>
    <w:rsid w:val="00B7693A"/>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49A5"/>
    <w:rsid w:val="00B95FE0"/>
    <w:rsid w:val="00B96B73"/>
    <w:rsid w:val="00B97237"/>
    <w:rsid w:val="00B975FA"/>
    <w:rsid w:val="00B9796D"/>
    <w:rsid w:val="00B97A48"/>
    <w:rsid w:val="00B97D91"/>
    <w:rsid w:val="00BA3554"/>
    <w:rsid w:val="00BA5AE7"/>
    <w:rsid w:val="00BA6273"/>
    <w:rsid w:val="00BA632C"/>
    <w:rsid w:val="00BA755A"/>
    <w:rsid w:val="00BB118A"/>
    <w:rsid w:val="00BB1A5D"/>
    <w:rsid w:val="00BB1C9B"/>
    <w:rsid w:val="00BB2E26"/>
    <w:rsid w:val="00BB3575"/>
    <w:rsid w:val="00BB4ADD"/>
    <w:rsid w:val="00BB500A"/>
    <w:rsid w:val="00BB52F9"/>
    <w:rsid w:val="00BB5782"/>
    <w:rsid w:val="00BB5B35"/>
    <w:rsid w:val="00BB5B81"/>
    <w:rsid w:val="00BB5F0B"/>
    <w:rsid w:val="00BB682B"/>
    <w:rsid w:val="00BB6EAD"/>
    <w:rsid w:val="00BC0168"/>
    <w:rsid w:val="00BC0376"/>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783"/>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489"/>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AAB"/>
    <w:rsid w:val="00C23B1B"/>
    <w:rsid w:val="00C23D48"/>
    <w:rsid w:val="00C23F1D"/>
    <w:rsid w:val="00C24256"/>
    <w:rsid w:val="00C24AD3"/>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B98"/>
    <w:rsid w:val="00C63E1C"/>
    <w:rsid w:val="00C6467B"/>
    <w:rsid w:val="00C647D8"/>
    <w:rsid w:val="00C648B6"/>
    <w:rsid w:val="00C649F7"/>
    <w:rsid w:val="00C64BF0"/>
    <w:rsid w:val="00C66474"/>
    <w:rsid w:val="00C66A65"/>
    <w:rsid w:val="00C67E80"/>
    <w:rsid w:val="00C706F4"/>
    <w:rsid w:val="00C71E26"/>
    <w:rsid w:val="00C72606"/>
    <w:rsid w:val="00C727E5"/>
    <w:rsid w:val="00C72C2B"/>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0DF"/>
    <w:rsid w:val="00C85FFA"/>
    <w:rsid w:val="00C864DC"/>
    <w:rsid w:val="00C918C1"/>
    <w:rsid w:val="00C91F69"/>
    <w:rsid w:val="00C92051"/>
    <w:rsid w:val="00C92DB5"/>
    <w:rsid w:val="00C93BB0"/>
    <w:rsid w:val="00C949FA"/>
    <w:rsid w:val="00C95B0F"/>
    <w:rsid w:val="00C95D4E"/>
    <w:rsid w:val="00C97299"/>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93F"/>
    <w:rsid w:val="00CB0ADE"/>
    <w:rsid w:val="00CB2241"/>
    <w:rsid w:val="00CB287A"/>
    <w:rsid w:val="00CB2F56"/>
    <w:rsid w:val="00CB3CB1"/>
    <w:rsid w:val="00CB41AB"/>
    <w:rsid w:val="00CB47F1"/>
    <w:rsid w:val="00CB48B6"/>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812"/>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98C"/>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0D60"/>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2BCB"/>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50EF"/>
    <w:rsid w:val="00D26AA2"/>
    <w:rsid w:val="00D26E4A"/>
    <w:rsid w:val="00D26FCF"/>
    <w:rsid w:val="00D27B1C"/>
    <w:rsid w:val="00D27C21"/>
    <w:rsid w:val="00D30487"/>
    <w:rsid w:val="00D30F02"/>
    <w:rsid w:val="00D30F7E"/>
    <w:rsid w:val="00D320A2"/>
    <w:rsid w:val="00D32414"/>
    <w:rsid w:val="00D3265E"/>
    <w:rsid w:val="00D326C7"/>
    <w:rsid w:val="00D32C2C"/>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379C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2EE0"/>
    <w:rsid w:val="00D530AD"/>
    <w:rsid w:val="00D53E72"/>
    <w:rsid w:val="00D5440E"/>
    <w:rsid w:val="00D54C67"/>
    <w:rsid w:val="00D54E6F"/>
    <w:rsid w:val="00D5541F"/>
    <w:rsid w:val="00D5674E"/>
    <w:rsid w:val="00D56D2A"/>
    <w:rsid w:val="00D57126"/>
    <w:rsid w:val="00D571F0"/>
    <w:rsid w:val="00D57531"/>
    <w:rsid w:val="00D57E34"/>
    <w:rsid w:val="00D60E8B"/>
    <w:rsid w:val="00D612BC"/>
    <w:rsid w:val="00D61B60"/>
    <w:rsid w:val="00D61D87"/>
    <w:rsid w:val="00D6253F"/>
    <w:rsid w:val="00D62549"/>
    <w:rsid w:val="00D627D0"/>
    <w:rsid w:val="00D62C0F"/>
    <w:rsid w:val="00D632E0"/>
    <w:rsid w:val="00D651D1"/>
    <w:rsid w:val="00D653AC"/>
    <w:rsid w:val="00D65AC8"/>
    <w:rsid w:val="00D65BF2"/>
    <w:rsid w:val="00D65E4E"/>
    <w:rsid w:val="00D65EBA"/>
    <w:rsid w:val="00D66983"/>
    <w:rsid w:val="00D676B4"/>
    <w:rsid w:val="00D67EC5"/>
    <w:rsid w:val="00D708D0"/>
    <w:rsid w:val="00D71259"/>
    <w:rsid w:val="00D7354F"/>
    <w:rsid w:val="00D735A6"/>
    <w:rsid w:val="00D7433F"/>
    <w:rsid w:val="00D7435F"/>
    <w:rsid w:val="00D7472B"/>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EA2"/>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22BF"/>
    <w:rsid w:val="00DF5182"/>
    <w:rsid w:val="00DF68A6"/>
    <w:rsid w:val="00E00374"/>
    <w:rsid w:val="00E00A41"/>
    <w:rsid w:val="00E01503"/>
    <w:rsid w:val="00E020C1"/>
    <w:rsid w:val="00E02529"/>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37B67"/>
    <w:rsid w:val="00E40744"/>
    <w:rsid w:val="00E410D5"/>
    <w:rsid w:val="00E41156"/>
    <w:rsid w:val="00E41620"/>
    <w:rsid w:val="00E41765"/>
    <w:rsid w:val="00E4239E"/>
    <w:rsid w:val="00E42FEB"/>
    <w:rsid w:val="00E430BF"/>
    <w:rsid w:val="00E4332B"/>
    <w:rsid w:val="00E43CEB"/>
    <w:rsid w:val="00E441EC"/>
    <w:rsid w:val="00E449DE"/>
    <w:rsid w:val="00E449ED"/>
    <w:rsid w:val="00E44D86"/>
    <w:rsid w:val="00E44F95"/>
    <w:rsid w:val="00E45007"/>
    <w:rsid w:val="00E45ACA"/>
    <w:rsid w:val="00E45C7F"/>
    <w:rsid w:val="00E45ECB"/>
    <w:rsid w:val="00E46422"/>
    <w:rsid w:val="00E46DBA"/>
    <w:rsid w:val="00E501EE"/>
    <w:rsid w:val="00E51117"/>
    <w:rsid w:val="00E51EEA"/>
    <w:rsid w:val="00E52EA8"/>
    <w:rsid w:val="00E5348C"/>
    <w:rsid w:val="00E538CE"/>
    <w:rsid w:val="00E54297"/>
    <w:rsid w:val="00E54353"/>
    <w:rsid w:val="00E54B2C"/>
    <w:rsid w:val="00E5510F"/>
    <w:rsid w:val="00E6008B"/>
    <w:rsid w:val="00E6044F"/>
    <w:rsid w:val="00E60526"/>
    <w:rsid w:val="00E61833"/>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919"/>
    <w:rsid w:val="00E75A87"/>
    <w:rsid w:val="00E765B7"/>
    <w:rsid w:val="00E76F31"/>
    <w:rsid w:val="00E77EEE"/>
    <w:rsid w:val="00E805B6"/>
    <w:rsid w:val="00E81D32"/>
    <w:rsid w:val="00E830D6"/>
    <w:rsid w:val="00E84171"/>
    <w:rsid w:val="00E85A49"/>
    <w:rsid w:val="00E861DE"/>
    <w:rsid w:val="00E861FF"/>
    <w:rsid w:val="00E86494"/>
    <w:rsid w:val="00E90A39"/>
    <w:rsid w:val="00E90E72"/>
    <w:rsid w:val="00E90FD0"/>
    <w:rsid w:val="00E92272"/>
    <w:rsid w:val="00E92B8E"/>
    <w:rsid w:val="00E92BAA"/>
    <w:rsid w:val="00E9357C"/>
    <w:rsid w:val="00E93CA2"/>
    <w:rsid w:val="00E945C8"/>
    <w:rsid w:val="00E9479B"/>
    <w:rsid w:val="00E94D7F"/>
    <w:rsid w:val="00E95E47"/>
    <w:rsid w:val="00E966BD"/>
    <w:rsid w:val="00E968EF"/>
    <w:rsid w:val="00E969ED"/>
    <w:rsid w:val="00E971DB"/>
    <w:rsid w:val="00E9746B"/>
    <w:rsid w:val="00E9764D"/>
    <w:rsid w:val="00E97AB0"/>
    <w:rsid w:val="00EA059F"/>
    <w:rsid w:val="00EA06E9"/>
    <w:rsid w:val="00EA150B"/>
    <w:rsid w:val="00EA1765"/>
    <w:rsid w:val="00EA178E"/>
    <w:rsid w:val="00EA29E8"/>
    <w:rsid w:val="00EA3E33"/>
    <w:rsid w:val="00EA3FD0"/>
    <w:rsid w:val="00EA40DF"/>
    <w:rsid w:val="00EA58C8"/>
    <w:rsid w:val="00EA625E"/>
    <w:rsid w:val="00EA655E"/>
    <w:rsid w:val="00EA68B2"/>
    <w:rsid w:val="00EA7474"/>
    <w:rsid w:val="00EA7727"/>
    <w:rsid w:val="00EA78D3"/>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941"/>
    <w:rsid w:val="00EE5A09"/>
    <w:rsid w:val="00EE6289"/>
    <w:rsid w:val="00EE7019"/>
    <w:rsid w:val="00EE73A8"/>
    <w:rsid w:val="00EE7401"/>
    <w:rsid w:val="00EE7A99"/>
    <w:rsid w:val="00EF124E"/>
    <w:rsid w:val="00EF2159"/>
    <w:rsid w:val="00EF24C7"/>
    <w:rsid w:val="00EF273B"/>
    <w:rsid w:val="00EF2954"/>
    <w:rsid w:val="00EF2B43"/>
    <w:rsid w:val="00EF3048"/>
    <w:rsid w:val="00EF352E"/>
    <w:rsid w:val="00EF3662"/>
    <w:rsid w:val="00EF4630"/>
    <w:rsid w:val="00EF4BBA"/>
    <w:rsid w:val="00EF616E"/>
    <w:rsid w:val="00EF6526"/>
    <w:rsid w:val="00EF6986"/>
    <w:rsid w:val="00EF6DF2"/>
    <w:rsid w:val="00EF774D"/>
    <w:rsid w:val="00EF7868"/>
    <w:rsid w:val="00F00735"/>
    <w:rsid w:val="00F00C96"/>
    <w:rsid w:val="00F01D1E"/>
    <w:rsid w:val="00F0257D"/>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4846"/>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C90"/>
    <w:rsid w:val="00F24E9E"/>
    <w:rsid w:val="00F25B39"/>
    <w:rsid w:val="00F26162"/>
    <w:rsid w:val="00F263B3"/>
    <w:rsid w:val="00F26FAC"/>
    <w:rsid w:val="00F2770D"/>
    <w:rsid w:val="00F27778"/>
    <w:rsid w:val="00F319A0"/>
    <w:rsid w:val="00F320B0"/>
    <w:rsid w:val="00F32F71"/>
    <w:rsid w:val="00F339E3"/>
    <w:rsid w:val="00F33A72"/>
    <w:rsid w:val="00F34571"/>
    <w:rsid w:val="00F35311"/>
    <w:rsid w:val="00F36E1F"/>
    <w:rsid w:val="00F377C0"/>
    <w:rsid w:val="00F37F2C"/>
    <w:rsid w:val="00F403A5"/>
    <w:rsid w:val="00F406AC"/>
    <w:rsid w:val="00F40D4D"/>
    <w:rsid w:val="00F4140F"/>
    <w:rsid w:val="00F42D91"/>
    <w:rsid w:val="00F4388B"/>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440"/>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775E6"/>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D791A"/>
    <w:rsid w:val="00FE1316"/>
    <w:rsid w:val="00FE188D"/>
    <w:rsid w:val="00FE20B2"/>
    <w:rsid w:val="00FE22E9"/>
    <w:rsid w:val="00FE230A"/>
    <w:rsid w:val="00FE2467"/>
    <w:rsid w:val="00FE3FF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1878273">
      <w:bodyDiv w:val="1"/>
      <w:marLeft w:val="0"/>
      <w:marRight w:val="0"/>
      <w:marTop w:val="0"/>
      <w:marBottom w:val="0"/>
      <w:divBdr>
        <w:top w:val="none" w:sz="0" w:space="0" w:color="auto"/>
        <w:left w:val="none" w:sz="0" w:space="0" w:color="auto"/>
        <w:bottom w:val="none" w:sz="0" w:space="0" w:color="auto"/>
        <w:right w:val="none" w:sz="0" w:space="0" w:color="auto"/>
      </w:divBdr>
    </w:div>
    <w:div w:id="26392533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9923494">
      <w:bodyDiv w:val="1"/>
      <w:marLeft w:val="0"/>
      <w:marRight w:val="0"/>
      <w:marTop w:val="0"/>
      <w:marBottom w:val="0"/>
      <w:divBdr>
        <w:top w:val="none" w:sz="0" w:space="0" w:color="auto"/>
        <w:left w:val="none" w:sz="0" w:space="0" w:color="auto"/>
        <w:bottom w:val="none" w:sz="0" w:space="0" w:color="auto"/>
        <w:right w:val="none" w:sz="0" w:space="0" w:color="auto"/>
      </w:divBdr>
    </w:div>
    <w:div w:id="34204942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4526439">
      <w:bodyDiv w:val="1"/>
      <w:marLeft w:val="0"/>
      <w:marRight w:val="0"/>
      <w:marTop w:val="0"/>
      <w:marBottom w:val="0"/>
      <w:divBdr>
        <w:top w:val="none" w:sz="0" w:space="0" w:color="auto"/>
        <w:left w:val="none" w:sz="0" w:space="0" w:color="auto"/>
        <w:bottom w:val="none" w:sz="0" w:space="0" w:color="auto"/>
        <w:right w:val="none" w:sz="0" w:space="0" w:color="auto"/>
      </w:divBdr>
    </w:div>
    <w:div w:id="402870245">
      <w:bodyDiv w:val="1"/>
      <w:marLeft w:val="0"/>
      <w:marRight w:val="0"/>
      <w:marTop w:val="0"/>
      <w:marBottom w:val="0"/>
      <w:divBdr>
        <w:top w:val="none" w:sz="0" w:space="0" w:color="auto"/>
        <w:left w:val="none" w:sz="0" w:space="0" w:color="auto"/>
        <w:bottom w:val="none" w:sz="0" w:space="0" w:color="auto"/>
        <w:right w:val="none" w:sz="0" w:space="0" w:color="auto"/>
      </w:divBdr>
    </w:div>
    <w:div w:id="46997722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4184">
      <w:bodyDiv w:val="1"/>
      <w:marLeft w:val="0"/>
      <w:marRight w:val="0"/>
      <w:marTop w:val="0"/>
      <w:marBottom w:val="0"/>
      <w:divBdr>
        <w:top w:val="none" w:sz="0" w:space="0" w:color="auto"/>
        <w:left w:val="none" w:sz="0" w:space="0" w:color="auto"/>
        <w:bottom w:val="none" w:sz="0" w:space="0" w:color="auto"/>
        <w:right w:val="none" w:sz="0" w:space="0" w:color="auto"/>
      </w:divBdr>
    </w:div>
    <w:div w:id="583756998">
      <w:bodyDiv w:val="1"/>
      <w:marLeft w:val="0"/>
      <w:marRight w:val="0"/>
      <w:marTop w:val="0"/>
      <w:marBottom w:val="0"/>
      <w:divBdr>
        <w:top w:val="none" w:sz="0" w:space="0" w:color="auto"/>
        <w:left w:val="none" w:sz="0" w:space="0" w:color="auto"/>
        <w:bottom w:val="none" w:sz="0" w:space="0" w:color="auto"/>
        <w:right w:val="none" w:sz="0" w:space="0" w:color="auto"/>
      </w:divBdr>
    </w:div>
    <w:div w:id="678698600">
      <w:bodyDiv w:val="1"/>
      <w:marLeft w:val="0"/>
      <w:marRight w:val="0"/>
      <w:marTop w:val="0"/>
      <w:marBottom w:val="0"/>
      <w:divBdr>
        <w:top w:val="none" w:sz="0" w:space="0" w:color="auto"/>
        <w:left w:val="none" w:sz="0" w:space="0" w:color="auto"/>
        <w:bottom w:val="none" w:sz="0" w:space="0" w:color="auto"/>
        <w:right w:val="none" w:sz="0" w:space="0" w:color="auto"/>
      </w:divBdr>
    </w:div>
    <w:div w:id="732702383">
      <w:bodyDiv w:val="1"/>
      <w:marLeft w:val="0"/>
      <w:marRight w:val="0"/>
      <w:marTop w:val="0"/>
      <w:marBottom w:val="0"/>
      <w:divBdr>
        <w:top w:val="none" w:sz="0" w:space="0" w:color="auto"/>
        <w:left w:val="none" w:sz="0" w:space="0" w:color="auto"/>
        <w:bottom w:val="none" w:sz="0" w:space="0" w:color="auto"/>
        <w:right w:val="none" w:sz="0" w:space="0" w:color="auto"/>
      </w:divBdr>
    </w:div>
    <w:div w:id="780876568">
      <w:bodyDiv w:val="1"/>
      <w:marLeft w:val="0"/>
      <w:marRight w:val="0"/>
      <w:marTop w:val="0"/>
      <w:marBottom w:val="0"/>
      <w:divBdr>
        <w:top w:val="none" w:sz="0" w:space="0" w:color="auto"/>
        <w:left w:val="none" w:sz="0" w:space="0" w:color="auto"/>
        <w:bottom w:val="none" w:sz="0" w:space="0" w:color="auto"/>
        <w:right w:val="none" w:sz="0" w:space="0" w:color="auto"/>
      </w:divBdr>
    </w:div>
    <w:div w:id="783308078">
      <w:bodyDiv w:val="1"/>
      <w:marLeft w:val="0"/>
      <w:marRight w:val="0"/>
      <w:marTop w:val="0"/>
      <w:marBottom w:val="0"/>
      <w:divBdr>
        <w:top w:val="none" w:sz="0" w:space="0" w:color="auto"/>
        <w:left w:val="none" w:sz="0" w:space="0" w:color="auto"/>
        <w:bottom w:val="none" w:sz="0" w:space="0" w:color="auto"/>
        <w:right w:val="none" w:sz="0" w:space="0" w:color="auto"/>
      </w:divBdr>
    </w:div>
    <w:div w:id="811413367">
      <w:bodyDiv w:val="1"/>
      <w:marLeft w:val="0"/>
      <w:marRight w:val="0"/>
      <w:marTop w:val="0"/>
      <w:marBottom w:val="0"/>
      <w:divBdr>
        <w:top w:val="none" w:sz="0" w:space="0" w:color="auto"/>
        <w:left w:val="none" w:sz="0" w:space="0" w:color="auto"/>
        <w:bottom w:val="none" w:sz="0" w:space="0" w:color="auto"/>
        <w:right w:val="none" w:sz="0" w:space="0" w:color="auto"/>
      </w:divBdr>
    </w:div>
    <w:div w:id="812867975">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87960291">
      <w:bodyDiv w:val="1"/>
      <w:marLeft w:val="0"/>
      <w:marRight w:val="0"/>
      <w:marTop w:val="0"/>
      <w:marBottom w:val="0"/>
      <w:divBdr>
        <w:top w:val="none" w:sz="0" w:space="0" w:color="auto"/>
        <w:left w:val="none" w:sz="0" w:space="0" w:color="auto"/>
        <w:bottom w:val="none" w:sz="0" w:space="0" w:color="auto"/>
        <w:right w:val="none" w:sz="0" w:space="0" w:color="auto"/>
      </w:divBdr>
    </w:div>
    <w:div w:id="917910781">
      <w:bodyDiv w:val="1"/>
      <w:marLeft w:val="0"/>
      <w:marRight w:val="0"/>
      <w:marTop w:val="0"/>
      <w:marBottom w:val="0"/>
      <w:divBdr>
        <w:top w:val="none" w:sz="0" w:space="0" w:color="auto"/>
        <w:left w:val="none" w:sz="0" w:space="0" w:color="auto"/>
        <w:bottom w:val="none" w:sz="0" w:space="0" w:color="auto"/>
        <w:right w:val="none" w:sz="0" w:space="0" w:color="auto"/>
      </w:divBdr>
    </w:div>
    <w:div w:id="1024672315">
      <w:bodyDiv w:val="1"/>
      <w:marLeft w:val="0"/>
      <w:marRight w:val="0"/>
      <w:marTop w:val="0"/>
      <w:marBottom w:val="0"/>
      <w:divBdr>
        <w:top w:val="none" w:sz="0" w:space="0" w:color="auto"/>
        <w:left w:val="none" w:sz="0" w:space="0" w:color="auto"/>
        <w:bottom w:val="none" w:sz="0" w:space="0" w:color="auto"/>
        <w:right w:val="none" w:sz="0" w:space="0" w:color="auto"/>
      </w:divBdr>
    </w:div>
    <w:div w:id="1127160229">
      <w:bodyDiv w:val="1"/>
      <w:marLeft w:val="0"/>
      <w:marRight w:val="0"/>
      <w:marTop w:val="0"/>
      <w:marBottom w:val="0"/>
      <w:divBdr>
        <w:top w:val="none" w:sz="0" w:space="0" w:color="auto"/>
        <w:left w:val="none" w:sz="0" w:space="0" w:color="auto"/>
        <w:bottom w:val="none" w:sz="0" w:space="0" w:color="auto"/>
        <w:right w:val="none" w:sz="0" w:space="0" w:color="auto"/>
      </w:divBdr>
    </w:div>
    <w:div w:id="1141002667">
      <w:bodyDiv w:val="1"/>
      <w:marLeft w:val="0"/>
      <w:marRight w:val="0"/>
      <w:marTop w:val="0"/>
      <w:marBottom w:val="0"/>
      <w:divBdr>
        <w:top w:val="none" w:sz="0" w:space="0" w:color="auto"/>
        <w:left w:val="none" w:sz="0" w:space="0" w:color="auto"/>
        <w:bottom w:val="none" w:sz="0" w:space="0" w:color="auto"/>
        <w:right w:val="none" w:sz="0" w:space="0" w:color="auto"/>
      </w:divBdr>
    </w:div>
    <w:div w:id="1145321237">
      <w:bodyDiv w:val="1"/>
      <w:marLeft w:val="0"/>
      <w:marRight w:val="0"/>
      <w:marTop w:val="0"/>
      <w:marBottom w:val="0"/>
      <w:divBdr>
        <w:top w:val="none" w:sz="0" w:space="0" w:color="auto"/>
        <w:left w:val="none" w:sz="0" w:space="0" w:color="auto"/>
        <w:bottom w:val="none" w:sz="0" w:space="0" w:color="auto"/>
        <w:right w:val="none" w:sz="0" w:space="0" w:color="auto"/>
      </w:divBdr>
    </w:div>
    <w:div w:id="1165439316">
      <w:bodyDiv w:val="1"/>
      <w:marLeft w:val="0"/>
      <w:marRight w:val="0"/>
      <w:marTop w:val="0"/>
      <w:marBottom w:val="0"/>
      <w:divBdr>
        <w:top w:val="none" w:sz="0" w:space="0" w:color="auto"/>
        <w:left w:val="none" w:sz="0" w:space="0" w:color="auto"/>
        <w:bottom w:val="none" w:sz="0" w:space="0" w:color="auto"/>
        <w:right w:val="none" w:sz="0" w:space="0" w:color="auto"/>
      </w:divBdr>
    </w:div>
    <w:div w:id="1179612762">
      <w:bodyDiv w:val="1"/>
      <w:marLeft w:val="0"/>
      <w:marRight w:val="0"/>
      <w:marTop w:val="0"/>
      <w:marBottom w:val="0"/>
      <w:divBdr>
        <w:top w:val="none" w:sz="0" w:space="0" w:color="auto"/>
        <w:left w:val="none" w:sz="0" w:space="0" w:color="auto"/>
        <w:bottom w:val="none" w:sz="0" w:space="0" w:color="auto"/>
        <w:right w:val="none" w:sz="0" w:space="0" w:color="auto"/>
      </w:divBdr>
    </w:div>
    <w:div w:id="118544244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167478">
      <w:bodyDiv w:val="1"/>
      <w:marLeft w:val="0"/>
      <w:marRight w:val="0"/>
      <w:marTop w:val="0"/>
      <w:marBottom w:val="0"/>
      <w:divBdr>
        <w:top w:val="none" w:sz="0" w:space="0" w:color="auto"/>
        <w:left w:val="none" w:sz="0" w:space="0" w:color="auto"/>
        <w:bottom w:val="none" w:sz="0" w:space="0" w:color="auto"/>
        <w:right w:val="none" w:sz="0" w:space="0" w:color="auto"/>
      </w:divBdr>
    </w:div>
    <w:div w:id="1311246951">
      <w:bodyDiv w:val="1"/>
      <w:marLeft w:val="0"/>
      <w:marRight w:val="0"/>
      <w:marTop w:val="0"/>
      <w:marBottom w:val="0"/>
      <w:divBdr>
        <w:top w:val="none" w:sz="0" w:space="0" w:color="auto"/>
        <w:left w:val="none" w:sz="0" w:space="0" w:color="auto"/>
        <w:bottom w:val="none" w:sz="0" w:space="0" w:color="auto"/>
        <w:right w:val="none" w:sz="0" w:space="0" w:color="auto"/>
      </w:divBdr>
    </w:div>
    <w:div w:id="137457951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4344730">
      <w:bodyDiv w:val="1"/>
      <w:marLeft w:val="0"/>
      <w:marRight w:val="0"/>
      <w:marTop w:val="0"/>
      <w:marBottom w:val="0"/>
      <w:divBdr>
        <w:top w:val="none" w:sz="0" w:space="0" w:color="auto"/>
        <w:left w:val="none" w:sz="0" w:space="0" w:color="auto"/>
        <w:bottom w:val="none" w:sz="0" w:space="0" w:color="auto"/>
        <w:right w:val="none" w:sz="0" w:space="0" w:color="auto"/>
      </w:divBdr>
    </w:div>
    <w:div w:id="1501388980">
      <w:bodyDiv w:val="1"/>
      <w:marLeft w:val="0"/>
      <w:marRight w:val="0"/>
      <w:marTop w:val="0"/>
      <w:marBottom w:val="0"/>
      <w:divBdr>
        <w:top w:val="none" w:sz="0" w:space="0" w:color="auto"/>
        <w:left w:val="none" w:sz="0" w:space="0" w:color="auto"/>
        <w:bottom w:val="none" w:sz="0" w:space="0" w:color="auto"/>
        <w:right w:val="none" w:sz="0" w:space="0" w:color="auto"/>
      </w:divBdr>
    </w:div>
    <w:div w:id="1557937381">
      <w:bodyDiv w:val="1"/>
      <w:marLeft w:val="0"/>
      <w:marRight w:val="0"/>
      <w:marTop w:val="0"/>
      <w:marBottom w:val="0"/>
      <w:divBdr>
        <w:top w:val="none" w:sz="0" w:space="0" w:color="auto"/>
        <w:left w:val="none" w:sz="0" w:space="0" w:color="auto"/>
        <w:bottom w:val="none" w:sz="0" w:space="0" w:color="auto"/>
        <w:right w:val="none" w:sz="0" w:space="0" w:color="auto"/>
      </w:divBdr>
    </w:div>
    <w:div w:id="1646350537">
      <w:bodyDiv w:val="1"/>
      <w:marLeft w:val="0"/>
      <w:marRight w:val="0"/>
      <w:marTop w:val="0"/>
      <w:marBottom w:val="0"/>
      <w:divBdr>
        <w:top w:val="none" w:sz="0" w:space="0" w:color="auto"/>
        <w:left w:val="none" w:sz="0" w:space="0" w:color="auto"/>
        <w:bottom w:val="none" w:sz="0" w:space="0" w:color="auto"/>
        <w:right w:val="none" w:sz="0" w:space="0" w:color="auto"/>
      </w:divBdr>
    </w:div>
    <w:div w:id="17272937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6142005">
      <w:bodyDiv w:val="1"/>
      <w:marLeft w:val="0"/>
      <w:marRight w:val="0"/>
      <w:marTop w:val="0"/>
      <w:marBottom w:val="0"/>
      <w:divBdr>
        <w:top w:val="none" w:sz="0" w:space="0" w:color="auto"/>
        <w:left w:val="none" w:sz="0" w:space="0" w:color="auto"/>
        <w:bottom w:val="none" w:sz="0" w:space="0" w:color="auto"/>
        <w:right w:val="none" w:sz="0" w:space="0" w:color="auto"/>
      </w:divBdr>
    </w:div>
    <w:div w:id="1877349564">
      <w:bodyDiv w:val="1"/>
      <w:marLeft w:val="0"/>
      <w:marRight w:val="0"/>
      <w:marTop w:val="0"/>
      <w:marBottom w:val="0"/>
      <w:divBdr>
        <w:top w:val="none" w:sz="0" w:space="0" w:color="auto"/>
        <w:left w:val="none" w:sz="0" w:space="0" w:color="auto"/>
        <w:bottom w:val="none" w:sz="0" w:space="0" w:color="auto"/>
        <w:right w:val="none" w:sz="0" w:space="0" w:color="auto"/>
      </w:divBdr>
    </w:div>
    <w:div w:id="195535808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2610487">
      <w:bodyDiv w:val="1"/>
      <w:marLeft w:val="0"/>
      <w:marRight w:val="0"/>
      <w:marTop w:val="0"/>
      <w:marBottom w:val="0"/>
      <w:divBdr>
        <w:top w:val="none" w:sz="0" w:space="0" w:color="auto"/>
        <w:left w:val="none" w:sz="0" w:space="0" w:color="auto"/>
        <w:bottom w:val="none" w:sz="0" w:space="0" w:color="auto"/>
        <w:right w:val="none" w:sz="0" w:space="0" w:color="auto"/>
      </w:divBdr>
    </w:div>
    <w:div w:id="1999529501">
      <w:bodyDiv w:val="1"/>
      <w:marLeft w:val="0"/>
      <w:marRight w:val="0"/>
      <w:marTop w:val="0"/>
      <w:marBottom w:val="0"/>
      <w:divBdr>
        <w:top w:val="none" w:sz="0" w:space="0" w:color="auto"/>
        <w:left w:val="none" w:sz="0" w:space="0" w:color="auto"/>
        <w:bottom w:val="none" w:sz="0" w:space="0" w:color="auto"/>
        <w:right w:val="none" w:sz="0" w:space="0" w:color="auto"/>
      </w:divBdr>
    </w:div>
    <w:div w:id="2007005257">
      <w:bodyDiv w:val="1"/>
      <w:marLeft w:val="0"/>
      <w:marRight w:val="0"/>
      <w:marTop w:val="0"/>
      <w:marBottom w:val="0"/>
      <w:divBdr>
        <w:top w:val="none" w:sz="0" w:space="0" w:color="auto"/>
        <w:left w:val="none" w:sz="0" w:space="0" w:color="auto"/>
        <w:bottom w:val="none" w:sz="0" w:space="0" w:color="auto"/>
        <w:right w:val="none" w:sz="0" w:space="0" w:color="auto"/>
      </w:divBdr>
    </w:div>
    <w:div w:id="2011328800">
      <w:bodyDiv w:val="1"/>
      <w:marLeft w:val="0"/>
      <w:marRight w:val="0"/>
      <w:marTop w:val="0"/>
      <w:marBottom w:val="0"/>
      <w:divBdr>
        <w:top w:val="none" w:sz="0" w:space="0" w:color="auto"/>
        <w:left w:val="none" w:sz="0" w:space="0" w:color="auto"/>
        <w:bottom w:val="none" w:sz="0" w:space="0" w:color="auto"/>
        <w:right w:val="none" w:sz="0" w:space="0" w:color="auto"/>
      </w:divBdr>
    </w:div>
    <w:div w:id="20172673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432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gorism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93D6F-8EBC-4A52-B22E-0AA9A4E9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6</Pages>
  <Words>2040</Words>
  <Characters>11633</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13646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Karine</cp:lastModifiedBy>
  <cp:revision>186</cp:revision>
  <cp:lastPrinted>2025-04-10T09:52:00Z</cp:lastPrinted>
  <dcterms:created xsi:type="dcterms:W3CDTF">2023-09-07T06:05:00Z</dcterms:created>
  <dcterms:modified xsi:type="dcterms:W3CDTF">2025-06-12T11:47:00Z</dcterms:modified>
</cp:coreProperties>
</file>