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ՀՀԱՄՎՀ-ԷԱՃԱՊՁԲ-25/03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Վեդու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Վեդի, Թումանյան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Վեդի  համայնքի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Սեյրանյան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060-88-11-11 ներքին 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vedu.qaxaqapetaran.2017@mail.ru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Վեդու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ՀՀԱՄՎՀ-ԷԱՃԱՊՁԲ-25/03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Վեդու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Վեդու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Վեդի  համայնքի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Վեդու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Վեդի  համայնքի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ՀՀԱՄՎՀ-ԷԱՃԱՊՁԲ-25/03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vedu.qaxaqapetaran.2017@mail.ru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Վեդի  համայնքի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Վեդու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ՀՀԱՄՎՀ-ԷԱՃԱՊՁԲ-25/03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ՀՀԱՄՎՀ-ԷԱՃԱՊՁԲ-25/03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«ՀՀԱՄՎՀ-ԷԱՃԱՊՁԲ-25/03»*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«ՀՀԱՄՎՀ-ԷԱՃԱՊՁԲ-25/03»*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Արարատի մարզի Վեդի  համայնքի  կարիքների համար օդորակիչների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տվյալներ
Աշխատանքային մակերեսը (քմ) ոչ պակաս 40
Օդի շրջանառ.(խմ/ժ) -600
Ինվերտորային-INVERTER
Օդորակիչի տեսակը-Սպլիտ համակարգ
Էներգախնայողության դաս-A+
Գույն-Սպիտակ
Գազի տեսակ-R410A
Ռեժիմներ-Հովացում և ջեռուցում
 Հնարավորություններ, հզորություն
Աշխատանքային ջերմաստիճան  +43°C/-15°C
Թևիկների կառավարումը Առկա է
Հզորությունը (BTU)-12000 BTU
Ջեռուցման հզորություն-ոչ պակաս 3900
Սառեցման հզորություն (Վտ)- ոչ պակաս 3400
Էլեկտրական սնուցում
Հոսանքի (վ/Հց)-220-240Վ/ 50-60 Հց
Պղնձե խողովակ Ø12,7 մեկուսացմամբ- ոչ պակաս 5-10մ
Պղնձե խողովակ Ø6,35մեկուսացմամբ- ոչ պակաս 5-10մ
Տեղադրումը, գործարկումը  իրականացնում է  հաղթող ճանաչված  մասնակիցը  իր ուժերի  և  միջոցների հաշվին,Վեդի խոշորացված  համայնքի վարչական տարածքում:
 Ապրանքները պետք է լինեն չօգտագործված (նոր), գործարանային փաթեթավորմամբ :
երաշխիքային ժամկետը առնվազն3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տվյալներ
Աշխատանքային մակերեսը (քմ) ոչ պակաս 60
Օդի շրջանառ.(խմ/ժ) -1000
Ինվերտորային-INVERTER
Օդորակիչի տեսակը-Սպլիտ համակարգ
Էներգախնայողության դաս-A+
Գույն-Սպիտակ
Գազի տեսակ-R410A
Ռեժիմներ-Հովացում և ջեռուցում
 Հնարավորություններ, հզորություն
Աշխատանքային ջերմաստիճան  +43°C/-15°C
Թևիկների կառավարումը Առկա է
Հզորությունը (BTU)-18000 BTU
Ջեռուցման հզորություն-ոչ պակաս 5600
Սառեցման հզորություն (Վտ)- ոչ պակաս 5100
Էլեկտրական սնուցում
Հոսանքի (վ/Հց)-220-240Վ/ 50-60 Հց
Պղնձե խողովակ Ø12,7 մեկուսացմամբ- ոչ պակաս 5-10մ
Պղնձե խողովակ Ø6,35մեկուսացմամբ- ոչ պակաս 5-10մ
Տեղադրումը, գործարկումը  իրականացնում է  հաղթող ճանաչված  մասնակիցը  իր ուժերի  և  միջոցների հաշվին, Վեդի խոշորացված  համայնքի վարչական տարածքում:
 Ապրանքները պետք է լինեն չօգտագործված (նոր), գործարանային փաթեթավորմամբ :
երաշխիքային ժամկետը առնվազն3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տվյալներ
Աշխատանքային մակերեսը (քմ) ոչ պակաս 80
Օդի շրջանառ.(խմ/ժ)- 1100
Ինվերտորային-INVERTER
Օդորակիչի տեսակը-Սպլիտ համակարգ
Էներգախնայողության դաս- A+
Գույն-Սպիտակ
Գազի տեսակ-R410A
Ռեժիմներ-Հովացում և ջեռուցում
 Հնարավորություններ, հզորություն
Աշխատանքային ջերմաստիճան  +43°C/-15°C
Թևիկների կառավարումը Առկա է
Հզորությունը (BTU)- 24000 BTU
Ջեռուցման հզորություն – ոչ պակաս 7200
Սառեցման հզորություն (Վտ)- ոչ պակաս 6800
Էլեկտրական սնուցում
Հոսանքի (վ/Հց)-220-240Վ/ 50-60 Հց
Պղնձե խողովակ Ø12,7 մեկուսացմամբ- ոչ պակաս 5-10մ
Պղնձե խողովակ Ø6,35մեկուսացմամբ- ոչ պակաս 5-10մ
Տեղադրումը, գործարկումը  իրականացնում է  հաղթող ճանաչված  մասնակիցը  իր ուժերի  և  միջոցների հաշվին, Վեդի խոշորացված  համայնքի վարչական տարածքում:
 Ապրանքները պետք է լինեն չօգտագործված (նոր), գործարանային փաթեթավորմամբ :
երաշխիքային ժամկետը առնվազն3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