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лабораторной мебели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ԵՊՀ-ԷԱՃԱՊՁԲ-25/161</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лабораторной мебели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лабораторной мебели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лабораторной мебели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мойка со смесителем горячей и холодной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восемнацдать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Биологический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мойка со смесителем горячей и холодной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Лаборатория, мойка из нержавеющей стали со шкафом, одна мойка и один высокий кран, рабочая поверхность: гранит, стол с двумя дверцами, изготовлен из МДФ. Размеры: (770-780*450-500*800-850 мм (ВxШxГ)). Цвет: серый.
Размеры мойки (580-590*420-440*170-180 мм (ВxШxГ))
Смеситель должен быть рассчитан на горячую и холодную воду, его длина должна быть около 400-450 мм.
Товар должен быть новым, неиспользованным. Согласовывается с заказчиком перед доставкой.
Осуществлять поставку в надлежащих условиях.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мойка со смесителем горячей и холодной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