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ՀՀՊԾ-ԷԱՃԱՊՁԲ-25/13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ՊՐՈԲԱՑԻԱՅԻ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Գարեգին Նժդեհ 23/1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պրոբացիայի ծառայության կարիքների համար տնտեսական ապրանքների ձեռքբերման նպատակով ՀՀՊԾ-ԷԱՃԱՊՁԲ-25/13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ՊՐՈԲԱՑԻԱՅԻ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ՀՀՊԾ-ԷԱՃԱՊՁԲ-25/13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ՊՐՈԲԱՑԻԱՅԻ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ՊՐՈԲԱՑԻԱՅԻ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պրոբացիայի ծառայության կարիքների համար տնտեսական ապրանքների ձեռքբերման նպատակով ՀՀՊԾ-ԷԱՃԱՊՁԲ-25/13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ՊՐՈԲԱՑԻԱՅԻ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պրոբացիայի ծառայության կարիքների համար տնտեսական ապրանքների ձեռքբերման նպատակով ՀՀՊԾ-ԷԱՃԱՊՁԲ-25/13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ՀՀՊԾ-ԷԱՃԱՊՁԲ-25/13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պրոբացիայի ծառայության կարիքների համար տնտեսական ապրանքների ձեռքբերման նպատակով ՀՀՊԾ-ԷԱՃԱՊՁԲ-25/13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ՊՐՈԲԱՑԻԱՅԻ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ՀՀՊԾ-ԷԱՃԱՊՁԲ-25/13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ՀՀՊԾ-ԷԱՃԱՊՁԲ-25/13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«ՀՀՊԾ-ԷԱՃԱՊՁԲ-25/13»*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«ՀՀՊԾ-ԷԱՃԱՊՁԲ-25/13»*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ՊՐՈԲԱՑԻԱՅԻ ԾԱՌԱՅՈՒԹՅՈՒՆ*  (այսուհետ` Պատվիրատու) կողմից կազմակերպված` ՀՀՊԾ-ԷԱՃԱՊՁԲ-25/13*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ՊՐՈԲԱՑԻԱՅԻ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- 02902959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ՊՐՈԲԱՑԻԱՅԻ ԾԱՌԱՅՈՒԹՅԱՆ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(մեկ զույգ), նախատեսված ունիվերսալ տնտեսական օգտագործման համար, տարբեր չափսերի (ըստ պատվիրատուի ներկայացրած պահանջի), պատրաստված բնական լատեքսից, դեղին գույնի, փաթեթավորված պոլիէթիլենային թաղանթով: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սև գույնի, 30-35լ տարողունակությամբ, գլանափաթեթավորված` 30 հատանոց փաթեթներով: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լամպեր, հզորություն՝ 12 Վտ, հոսանքի լարում՝ 220-240 վոլտ, լույսի սպեկտր՝ 6000-6500 կելվին, կոթառ՝ E27, լույսի պայծառություն՝ 1140 լյումեն, օգտագործման  ժամանակահատված 25000 ժամ, լուսավորման անկյուն՝ 2300: 1 տարվա երաշխիքով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լուսատու 120սմ։ Երկարությունը 120սմ, լայնությունը 7,5սմ, բարձրությունը 2,5սմ։ Հզորությունը 36-40վտ, Լարումը 220-240վ, Լուսաշողի ջերմաստիճանը – 3800-4200Կ, Հենքը մետաղական։ 1 տարվա երաշխիքով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քառակուսի սալիկ Տեսակը – արտաքին տեղադրվող լուսատու Հզորություն – 30-35վտ Լարումը 220Վ-240Վ միջակայքով աշխատող Լուսաշողի ջերմաստիճանը – 3800-4200Կ Լուսաշողի հոսքը – 1800-1950ԼՄ Չափսերը – երկարություն 28սմ – 29սմ Լայնություն – 28սմ–29սմ ։ 1 տարվա երաշխիքով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9.9 սմ X 12.5 սմ, 150 թերթիկ, երկարությունը առնվազն 18.75 մետր, սպիտակ, փաթույթով, կտրման գծերով:
Որակյալ և փափուկ զուգարանի թուղթ՝ հիպոալերգիկ:
Պատրաստված է՝ 100% ցելյուլոզայից, թույլատրված սանիտարահիգենիկ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և աղբի տարաներ և աղբամաններ, մետաղական, սև գույնի: Գլանաձև, կողային մասը՝ մետաղական ցանցավոր թիթեղ, ստորին մասը՝ մետաղական թիթեղ: Բարձրությունը՝ 25-30սմ, ստորին մասի տրամագիծը՝ 21-23սմ, վերին մասի տրամագիծը՝ 25-28սմ: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նախատեսված հատակի մաքրման համար, պատրաստված բնական ծղոտից: Մաքրող մասի լայնությունը` 35-45սմ, ավելի երկարությունը` 90-110սմ: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նախատեսված զուգարանակոնքի մաքրման համար` տակդիրով, պլաստմասե: Բաց միատոն գույնի: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լաթեր,  չափսը՝  85-90x100-105սմ, բնական գործվածքից, եզրերը մաքրակար` հատակը լվանալու համար, բարձրորակ: Գույնը՝ միատոն սպիտակ կամ մոխրագույն: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նախատեսված կենցաղային ունիվերսալ  օգտագործման համար, չափսը` 40-50x40-50սմ: Գույնը՝ միատոն բաց դեղին: Պատրաստված սրբիչանման արհեստական բարձրորակ գործվածքից: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բուրավետ, ծավալը՝ 300 մլ, ISO 9001 ստանդարտին համապատասխան, գործարանային փաթեթավորմամբ, տարբեր հոտերի: Brait կամ համարժեք: Համարժեք են համարվում Air wick, Fresh home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դեզոդորանտ,աերոզոլային 300-350մլ, նախատեսված կահույքի փայլեցման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պատրաստված մակերևութաակտիվ նյութերից և տարբեր կենսաբանական ակտիվ նյութերից: Ջրածնային իոնների խտությունը` 7-10 pH, տարայավորված պլաստմասե շշերով: Յուրաքանչյուր շշում հեղուկի ծավալը՝ 1լ.: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օճառ՝««Չեզոք»» տեսակի: Որակական թիվը(ճարպաթթուների զանգվածը վերահաշվարկված 100գ կտորի անվանական զանգվածի համար)՝ ոչ պակաս 78գ: Սոդայանյութերի զանգվածային(վերահաշվարկված ըստ Na2O) մասը՝բացակայում է: Փրփուրի նախնական ծավալը՝ ոչ պակաս 400սմ3: Նատրիումի քլորիդի զանգվածային մասը՝ ոչ ավելի 0,4%- ից: Օճառից անջատված ճարպաթթուների սառեցման ջերմաստիճանը՝ 36-41C: Տարայավորված պլաստմասե շշերով, գործարանային,  յուրաքանչյուր շշում հեղուկի ծավալը՝ 5լ.:
Պահպանման ժամկետը մատակարարման պահին ոչ պակաս քան 24 ամիս: Անվտանգությունը՝ ըստ ՀՀ առողջապահության նախարարի 2005թ. նոյեմբերի 24-ի N 1109-Ն հրամանով հաստատված ««N 2- III- 8.2 օծանելիքակոսմետիկական արտադրանքի արտադրությանը և անվտանգությանը ներկայացվողհիգիենիկ պահանջներ»» սանիտարական կանոնների և նորմերի մակնշումը ևփաթեթավորումը: ««НАШ САД»» կամ համարժեք: Համարժեք են համարվում Mister JIN, GALLUS ապրանքանիշները: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հեղուկ՝ նախատեսված բոլոր տեսակի  լամինատե հատակների  մաքրման համար: Բաղադրությունը՝ մինչև 5%  ոչ իոնածին մակերևութակտիվ նյութեր, կոնսերվանտներ, հոտավետ բաղադիչներ: Տարայավորված պլաստմասե շշերով: Յուրաքանչյուր շշում հեղուկի ծավալը՝ 1լ: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նյութեր նախատեսված սանհանգույցի մաքրման համար: Բաղադրությունը՝ մինչև 5% անիոնային և ոչ իոնածին մակերևութակտիվ նյութեր, քլոր պարունակող սպիտակեցնող միջոցներ, օճառ: Տարայավորված պլաստմասե շշերով: Յուրաքանչյուր շշում հեղուկի ծավալը՝ 1լ: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նախատեսված ապակե մակերևույթների մաքրման համար: Տարայավորված պլաստմասե շշերով: Յուրաքանչյուր շշում հեղուկի ծավալը՝ 500ml: Հեղուկի գույնը՝ բաց կապույտ: Շշի կափարիչը մեխանիկական մեխանիզմով՝ նախատեսված հեղուկի ցողման համար: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լվանալու համար, երկարությունը՝ 1.2 մ-ից ոչ պակաս, փայտե,  հարթ մակերեսով: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մետաղական՝ նիկելապատ, նախատեսված սառը ջրի համար: Բացող-փակող մասը՝ դեպի վերև-ներքև: քաշը 400- 450գՆախատեսված լվացարանին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մետաղական՝ նիկելապատ, նախատեսված տաք և սառը ջրի համար: Բացող-փակող մասը՝ դեպի վերև-ներքև: քաշը 700-750գ Նախատեսված լվացարանին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միջսենյակային դռների համար, ամբողջությամբ մետաղական՝  նախատեսված առանձին ֆլանեցներով փայտե դռան համար: Դռան մեջ տեղադրելուց հետո փականի երևացող մասի չափսերը՝ 130x50մմ,հաստությունը 16մմ իր համապատասխան միջուկով: Ապրանքը նախապես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 նախատեսված դռան փականների համար, որը բանալիով պտտելով փակում ու բացում է դռան փականը 180- 200գ քաշով,առնվազն 5 բանալիով, 8սմ լայնությամբ: Ապրանքը նախապես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3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Տեսակը – առնվազն 3 տեղանի, 5 մետրանոց,
Գույնը – սպիտակ
Մալուխի տրամագիծը և տեսակը  - նվազագույնը 2*1․5/ կլոր/ պղնձե / բազմաջիղ/
Լարումը -  220Վ-250Վ
Նախքան առաքելը ապրանքի մոդելը և տեսակը համաձայնեցնել պատվիրատուի հետ: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նախատեսված ապակի մաքրելու համար, երկարող-ձող բռնակով: Մաքրող մասը ձողից առանձնացող: Մաքրող մասը երկկողմանի` ռետին և սպունգ:  Մաքրող մասի լայնությունը` 30-40սմ: Ձողը` 120-220սմ/համապատասխանաբար` փակ  և  բաց վիճակում/: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սպունգ, 12x7x2.5 սմ չափսերի, մի կողմից երեսպատված արհեստական կտորով: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պլաստամասե բռնակով, նախատեսված սննդային նշանակության օգտագործման համար:  Տարողությունը՝ 7լ: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կենցաղային օգտագործման նշանակության, տարայավորված պլաստմասե շշերով: Յուրաքանչյուր շշում փոշու զտաքաշը՝450- 475գ.: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աղբի հավաքման համար,  ավելի հետ միասին՝ կոմպլեկտ, պլաստմասե ձողով: Ավելը գոգաթիակին ամրացնելու հարմարանքով: Ամբողջությամբ պատրաստված բարձրորակ պլաստմասայից, ավելի ավլող մասը՝ պատրաստված արհեստական մազերից, ավլող մասի լայնությունը՝ 24-30սմ, գոգաթիակի լայնությունը՝ 24-30սմ: Գոգաթիակի և ավելի երկարությունը՝ 95-120սմ: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միջսենյակային դռների համար, ամբողջությամբ մետաղական՝ նախատեսված առանձին ֆլանեցներով փայտե դռան համար: Դռան մեջ տեղադրելուց հետո փականի երևացող մասի չափսերը՝ 248x80մմ:հաստությունը 16մմ իր համապատասխան միջուկով: Ապրանքը նախապես համաձայնեցնել պատվիրատուի հետ։Ապրանքը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Եվրոդռների փական մեխանիզմով իր համապատասխան միջուկով, առնվազն 5 բանալիով: Ապրանքը պետք է լինի չօգտագործված: Ապրանքը նախապես համաձայնեցնել պատվիրատուի հետ։Ապրանքների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գործիք իր գլխիկով, ձողի երկարությունը 3 մ։ Ապրանքը նախապես համաձայնեցնել պատվիրատուի հետ։Ապրանքների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լաթեր,  չափսը՝  80x50-սմ, միկրոֆիբրից, եզրերը մաքրակար` հատակը լվանալու համար, բարձրորակ: Ապրանքը նախապես համաձայնեցնել պատվիրատուի հետ։Ապրանքների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նախատեսված աղբի համար` սև գույնի, 120լ տարողունակությամբ, գլանափաթեթավորված` 50 հատանոց փաթեթներով: Ապրանքը պետք է լինի չօգտագործված: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քառակուսի սալիկ Տեսակը – արտաքին տեղադրվող լուսատու Հզորություն – 15-20վտ Լարումը 220Վ-240Վ։ Չափսերը – երկարություն  – 220-225մմ Լայնություն – 220-225մմ ։ 1 տարվա երաշխիքով Ապրանքը պետք է լինի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Գարեգին Նժդեհ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30 օրացույցային օրվա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դետերգենտներ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