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սեմինարների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սեմինարների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սեմինարների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սեմինարների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2025.06.30.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Արտագնա երկօրյա սեմինար նախադպրոցական և արտադպրոցական ուսումնական հաստատությունների տնօրենների համար
Սեմինարը կանցկացվի  Երևանից առնվազն 40 կմ հեռավորության վրա գտնվող`   4-5 աստղանի հյուրանոցներից որևէ  մեկում՝ կառուցված 2000 թվականներից ոչ շուտ: 
Մասնակիցները կմնան 2 օր գիշերակացով: Հյուրանոցի ճաշացանկին համաձայն՝ 3 անգամյա սնունդով /նախաճաշ, ճաշ, ընթրիք/:
Հյուրանոցը լինի սանիտարահիգիենիկ նորմերին համապատասխան մաքրությամբ` ունենա կոնֆերանս դահլիճ, որտեղ կլինեն  գրասեղաններ, բարձրախոսեր, գրատախտակ /60 անձի համար/
Պատվիրել երկտեղանոց համարներ 
Ոչ գազավորված, շշալցված ջուր-սեմինարների ընթացքում դահլիճում 2 օրվա համար ապահովել  60 անձի համար
Փոխադրամիջոց- մաքուր, նոր, օդափոխման համակարգով, 60 հոգու համար նախատեսված 2 փոխադրամիջոց, որը կապահովի Երևան-տվյալ վայր - Երևան ուղևորափոխադրումը:
Գրիչներ, նոթատետրեր /առնվազն 24 էջ, Կենտրոն վարչական շրջանի լոգոյով/   60 անձի համար
Մանկավարժ հոգեբան – երկու օրվա ընթացքում` առնվազն  90 րոպե տևողությամբ և մեկ ընդմիջումով:  Մասնագետը պետք է կարդա դասախոսություն և  անցկացնի ինտերակտիվ քննարկում «Հուզական այրում / emotional burnout/»,   և «Կոնֆլիկտների կառավարում» թեմաներով: 
Բժիշկ-սննդաբան- երկու օրվա ընթացքում` առնվազն 90 րոպե տևողությամբ  և մեկ ընդմիջումով:  Մասնագետը պետք է կարդա  դասախոսություն և  անցկացի ինտերակտիվ քննարկում` սպիտակուցների, ճարպերի և  ածխաջրերի դերն ու նշանակությունը մարդու կյանքում , դրանց ճիշտ բալանսավորումը մարդու կյանքում,  «Junk food VS healthy  food»  թեմաներով: 
Կառավարչական հմտություններ դասավանդող դասախոս / professor,coach /-  երկու օրվա ընթացքում` առնվազն 90 րոպե տևողությամբ և մեկ ընդմիջումով:  Մասնագետը պետք է կարդա դասախոսություն և  անցկացնի ինտերակտիվ քննարկում    «Էթիկայի կանոններ»,  «Աշխատակազմի կառավարում /staff management/»,  
 «Հաղորդակցման հմտություններ»  և  «Dress  code» թեմաներով:
Ընդմիջում մեկ անգամ նախատեսված 60 հոգու համար (թեյ, սուրճ և չոր թխվածքաբլիթ):
Յուաքանչյուր մասնագետ պետք է ունենա համապատասխան որակավորմամբ բարձրագույն կրթություն և  համապատասխան ոլորտում առնվազն 5 տարվա աշխատանքային փորձ: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(վայրը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օրացույցային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