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ՀՄԱԿ-ԷԱՃԱՊՁԲ-25/05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գ. Մյասնիկյան, փ. Բաղրամյան, շ.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ԱՌՈՂՋՈՒԹՅԱՆ ԿԵՆՏՐՈՆ ՓԲԸի կարիքների համարբենզինի ձեռքբերումՀՄԱԿ-ԷԱՃԱՊՁԲ-25/05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mmc.arman@mail.ru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ՔԵՎՕՐՔ ԵՎ ԱՆԻԹԱ ՓԱԿՈՒՄԵԱՆՆԵՐԻ ՀԻՇԱՏԱԿԻ ՀԻՍՈՒՍԻ ՄԱՆՈՒԿՆԵՐ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ՀՄԱԿ-ԷԱՃԱՊՁԲ-25/05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ՔԵՎՕՐՔ ԵՎ ԱՆԻԹԱ ՓԱԿՈՒՄԵԱՆՆԵՐԻ ՀԻՇԱՏԱԿԻ ՀԻՍՈՒՍԻ ՄԱՆՈՒԿՆԵՐ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ՔԵՎՕՐՔ ԵՎ ԱՆԻԹԱ ՓԱԿՈՒՄԵԱՆՆԵՐԻ ՀԻՇԱՏԱԿԻ ՀԻՍՈՒՍԻ ՄԱՆՈՒԿՆԵՐ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ՔԵՎՕՐՔ ԵՎ ԱՆԻԹԱ ՓԱԿՈՒՄԵԱՆՆԵՐԻ ՀԻՇԱՏԱԿԻ «ՀԻՍՈՒՍԻ ՄԱՆՈՒԿՆԵՐ» ԱՌՈՂՋՈՒԹՅԱՆ ԿԵՆՏՐՈՆ ՓԲԸի կարիքների համարբենզինի ձեռքբերումՀՄԱԿ-ԷԱՃԱՊՁԲ-25/05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ՔԵՎՕՐՔ ԵՎ ԱՆԻԹԱ ՓԱԿՈՒՄԵԱՆՆԵՐԻ ՀԻՇԱՏԱԿԻ ՀԻՍՈՒՍԻ ՄԱՆՈՒԿՆԵՐ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ՔԵՎՕՐՔ ԵՎ ԱՆԻԹԱ ՓԱԿՈՒՄԵԱՆՆԵՐԻ ՀԻՇԱՏԱԿԻ «ՀԻՍՈՒՍԻ ՄԱՆՈՒԿՆԵՐ» ԱՌՈՂՋՈՒԹՅԱՆ ԿԵՆՏՐՈՆ ՓԲԸի կարիքների համարբենզինի ձեռքբերումՀՄԱԿ-ԷԱՃԱՊՁԲ-25/05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ՀՄԱԿ-ԷԱՃԱՊՁԲ-25/05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mmc.arman@mail.ru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ՔԵՎՕՐՔ ԵՎ ԱՆԻԹԱ ՓԱԿՈՒՄԵԱՆՆԵՐԻ ՀԻՇԱՏԱԿԻ «ՀԻՍՈՒՍԻ ՄԱՆՈՒԿՆԵՐ» ԱՌՈՂՋՈՒԹՅԱՆ ԿԵՆՏՐՈՆ ՓԲԸի կարիքների համարբենզինի ձեռքբերումՀՄԱԿ-ԷԱՃԱՊՁԲ-25/05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ՔԵՎՕՐՔ ԵՎ ԱՆԻԹԱ ՓԱԿՈՒՄԵԱՆՆԵՐԻ ՀԻՇԱՏԱԿԻ ՀԻՍՈՒՍԻ ՄԱՆՈՒԿՆԵՐ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ՀՄԱԿ-ԷԱՃԱՊՁԲ-25/05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ՀՄԱԿ-ԷԱՃԱՊՁԲ-25/05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«ՀՄԱԿ-ԷԱՃԱՊՁԲ-25/05»*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«ՀՄԱԿ-ԷԱՃԱՊՁԲ-25/05»*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ՔԵՎՕՐՔ ԵՎ ԱՆԻԹԱ ՓԱԿՈՒՄԵԱՆՆԵՐԻ ՀԻՇԱՏԱԿԻ «ՀԻՍՈՒՍԻ ՄԱՆՈՒԿՆԵՐ» ԱՌՈՂՋՈՒԹՅԱՆ ԿԵՆՏՐՈՆ ՓԲԸի կարիքների համար բենզինի ձեռքբերում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 91,Խտությունը 150 C-ում` ոչ ավել 775կգ/մ3, բենզոլի ծավալային մասը 1%, ստանդարտը` ՀՀ կառավարության որոշում 16.06.2005թ. N 894-ն Տեխնիկական կանոնակարգ, պայմանական նշանները`վախենում է կրակից, տեղափոխման անվտանգությունը` հրավտանգ, անվտանգությունը`շրջակա միջավայրի համար` կապարի պարունակությունը՝ ոչ ավելի 0.005 գ/լ, տեսքը` մաքուր և պարզ,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մարզգ. Մյասնիկյան փ.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դեկտեմբերի 30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