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2968A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bookmarkStart w:id="0" w:name="_GoBack"/>
      <w:bookmarkEnd w:id="0"/>
    </w:p>
    <w:p w14:paraId="6C75DCF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0AB99E0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23AD04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3554626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150A480" w14:textId="77777777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DC37F1F" w14:textId="4DD600ED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B30C51">
        <w:rPr>
          <w:rFonts w:ascii="GHEA Grapalat" w:hAnsi="GHEA Grapalat"/>
          <w:b w:val="0"/>
          <w:sz w:val="20"/>
          <w:lang w:val="hy-AM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7B74AD" w:rsidRPr="0010656E">
        <w:rPr>
          <w:rFonts w:ascii="GHEA Grapalat" w:hAnsi="GHEA Grapalat"/>
          <w:b w:val="0"/>
          <w:sz w:val="20"/>
          <w:lang w:val="hy-AM"/>
        </w:rPr>
        <w:t>հունիսի</w:t>
      </w:r>
      <w:r w:rsidR="00C513B5" w:rsidRPr="0010656E">
        <w:rPr>
          <w:rFonts w:ascii="GHEA Grapalat" w:hAnsi="GHEA Grapalat"/>
          <w:b w:val="0"/>
          <w:sz w:val="20"/>
          <w:lang w:val="hy-AM"/>
        </w:rPr>
        <w:t xml:space="preserve"> 1</w:t>
      </w:r>
      <w:r w:rsidR="002304CF" w:rsidRPr="002304CF">
        <w:rPr>
          <w:rFonts w:ascii="GHEA Grapalat" w:hAnsi="GHEA Grapalat"/>
          <w:b w:val="0"/>
          <w:sz w:val="20"/>
          <w:lang w:val="af-ZA"/>
        </w:rPr>
        <w:t>8</w:t>
      </w:r>
      <w:r w:rsidRPr="0010656E">
        <w:rPr>
          <w:rFonts w:ascii="GHEA Grapalat" w:hAnsi="GHEA Grapalat"/>
          <w:b w:val="0"/>
          <w:sz w:val="20"/>
          <w:lang w:val="af-ZA"/>
        </w:rPr>
        <w:t>-</w:t>
      </w:r>
      <w:r w:rsidRPr="0010656E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1FF079B8" w14:textId="77777777" w:rsidR="009F40B4" w:rsidRPr="00830F23" w:rsidRDefault="00F62911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77A4253" w14:textId="77777777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14:paraId="584F4E5E" w14:textId="403C2C6C" w:rsidR="009F40B4" w:rsidRPr="00212AA9" w:rsidRDefault="009F40B4" w:rsidP="009F40B4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bookmarkStart w:id="1" w:name="_Hlk201067448"/>
      <w:r w:rsidR="002D5875" w:rsidRPr="002D5875">
        <w:rPr>
          <w:rFonts w:ascii="GHEA Grapalat" w:hAnsi="GHEA Grapalat"/>
          <w:b w:val="0"/>
          <w:sz w:val="22"/>
          <w:szCs w:val="22"/>
        </w:rPr>
        <w:t>ԵՋԷԿ</w:t>
      </w:r>
      <w:r w:rsidR="002D5875" w:rsidRPr="002D5875">
        <w:rPr>
          <w:rFonts w:ascii="GHEA Grapalat" w:hAnsi="GHEA Grapalat"/>
          <w:b w:val="0"/>
          <w:sz w:val="22"/>
          <w:szCs w:val="22"/>
          <w:lang w:val="af-ZA"/>
        </w:rPr>
        <w:t>-</w:t>
      </w:r>
      <w:r w:rsidR="002D5875" w:rsidRPr="002D5875">
        <w:rPr>
          <w:rFonts w:ascii="GHEA Grapalat" w:hAnsi="GHEA Grapalat"/>
          <w:b w:val="0"/>
          <w:sz w:val="22"/>
          <w:szCs w:val="22"/>
        </w:rPr>
        <w:t>ԷԱՃԱՊՁԲ</w:t>
      </w:r>
      <w:r w:rsidR="002D5875" w:rsidRPr="002D5875">
        <w:rPr>
          <w:rFonts w:ascii="GHEA Grapalat" w:hAnsi="GHEA Grapalat"/>
          <w:b w:val="0"/>
          <w:sz w:val="22"/>
          <w:szCs w:val="22"/>
          <w:lang w:val="af-ZA"/>
        </w:rPr>
        <w:t>-25/32</w:t>
      </w:r>
      <w:bookmarkEnd w:id="1"/>
    </w:p>
    <w:p w14:paraId="757E56FE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ADC4F3B" w14:textId="26DC995F" w:rsidR="009F40B4" w:rsidRPr="00EF2C03" w:rsidRDefault="001C3A2E" w:rsidP="00C06756">
      <w:pPr>
        <w:pStyle w:val="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EF2C03">
        <w:rPr>
          <w:rFonts w:ascii="GHEA Grapalat" w:hAnsi="GHEA Grapalat"/>
          <w:b w:val="0"/>
          <w:bCs/>
          <w:sz w:val="20"/>
          <w:lang w:val="hy-AM"/>
        </w:rPr>
        <w:t xml:space="preserve">        </w:t>
      </w:r>
      <w:r w:rsidR="002D5875" w:rsidRPr="00EF2C03">
        <w:rPr>
          <w:rFonts w:ascii="GHEA Grapalat" w:hAnsi="GHEA Grapalat"/>
          <w:b w:val="0"/>
          <w:bCs/>
          <w:sz w:val="20"/>
          <w:lang w:val="hy-AM"/>
        </w:rPr>
        <w:t>«</w:t>
      </w:r>
      <w:r w:rsidR="002D5875" w:rsidRPr="00EF2C03">
        <w:rPr>
          <w:rFonts w:ascii="GHEA Grapalat" w:hAnsi="GHEA Grapalat" w:cs="Sylfaen"/>
          <w:b w:val="0"/>
          <w:bCs/>
          <w:sz w:val="20"/>
          <w:lang w:val="hy-AM"/>
        </w:rPr>
        <w:t xml:space="preserve">Երևանի Ջերմաէլեկտրակենտրոն» ՓԲԸ </w:t>
      </w:r>
      <w:r w:rsidR="00347344" w:rsidRPr="00EF2C03">
        <w:rPr>
          <w:rFonts w:ascii="GHEA Grapalat" w:hAnsi="GHEA Grapalat" w:cs="Sylfaen"/>
          <w:b w:val="0"/>
          <w:bCs/>
          <w:sz w:val="20"/>
          <w:lang w:val="hy-AM"/>
        </w:rPr>
        <w:t xml:space="preserve">կարիքների համար </w:t>
      </w:r>
      <w:r w:rsidR="002D5875" w:rsidRPr="00EF2C03">
        <w:rPr>
          <w:rFonts w:ascii="GHEA Grapalat" w:hAnsi="GHEA Grapalat" w:cs="Sylfaen"/>
          <w:b w:val="0"/>
          <w:bCs/>
          <w:sz w:val="20"/>
          <w:lang w:val="hy-AM"/>
        </w:rPr>
        <w:t>մարտկոցների</w:t>
      </w:r>
      <w:r w:rsidR="00D339DE" w:rsidRPr="00EF2C03">
        <w:rPr>
          <w:rFonts w:ascii="GHEA Grapalat" w:hAnsi="GHEA Grapalat" w:cs="Sylfaen"/>
          <w:b w:val="0"/>
          <w:bCs/>
          <w:sz w:val="20"/>
          <w:lang w:val="hy-AM"/>
        </w:rPr>
        <w:t xml:space="preserve"> գնման</w:t>
      </w:r>
      <w:r w:rsidR="00D339DE" w:rsidRPr="00EF2C03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EF2C0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2D5875" w:rsidRPr="00EF2C03">
        <w:rPr>
          <w:rFonts w:ascii="GHEA Grapalat" w:hAnsi="GHEA Grapalat"/>
          <w:b w:val="0"/>
          <w:sz w:val="20"/>
        </w:rPr>
        <w:t>ԵՋԷԿ</w:t>
      </w:r>
      <w:r w:rsidR="002D5875" w:rsidRPr="00EF2C03">
        <w:rPr>
          <w:rFonts w:ascii="GHEA Grapalat" w:hAnsi="GHEA Grapalat"/>
          <w:b w:val="0"/>
          <w:sz w:val="20"/>
          <w:lang w:val="af-ZA"/>
        </w:rPr>
        <w:t>-</w:t>
      </w:r>
      <w:r w:rsidR="002D5875" w:rsidRPr="00EF2C03">
        <w:rPr>
          <w:rFonts w:ascii="GHEA Grapalat" w:hAnsi="GHEA Grapalat"/>
          <w:b w:val="0"/>
          <w:sz w:val="20"/>
        </w:rPr>
        <w:t>ԷԱՃԱՊՁԲ</w:t>
      </w:r>
      <w:r w:rsidR="002D5875" w:rsidRPr="00EF2C03">
        <w:rPr>
          <w:rFonts w:ascii="GHEA Grapalat" w:hAnsi="GHEA Grapalat"/>
          <w:b w:val="0"/>
          <w:sz w:val="20"/>
          <w:lang w:val="af-ZA"/>
        </w:rPr>
        <w:t xml:space="preserve">-25/32 </w:t>
      </w:r>
      <w:r w:rsidR="009F40B4" w:rsidRPr="00EF2C0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114F0BCF" w14:textId="77777777" w:rsidR="00FB6217" w:rsidRPr="00EF2C03" w:rsidRDefault="00FB6217" w:rsidP="00C06756">
      <w:pPr>
        <w:spacing w:after="0" w:line="240" w:lineRule="auto"/>
        <w:ind w:firstLine="709"/>
        <w:jc w:val="both"/>
        <w:rPr>
          <w:rFonts w:ascii="GHEA Grapalat" w:hAnsi="GHEA Grapalat" w:cs="Sylfaen"/>
          <w:b/>
          <w:bCs/>
          <w:sz w:val="20"/>
          <w:szCs w:val="20"/>
          <w:lang w:val="af-ZA"/>
        </w:rPr>
      </w:pPr>
    </w:p>
    <w:p w14:paraId="7EE9EF91" w14:textId="68549C51" w:rsidR="00655B77" w:rsidRDefault="009F40B4" w:rsidP="002304CF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EF2C03">
        <w:rPr>
          <w:rFonts w:ascii="GHEA Grapalat" w:hAnsi="GHEA Grapalat" w:cs="Sylfaen"/>
          <w:b/>
          <w:bCs/>
          <w:sz w:val="20"/>
          <w:szCs w:val="20"/>
          <w:lang w:val="af-ZA"/>
        </w:rPr>
        <w:t>Փոփոխության</w:t>
      </w:r>
      <w:r w:rsidRPr="00EF2C03">
        <w:rPr>
          <w:rFonts w:ascii="GHEA Grapalat" w:hAnsi="GHEA Grapalat"/>
          <w:b/>
          <w:bCs/>
          <w:sz w:val="20"/>
          <w:szCs w:val="20"/>
          <w:lang w:val="af-ZA"/>
        </w:rPr>
        <w:t xml:space="preserve"> առաջացման </w:t>
      </w:r>
      <w:r w:rsidRPr="00EF2C03">
        <w:rPr>
          <w:rFonts w:ascii="GHEA Grapalat" w:hAnsi="GHEA Grapalat" w:cs="Sylfaen"/>
          <w:b/>
          <w:bCs/>
          <w:sz w:val="20"/>
          <w:szCs w:val="20"/>
          <w:lang w:val="af-ZA"/>
        </w:rPr>
        <w:t>պատճառ</w:t>
      </w:r>
      <w:r w:rsidR="00C06756" w:rsidRPr="00EF2C03">
        <w:rPr>
          <w:rFonts w:ascii="GHEA Grapalat" w:hAnsi="GHEA Grapalat" w:cs="Sylfaen"/>
          <w:sz w:val="20"/>
          <w:szCs w:val="20"/>
          <w:lang w:val="hy-AM"/>
        </w:rPr>
        <w:t>:</w:t>
      </w:r>
      <w:r w:rsidR="00563E12" w:rsidRPr="00EF2C03">
        <w:rPr>
          <w:rFonts w:ascii="GHEA Grapalat" w:hAnsi="GHEA Grapalat"/>
          <w:sz w:val="20"/>
          <w:szCs w:val="20"/>
          <w:lang w:val="af-ZA"/>
        </w:rPr>
        <w:t xml:space="preserve"> </w:t>
      </w:r>
      <w:r w:rsidR="002304CF" w:rsidRPr="00EF2C03">
        <w:rPr>
          <w:rFonts w:ascii="GHEA Grapalat" w:hAnsi="GHEA Grapalat"/>
          <w:sz w:val="20"/>
          <w:szCs w:val="20"/>
          <w:lang w:val="af-ZA"/>
        </w:rPr>
        <w:t>16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.06.2025</w:t>
      </w:r>
      <w:r w:rsidR="002304CF" w:rsidRPr="00EF2C03">
        <w:rPr>
          <w:rFonts w:ascii="GHEA Grapalat" w:hAnsi="GHEA Grapalat"/>
          <w:sz w:val="20"/>
          <w:szCs w:val="20"/>
          <w:lang w:val="ru-RU"/>
        </w:rPr>
        <w:t>թ</w:t>
      </w:r>
      <w:r w:rsidR="002304CF" w:rsidRPr="00EF2C03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="002304CF" w:rsidRPr="00EF2C03">
        <w:rPr>
          <w:rFonts w:ascii="GHEA Grapalat" w:hAnsi="GHEA Grapalat"/>
          <w:sz w:val="20"/>
          <w:szCs w:val="20"/>
          <w:lang w:val="ru-RU"/>
        </w:rPr>
        <w:t>հնարավոր</w:t>
      </w:r>
      <w:proofErr w:type="spellEnd"/>
      <w:r w:rsidR="002304CF" w:rsidRPr="00EF2C03">
        <w:rPr>
          <w:rFonts w:ascii="GHEA Grapalat" w:hAnsi="GHEA Grapalat"/>
          <w:sz w:val="20"/>
          <w:szCs w:val="20"/>
          <w:lang w:val="af-ZA"/>
        </w:rPr>
        <w:t xml:space="preserve"> </w:t>
      </w:r>
      <w:r w:rsidR="00FB6217" w:rsidRPr="00EF2C03">
        <w:rPr>
          <w:rFonts w:ascii="GHEA Grapalat" w:hAnsi="GHEA Grapalat"/>
          <w:sz w:val="20"/>
          <w:szCs w:val="20"/>
          <w:lang w:val="hy-AM"/>
        </w:rPr>
        <w:t xml:space="preserve">մասնակցի կողմից </w:t>
      </w:r>
      <w:proofErr w:type="gramStart"/>
      <w:r w:rsidR="00FB6217" w:rsidRPr="00EF2C03">
        <w:rPr>
          <w:rFonts w:ascii="GHEA Grapalat" w:hAnsi="GHEA Grapalat"/>
          <w:sz w:val="20"/>
          <w:szCs w:val="20"/>
          <w:lang w:val="hy-AM"/>
        </w:rPr>
        <w:t>ստացված  հարցումը</w:t>
      </w:r>
      <w:proofErr w:type="gramEnd"/>
      <w:r w:rsidR="002304CF" w:rsidRPr="00EF2C03">
        <w:rPr>
          <w:rFonts w:ascii="GHEA Grapalat" w:hAnsi="GHEA Grapalat"/>
          <w:sz w:val="20"/>
          <w:szCs w:val="20"/>
          <w:lang w:val="af-ZA"/>
        </w:rPr>
        <w:t>,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 xml:space="preserve"> </w:t>
      </w:r>
      <w:r w:rsidR="002304CF" w:rsidRPr="00EF2C03">
        <w:rPr>
          <w:rFonts w:ascii="GHEA Grapalat" w:hAnsi="GHEA Grapalat"/>
          <w:sz w:val="20"/>
          <w:szCs w:val="20"/>
          <w:lang w:val="ru-RU"/>
        </w:rPr>
        <w:t>պ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 xml:space="preserve">ատասխանատու ստորաբաժանման կողմից </w:t>
      </w:r>
      <w:r w:rsidR="002304CF" w:rsidRPr="00EF2C03">
        <w:rPr>
          <w:rFonts w:ascii="GHEA Grapalat" w:hAnsi="GHEA Grapalat"/>
          <w:sz w:val="20"/>
          <w:szCs w:val="20"/>
          <w:lang w:val="af-ZA"/>
        </w:rPr>
        <w:t>17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.06.2025թ</w:t>
      </w:r>
      <w:r w:rsidR="00EF2C03" w:rsidRPr="00EF2C03">
        <w:rPr>
          <w:rFonts w:ascii="GHEA Grapalat" w:hAnsi="GHEA Grapalat"/>
          <w:sz w:val="20"/>
          <w:szCs w:val="20"/>
          <w:lang w:val="af-ZA"/>
        </w:rPr>
        <w:t>.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 xml:space="preserve"> ներկայացված </w:t>
      </w:r>
      <w:r w:rsidR="002304CF" w:rsidRPr="00EF2C03">
        <w:rPr>
          <w:rFonts w:ascii="Verdana" w:hAnsi="Verdana"/>
          <w:color w:val="000000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="002304CF" w:rsidRPr="00EF2C03">
        <w:rPr>
          <w:rFonts w:ascii="GHEA Grapalat" w:hAnsi="GHEA Grapalat"/>
          <w:color w:val="000000"/>
          <w:sz w:val="20"/>
          <w:szCs w:val="20"/>
          <w:shd w:val="clear" w:color="auto" w:fill="FFFFFF"/>
          <w:lang w:val="ru-RU"/>
        </w:rPr>
        <w:t>պարզաբանումը</w:t>
      </w:r>
      <w:proofErr w:type="spellEnd"/>
      <w:r w:rsidR="002304CF" w:rsidRPr="00EF2C03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="00EF2C03" w:rsidRPr="00EF2C03">
        <w:rPr>
          <w:rFonts w:ascii="GHEA Grapalat" w:hAnsi="GHEA Grapalat"/>
          <w:sz w:val="20"/>
          <w:szCs w:val="20"/>
          <w:lang w:val="af-ZA"/>
        </w:rPr>
        <w:t>:</w:t>
      </w:r>
      <w:r w:rsidR="002304CF" w:rsidRPr="00EF2C03">
        <w:rPr>
          <w:rFonts w:ascii="GHEA Grapalat" w:hAnsi="GHEA Grapalat"/>
          <w:sz w:val="20"/>
          <w:szCs w:val="20"/>
          <w:lang w:val="af-ZA"/>
        </w:rPr>
        <w:t xml:space="preserve"> </w:t>
      </w:r>
    </w:p>
    <w:p w14:paraId="53D8C669" w14:textId="06759DE1" w:rsidR="00EF2C03" w:rsidRDefault="00EF2C03" w:rsidP="002304CF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</w:p>
    <w:p w14:paraId="69366F31" w14:textId="77777777" w:rsidR="00411E24" w:rsidRPr="00EF2C03" w:rsidRDefault="00411E24" w:rsidP="002304CF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</w:p>
    <w:p w14:paraId="738A7CCC" w14:textId="6F647B16" w:rsidR="00563E12" w:rsidRPr="00EF2C03" w:rsidRDefault="00C06756" w:rsidP="002A0B1A">
      <w:pPr>
        <w:autoSpaceDE w:val="0"/>
        <w:autoSpaceDN w:val="0"/>
        <w:adjustRightInd w:val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EF2C03">
        <w:rPr>
          <w:rFonts w:ascii="GHEA Grapalat" w:hAnsi="GHEA Grapalat"/>
          <w:sz w:val="20"/>
          <w:szCs w:val="20"/>
          <w:lang w:val="hy-AM"/>
        </w:rPr>
        <w:tab/>
      </w:r>
      <w:r w:rsidR="009F40B4" w:rsidRPr="00EF2C03"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  <w:t>Փոփոխության նկարագրություն</w:t>
      </w:r>
      <w:r w:rsidR="00310FA2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Պատասխանատու ստորաբաժանման կողմից 17.06.2025 թվականին ներկայացված ԵՋԷԿ</w:t>
      </w:r>
      <w:r w:rsidR="002304CF" w:rsidRPr="00EF2C03">
        <w:rPr>
          <w:rFonts w:ascii="GHEA Grapalat" w:hAnsi="GHEA Grapalat"/>
          <w:sz w:val="20"/>
          <w:szCs w:val="20"/>
          <w:lang w:val="af-ZA"/>
        </w:rPr>
        <w:t>-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ԷԱՃԱՊՁԲ</w:t>
      </w:r>
      <w:r w:rsidR="002304CF" w:rsidRPr="00EF2C03">
        <w:rPr>
          <w:rFonts w:ascii="GHEA Grapalat" w:hAnsi="GHEA Grapalat"/>
          <w:sz w:val="20"/>
          <w:szCs w:val="20"/>
          <w:lang w:val="af-ZA"/>
        </w:rPr>
        <w:t>-25/32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 xml:space="preserve"> ծածկագրով մրցույթի պարզաբանումը</w:t>
      </w:r>
      <w:r w:rsidR="00EF2C03" w:rsidRPr="00EF2C03">
        <w:rPr>
          <w:rFonts w:ascii="GHEA Grapalat" w:hAnsi="GHEA Grapalat"/>
          <w:sz w:val="20"/>
          <w:szCs w:val="20"/>
          <w:lang w:val="hy-AM"/>
        </w:rPr>
        <w:t xml:space="preserve">, </w:t>
      </w:r>
      <w:r w:rsidR="00411E24" w:rsidRPr="00411E24">
        <w:rPr>
          <w:rFonts w:ascii="GHEA Grapalat" w:hAnsi="GHEA Grapalat"/>
          <w:sz w:val="20"/>
          <w:szCs w:val="20"/>
          <w:lang w:val="hy-AM"/>
        </w:rPr>
        <w:t>գ</w:t>
      </w:r>
      <w:r w:rsidR="00EF2C03" w:rsidRPr="00EF2C03">
        <w:rPr>
          <w:rFonts w:ascii="GHEA Grapalat" w:hAnsi="GHEA Grapalat"/>
          <w:sz w:val="20"/>
          <w:szCs w:val="20"/>
          <w:lang w:val="hy-AM"/>
        </w:rPr>
        <w:t xml:space="preserve">նահատող հանձնաժողովի կողմից այն համարվել է ընդունելի, ինչի արդյունքում </w:t>
      </w:r>
      <w:r w:rsidR="00A86FDC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հրավերի 1-ին չափաբաժնի տեխնիկական բնութագրի</w:t>
      </w:r>
      <w:r w:rsidR="00EF2C03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մեջ կատարվել է</w:t>
      </w:r>
      <w:r w:rsidR="00A86FDC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հստակեցում և փոփոխություն:</w:t>
      </w:r>
    </w:p>
    <w:p w14:paraId="030F963F" w14:textId="1F07846E" w:rsidR="00435182" w:rsidRPr="00EF2C03" w:rsidRDefault="00F62911" w:rsidP="002A0B1A">
      <w:pPr>
        <w:autoSpaceDE w:val="0"/>
        <w:autoSpaceDN w:val="0"/>
        <w:adjustRightInd w:val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EF2C03">
        <w:rPr>
          <w:rFonts w:ascii="GHEA Grapalat" w:hAnsi="GHEA Grapalat"/>
          <w:b/>
          <w:bCs/>
          <w:sz w:val="20"/>
          <w:szCs w:val="20"/>
          <w:lang w:val="hy-AM"/>
        </w:rPr>
        <w:t>Փոփոխության հիմնավորում</w:t>
      </w:r>
      <w:r w:rsidR="00827905" w:rsidRPr="00EF2C03">
        <w:rPr>
          <w:rFonts w:ascii="GHEA Grapalat" w:hAnsi="GHEA Grapalat"/>
          <w:sz w:val="20"/>
          <w:szCs w:val="20"/>
          <w:lang w:val="hy-AM"/>
        </w:rPr>
        <w:t>:</w:t>
      </w:r>
      <w:r w:rsidRPr="00EF2C03">
        <w:rPr>
          <w:rFonts w:ascii="GHEA Grapalat" w:hAnsi="GHEA Grapalat"/>
          <w:sz w:val="20"/>
          <w:szCs w:val="20"/>
          <w:lang w:val="hy-AM"/>
        </w:rPr>
        <w:tab/>
      </w:r>
      <w:r w:rsidR="00A86FDC" w:rsidRPr="00411E24">
        <w:rPr>
          <w:rFonts w:ascii="GHEA Grapalat" w:hAnsi="GHEA Grapalat" w:cs="Sylfaen"/>
          <w:sz w:val="20"/>
          <w:szCs w:val="20"/>
          <w:lang w:val="hy-AM"/>
        </w:rPr>
        <w:t>ՀՀ կառավարության 2017թ. մայիսի 4-ի N 526-Ն որոշման 1-ին կետի 1-ին ենթակետով հաստատված «Գնումների գործընթացի կազմակերպման» կարգի 14-րդ կետի 2-րդ ենթակետ</w:t>
      </w:r>
      <w:r w:rsidR="00EF2C03" w:rsidRPr="00411E24">
        <w:rPr>
          <w:rFonts w:ascii="GHEA Grapalat" w:hAnsi="GHEA Grapalat"/>
          <w:b/>
          <w:sz w:val="20"/>
          <w:szCs w:val="20"/>
          <w:lang w:val="hy-AM"/>
        </w:rPr>
        <w:t xml:space="preserve"> և </w:t>
      </w:r>
      <w:r w:rsidR="00EF2C03" w:rsidRPr="00411E24">
        <w:rPr>
          <w:rFonts w:ascii="GHEA Grapalat" w:hAnsi="GHEA Grapalat"/>
          <w:sz w:val="20"/>
          <w:szCs w:val="20"/>
          <w:lang w:val="af-ZA"/>
        </w:rPr>
        <w:t>Գնումների մասին» ՀՀ օրենքի 26-րդ հոդվածի 1-ին մասի 2-րդ կետ, 29-</w:t>
      </w:r>
      <w:r w:rsidR="00EF2C03" w:rsidRPr="00411E24">
        <w:rPr>
          <w:rFonts w:ascii="GHEA Grapalat" w:hAnsi="GHEA Grapalat" w:cs="Sylfaen"/>
          <w:sz w:val="20"/>
          <w:szCs w:val="20"/>
          <w:lang w:val="af-ZA"/>
        </w:rPr>
        <w:t xml:space="preserve">րդ </w:t>
      </w:r>
      <w:r w:rsidR="00EF2C03" w:rsidRPr="00411E24">
        <w:rPr>
          <w:rFonts w:ascii="GHEA Grapalat" w:hAnsi="GHEA Grapalat" w:cs="Sylfaen"/>
          <w:sz w:val="20"/>
          <w:szCs w:val="20"/>
          <w:lang w:val="hy-AM"/>
        </w:rPr>
        <w:t>կետ:</w:t>
      </w:r>
    </w:p>
    <w:p w14:paraId="63983031" w14:textId="5D07F839" w:rsidR="008933FC" w:rsidRPr="00EF2C03" w:rsidRDefault="007B137F" w:rsidP="002A0B1A">
      <w:pPr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D5875" w:rsidRPr="00EF2C03">
        <w:rPr>
          <w:rFonts w:ascii="GHEA Grapalat" w:hAnsi="GHEA Grapalat"/>
          <w:sz w:val="20"/>
          <w:szCs w:val="20"/>
          <w:lang w:val="hy-AM"/>
        </w:rPr>
        <w:t>ԵՋԷԿ</w:t>
      </w:r>
      <w:r w:rsidR="002D5875" w:rsidRPr="00EF2C03">
        <w:rPr>
          <w:rFonts w:ascii="GHEA Grapalat" w:hAnsi="GHEA Grapalat"/>
          <w:sz w:val="20"/>
          <w:szCs w:val="20"/>
          <w:lang w:val="af-ZA"/>
        </w:rPr>
        <w:t>-</w:t>
      </w:r>
      <w:r w:rsidR="002D5875" w:rsidRPr="00EF2C03">
        <w:rPr>
          <w:rFonts w:ascii="GHEA Grapalat" w:hAnsi="GHEA Grapalat"/>
          <w:sz w:val="20"/>
          <w:szCs w:val="20"/>
          <w:lang w:val="hy-AM"/>
        </w:rPr>
        <w:t>ԷԱՃԱՊՁԲ</w:t>
      </w:r>
      <w:r w:rsidR="002D5875" w:rsidRPr="00EF2C03">
        <w:rPr>
          <w:rFonts w:ascii="GHEA Grapalat" w:hAnsi="GHEA Grapalat"/>
          <w:sz w:val="20"/>
          <w:szCs w:val="20"/>
          <w:lang w:val="af-ZA"/>
        </w:rPr>
        <w:t>-25/32</w:t>
      </w:r>
      <w:r w:rsidR="002D5875" w:rsidRPr="00EF2C03">
        <w:rPr>
          <w:rFonts w:ascii="GHEA Grapalat" w:hAnsi="GHEA Grapalat"/>
          <w:sz w:val="20"/>
          <w:szCs w:val="20"/>
          <w:lang w:val="hy-AM"/>
        </w:rPr>
        <w:t xml:space="preserve"> </w:t>
      </w:r>
      <w:r w:rsidR="008933FC" w:rsidRPr="00EF2C03">
        <w:rPr>
          <w:rFonts w:ascii="GHEA Grapalat" w:hAnsi="GHEA Grapalat" w:cs="Sylfaen"/>
          <w:sz w:val="20"/>
          <w:szCs w:val="20"/>
          <w:lang w:val="af-ZA"/>
        </w:rPr>
        <w:t xml:space="preserve">ծածկագրով գնահատող հանձնաժողովի քարտուղար </w:t>
      </w:r>
      <w:r w:rsidR="002D5875" w:rsidRPr="00EF2C03">
        <w:rPr>
          <w:rFonts w:ascii="GHEA Grapalat" w:hAnsi="GHEA Grapalat" w:cs="Sylfaen"/>
          <w:sz w:val="20"/>
          <w:szCs w:val="20"/>
          <w:lang w:val="hy-AM"/>
        </w:rPr>
        <w:t>Ն.Փարսադանյանին:</w:t>
      </w:r>
    </w:p>
    <w:p w14:paraId="607DA862" w14:textId="05FAD76D" w:rsidR="007B137F" w:rsidRPr="00EF2C0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>096 74</w:t>
      </w:r>
      <w:r w:rsidR="002D5875" w:rsidRPr="00EF2C03">
        <w:rPr>
          <w:rFonts w:ascii="Calibri" w:eastAsia="Times New Roman" w:hAnsi="Calibri" w:cs="Calibri"/>
          <w:sz w:val="20"/>
          <w:szCs w:val="20"/>
          <w:lang w:val="hy-AM"/>
        </w:rPr>
        <w:t> 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>67 23</w:t>
      </w:r>
    </w:p>
    <w:p w14:paraId="4FB1969C" w14:textId="470290E2" w:rsidR="007B137F" w:rsidRPr="00EF2C0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>parsadanyannarine@m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>ail. ru</w:t>
      </w:r>
    </w:p>
    <w:p w14:paraId="6AEBC4CC" w14:textId="77777777" w:rsidR="008933FC" w:rsidRPr="00EF2C0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1E9B60D" w14:textId="2826A1A7" w:rsidR="007B137F" w:rsidRPr="00EF2C03" w:rsidRDefault="002D5875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EF2C03">
        <w:rPr>
          <w:rFonts w:ascii="GHEA Grapalat" w:hAnsi="GHEA Grapalat"/>
          <w:b/>
          <w:sz w:val="20"/>
          <w:szCs w:val="20"/>
          <w:lang w:val="hy-AM"/>
        </w:rPr>
        <w:t xml:space="preserve">ԵՋԷԿ-ԷԱՃԱՊՁԲ-25/32 </w:t>
      </w:r>
      <w:r w:rsidR="008933FC" w:rsidRPr="00EF2C03">
        <w:rPr>
          <w:rFonts w:ascii="GHEA Grapalat" w:hAnsi="GHEA Grapalat" w:cs="Sylfaen"/>
          <w:sz w:val="20"/>
          <w:szCs w:val="20"/>
          <w:lang w:val="af-ZA"/>
        </w:rPr>
        <w:t>ծածկագրով գնման ընթացակարգի գնահատող հանձնաժողով</w:t>
      </w:r>
    </w:p>
    <w:p w14:paraId="2DF9F8F3" w14:textId="77777777" w:rsidR="008933FC" w:rsidRPr="00EF2C03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9D04F3A" w14:textId="66E96129" w:rsidR="00F62911" w:rsidRPr="00EF2C03" w:rsidRDefault="008933FC" w:rsidP="008933FC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EF2C0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EF2C0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2D5875" w:rsidRPr="00EF2C03">
        <w:rPr>
          <w:rFonts w:ascii="GHEA Grapalat" w:hAnsi="GHEA Grapalat"/>
          <w:bCs/>
          <w:sz w:val="20"/>
          <w:szCs w:val="20"/>
          <w:lang w:val="hy-AM"/>
        </w:rPr>
        <w:t>«</w:t>
      </w:r>
      <w:r w:rsidR="002D5875" w:rsidRPr="00EF2C03">
        <w:rPr>
          <w:rFonts w:ascii="GHEA Grapalat" w:hAnsi="GHEA Grapalat" w:cs="Sylfaen"/>
          <w:bCs/>
          <w:sz w:val="20"/>
          <w:szCs w:val="20"/>
          <w:lang w:val="hy-AM"/>
        </w:rPr>
        <w:t>Երևանի Ջերմաէլեկտրակենտրոն» ՓԲԸ</w:t>
      </w:r>
    </w:p>
    <w:p w14:paraId="777C52D0" w14:textId="77777777" w:rsidR="007B137F" w:rsidRPr="00EF2C03" w:rsidRDefault="007B137F" w:rsidP="00BE52A9">
      <w:pPr>
        <w:pStyle w:val="31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EF2C03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791DB" w14:textId="77777777" w:rsidR="00AE494A" w:rsidRDefault="00AE494A" w:rsidP="00CF68E4">
      <w:pPr>
        <w:spacing w:after="0" w:line="240" w:lineRule="auto"/>
      </w:pPr>
      <w:r>
        <w:separator/>
      </w:r>
    </w:p>
  </w:endnote>
  <w:endnote w:type="continuationSeparator" w:id="0">
    <w:p w14:paraId="6923022C" w14:textId="77777777" w:rsidR="00AE494A" w:rsidRDefault="00AE494A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76DEA" w14:textId="77777777" w:rsidR="000A6D2F" w:rsidRDefault="00C960F8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9190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CE072B1" w14:textId="77777777" w:rsidR="000A6D2F" w:rsidRDefault="000A6D2F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D8E4B" w14:textId="77777777" w:rsidR="000A6D2F" w:rsidRDefault="000A6D2F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50679" w14:textId="77777777" w:rsidR="00AE494A" w:rsidRDefault="00AE494A" w:rsidP="00CF68E4">
      <w:pPr>
        <w:spacing w:after="0" w:line="240" w:lineRule="auto"/>
      </w:pPr>
      <w:r>
        <w:separator/>
      </w:r>
    </w:p>
  </w:footnote>
  <w:footnote w:type="continuationSeparator" w:id="0">
    <w:p w14:paraId="5719056B" w14:textId="77777777" w:rsidR="00AE494A" w:rsidRDefault="00AE494A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B4"/>
    <w:rsid w:val="000369D1"/>
    <w:rsid w:val="000454BA"/>
    <w:rsid w:val="000807DF"/>
    <w:rsid w:val="000A6D2F"/>
    <w:rsid w:val="000C3283"/>
    <w:rsid w:val="0010656E"/>
    <w:rsid w:val="00117461"/>
    <w:rsid w:val="0018412F"/>
    <w:rsid w:val="001C3A2E"/>
    <w:rsid w:val="001D1BAF"/>
    <w:rsid w:val="001F26D2"/>
    <w:rsid w:val="001F4712"/>
    <w:rsid w:val="00212AA9"/>
    <w:rsid w:val="002304CF"/>
    <w:rsid w:val="0024343E"/>
    <w:rsid w:val="002A0B1A"/>
    <w:rsid w:val="002A0C8C"/>
    <w:rsid w:val="002A2C1C"/>
    <w:rsid w:val="002D5875"/>
    <w:rsid w:val="002E1E46"/>
    <w:rsid w:val="003011F5"/>
    <w:rsid w:val="00310553"/>
    <w:rsid w:val="00310FA2"/>
    <w:rsid w:val="00331FBE"/>
    <w:rsid w:val="00347344"/>
    <w:rsid w:val="00351006"/>
    <w:rsid w:val="00364EE5"/>
    <w:rsid w:val="00381605"/>
    <w:rsid w:val="003B1BD4"/>
    <w:rsid w:val="003E7D76"/>
    <w:rsid w:val="003F13AC"/>
    <w:rsid w:val="00411CDE"/>
    <w:rsid w:val="00411E24"/>
    <w:rsid w:val="00413119"/>
    <w:rsid w:val="00435182"/>
    <w:rsid w:val="00482E31"/>
    <w:rsid w:val="004870F7"/>
    <w:rsid w:val="00491900"/>
    <w:rsid w:val="00495AAB"/>
    <w:rsid w:val="004D2275"/>
    <w:rsid w:val="004F2FD2"/>
    <w:rsid w:val="004F5E78"/>
    <w:rsid w:val="00563E12"/>
    <w:rsid w:val="005717FD"/>
    <w:rsid w:val="005D17A2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55B77"/>
    <w:rsid w:val="006B7C91"/>
    <w:rsid w:val="00770C08"/>
    <w:rsid w:val="00774589"/>
    <w:rsid w:val="007B0B77"/>
    <w:rsid w:val="007B137F"/>
    <w:rsid w:val="007B74AD"/>
    <w:rsid w:val="007D17F5"/>
    <w:rsid w:val="007D3CA7"/>
    <w:rsid w:val="007E585C"/>
    <w:rsid w:val="007F34AC"/>
    <w:rsid w:val="00827905"/>
    <w:rsid w:val="00830F23"/>
    <w:rsid w:val="008933FC"/>
    <w:rsid w:val="008B6D59"/>
    <w:rsid w:val="00913D20"/>
    <w:rsid w:val="00922726"/>
    <w:rsid w:val="00923094"/>
    <w:rsid w:val="009416A0"/>
    <w:rsid w:val="00942601"/>
    <w:rsid w:val="00965823"/>
    <w:rsid w:val="00966DB5"/>
    <w:rsid w:val="0097717B"/>
    <w:rsid w:val="00987457"/>
    <w:rsid w:val="009B69AE"/>
    <w:rsid w:val="009D7367"/>
    <w:rsid w:val="009E156C"/>
    <w:rsid w:val="009F40B4"/>
    <w:rsid w:val="00A12C5B"/>
    <w:rsid w:val="00A159C9"/>
    <w:rsid w:val="00A57725"/>
    <w:rsid w:val="00A771FE"/>
    <w:rsid w:val="00A86FDC"/>
    <w:rsid w:val="00AB0895"/>
    <w:rsid w:val="00AB5F5F"/>
    <w:rsid w:val="00AC242D"/>
    <w:rsid w:val="00AD4FAA"/>
    <w:rsid w:val="00AE494A"/>
    <w:rsid w:val="00B30C51"/>
    <w:rsid w:val="00B64BF2"/>
    <w:rsid w:val="00B8425C"/>
    <w:rsid w:val="00B95902"/>
    <w:rsid w:val="00BA1F3D"/>
    <w:rsid w:val="00BB34CC"/>
    <w:rsid w:val="00BD343A"/>
    <w:rsid w:val="00BE52A9"/>
    <w:rsid w:val="00BF53A3"/>
    <w:rsid w:val="00C06756"/>
    <w:rsid w:val="00C41D65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A4425"/>
    <w:rsid w:val="00EC0A9D"/>
    <w:rsid w:val="00EC67BD"/>
    <w:rsid w:val="00EF2C03"/>
    <w:rsid w:val="00F347D9"/>
    <w:rsid w:val="00F43315"/>
    <w:rsid w:val="00F574DB"/>
    <w:rsid w:val="00F61BF7"/>
    <w:rsid w:val="00F62911"/>
    <w:rsid w:val="00F659DB"/>
    <w:rsid w:val="00F736A6"/>
    <w:rsid w:val="00F8381E"/>
    <w:rsid w:val="00F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D5511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8E4"/>
  </w:style>
  <w:style w:type="paragraph" w:styleId="3">
    <w:name w:val="heading 3"/>
    <w:basedOn w:val="a"/>
    <w:next w:val="a"/>
    <w:link w:val="30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"/>
    <w:basedOn w:val="a"/>
    <w:link w:val="a6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a7">
    <w:name w:val="page number"/>
    <w:basedOn w:val="a0"/>
    <w:rsid w:val="009F40B4"/>
  </w:style>
  <w:style w:type="paragraph" w:styleId="a8">
    <w:name w:val="footer"/>
    <w:basedOn w:val="a"/>
    <w:link w:val="a9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B137F"/>
    <w:rPr>
      <w:sz w:val="16"/>
      <w:szCs w:val="16"/>
    </w:rPr>
  </w:style>
  <w:style w:type="character" w:styleId="aa">
    <w:name w:val="Hyperlink"/>
    <w:basedOn w:val="a0"/>
    <w:uiPriority w:val="99"/>
    <w:unhideWhenUsed/>
    <w:rsid w:val="008933F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comp</cp:lastModifiedBy>
  <cp:revision>38</cp:revision>
  <cp:lastPrinted>2024-06-21T12:37:00Z</cp:lastPrinted>
  <dcterms:created xsi:type="dcterms:W3CDTF">2025-06-17T11:36:00Z</dcterms:created>
  <dcterms:modified xsi:type="dcterms:W3CDTF">2025-06-18T06:47:00Z</dcterms:modified>
</cp:coreProperties>
</file>