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բժշկական նշանակության ապրանքերի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gorishospital@rambler.ru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բժշկական նշանակության ապրանքերի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բժշկական նշանակության ապրանքերի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gorishospital@rambler.ru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բժշկական նշանակության ապրանքերի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Հեմոկատ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18G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18G զարկերակային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Քովիդ 19+Գրիպ Ա+Բ+Ռինոսիցիտիալ վիրուս+Ադենովիրուս+ Միկոպլազմային թոքաբորբի հակագենի քանակական  որոշման կոմբինացված ռապիդ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25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Էնդոցերվիկալ խոզանակ քսուք վերցնելու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խողովակ մանժետով 7,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ախտորոշիչ սարքի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ՍՄԳԲԿ-ԷԱՃԱՊՁԲ-25/31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ՍՄԳԲԿ-ԷԱՃԱՊՁԲ-25/31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ԳՈՐԻՍԻ ԲԺՇԿԱԿԱՆ ԿԵՆՏՐՈՆ ՓԲԸ  ԿԱՐԻՔՆԵՐԻ ՀԱՄԱՐ ԲԺՇԿԱԿԱՆ ՆՇԱՆԱԿՈՒԹՅԱՆ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Հեմոկատ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Երկլուսանցքային   կենտրոնական կատետեր ,կատետերիզացիա Սելդինգերի մեթոդով: Կիրառվում է հեմոդիալիզի, հեմոֆիլտրացիայի, պլազմաֆերեզի, հեմոպերֆուզիայի համար:  Լուսանցքի օպտիմալ ձևն ապահովում է արյան հոսքի մեծ արագությունն ու անընդհատությունը: Կատետերի պարամետրերը՝ 12F 160- 170մմ, լուսանցքը՝ 11/11G,  J-աձև ուղղորդիչի պարամետրերը՝ 089x500մմ:  Հանձնելու պահին մնացորդային պիտանելիության ժամկետը` առնվազն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18G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18G, երակային:  Հանձնման պահին պիտանիության ժամկետը՝ առնվազը 12 ամիս: Ապրանքային նշանի առկայություն: Գործող Dialog+  սարքի հետ համատեղելի: Եվրամիության երկներից որևէ մեկում գրանցման հավաստագիր: Արտադրողին տրված արտադրության անվտանգության և որակի վերահսկման ISO13485 և CE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18G զարկերակային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18G, զարկերակային:  Հանձնման պահին պիտանիության ժամկետը՝ առնվազը 12 ամիս: Ապրանքային նշանի առկայություն: Գործող Dialog+  սարքի հետ համատեղելի: Եվրամիության երկներից որևէ մեկում գրանցման հավաստագիր: Արտադրողին տրված արտադրության անվտանգության և որակի վերահսկման ISO13485 և CE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որն իր մեջ ներառում է 1 ուրետալ ստենտ, 1 դիրքավորող սարք,  1 գայդ 0.035, 1 սեղմիչ, հիդրոֆիլիկ մակերեսով, 28սմ: Տեղադրվում է միզածորանի մեջ ցիտոսկոպի միջոցով: Միանվագ օգտագործման համար:Ստենտի պահանջվող չափերն են՝ 6 Fr:Ֆորմատը՝ հատ: Նոր է , չօգտագործված: Հանձնելու պահին պիտանելիության ժամկետի 2/3-րդի առկայություն: Ցանկացած մատակարարված խմբաքանակի համար CE  որակիսերտիֆիկատի/ների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համար նախատեսված հավաքածու GLUCOSE` նախատեսված բաց համակարգի համար: Մեթոդ Ֆերմենտատիվ կոլորոմետրիկ: Ստուգվող նմուշ` արյան շիճուկ/պլազմա/մեզ։ Գլյուկոզայի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Քովիդ 19+Գրիպ Ա+Բ+Ռինոսիցիտիալ վիրուս+Ադենովիրուս+ Միկոպլազմային թոքաբորբի հակագենի քանակական  որոշման կոմբինացված ռապիդ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Քովիդ 19+Գրիպ Ա+Բ+Ռինոսիցիտիալ վիրուս+Ադենովիրուս+ Միկոպլազմային թոքաբորբի հակագենի քանակական  որոշման կոմբինացված ռապիդ  թեստ:SARS-CoV-2/Influenza A+B/RSV/Adenovirus/M.pneumonie Antigen Combo Rapid Test Մեթոդ՝Քրոմատոգրաֆիկ: Հետազոտվող նմուշ՝ քթըմպանից: Հավաքածուն իր մեջ ներառում է մեկանգամյա օգտագործման բամբակե գլխիկով ձող՝ նմուշառման համար և պլաստիկ փորձանոթ նմուշի հետազոտման համար:Հանձնելու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25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ողնուղեղային անզգայացման , դիագնոստիկ-լյումբալ պունկցիայի ցիտալոգիական բիոպսիայի համար, մատիտի ծայրով,   ուղղորդիչով(ինտրադյուսերով),,Ողնուղեղայի ասեղ` 25G, Pencil-point կամ համարժեք: Հանձնելու պահին մնացորդային պիտանելիության ժամկետը` առնվազն  1 տարի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Էնդոցերվիկալ խոզանակ քսուք վերցնելու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Կիրառվում է արգանդի պարանոցի արտաքին մակերեսից և վզիկային խողովակից բջջաբանական քսուկի վերցման համար:
Տեխնիկական բնութագիր՝
կիրառվող նյութ – ПВХ, խոզանակը՝ չժանգոտվող պողպատ, մազմզուկները բժշկական պլաստիկից: Չափսերը՝ ընդհանուր երկարություն – 195 մմ±30 մմ, պլաստիկ բռնակի երկարություն – 175 մմ, մազմզուկի երկարություն – 20 մմ, պլաստիկ բռնակի տրամագիծ – 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ծայրը  լուեր լոք     : Ներարկիչը նախատեսված է մանկական կերակրման զոնդին միացման համար: Պատրաստված է թափանցիկ, ոչ տոքսիկ  նյութից:Հանձնելու պահին մնացորդային պիտանելիության ժամկետի 1/2  առկայություն:
Որակի սերտիֆիկատներ`ISO1348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խողովակ մանժետով 7,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չափս 7.5, թափանցիկ, իմպլանտացիոն ոչ-տոքսիկ պոլիվինիլքլորիդից
Հանձնելու պահին մնացորդային պիտանելիության ժամկետը` առնվազն  1 տարի: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12V/20W  cobas c111 անալիզատորի համար: Ֆիրմային նշանի առկայություն: Պահպանման պայմանները սենյակային ջերմաստիճան: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ախտորոշիչ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 էլեկտրոլիտային վերլուծիչի տարեկան սպասարկման համար նախատեսված խողովակների հավաքածու: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մնացած փուլի ժամկետը սահմանվում է  պատվիրատուից պատվեր ստանալուց հինգ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երակային Հեմոկատ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18G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 ասեղներ 18G զարկերակային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Քովիդ 19+Գրիպ Ա+Բ+Ռինոսիցիտիալ վիրուս+Ադենովիրուս+ Միկոպլազմային թոքաբորբի հակագենի քանակական  որոշման կոմբինացված ռապիդ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25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Էնդոցերվիկալ խոզանակ քսուք վերցնելու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խողովակ մանժետով 7,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ախտորոշիչ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