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ՔԿ ԷԱՃԱՊՁԲ-ՕԴ-25/2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քննչական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Մամիկոնյանց 46/5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օդորակիչների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Սիրուշ Նազարյան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012-51-54-19, 012- 51-57-15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gnumner@investigative.am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քննչական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ՔԿ ԷԱՃԱՊՁԲ-ՕԴ-25/2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քննչական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քննչական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օդորակիչների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քննչական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օդորակիչների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ՔԿ ԷԱՃԱՊՁԲ-ՕԴ-25/2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gnumner@investigative.am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օդորակիչների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2025.07.01.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քննչական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ՔԿ ԷԱՃԱՊՁԲ-ՕԴ-25/2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ՔԿ ԷԱՃԱՊՁԲ-ՕԴ-25/2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ՔԿ ԷԱՃԱՊՁԲ-ՕԴ-25/2»*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ԷԱՃԱՊՁԲ-ՕԴ-25/2*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ՔԿ ԷԱՃԱՊՁԲ-ՕԴ-25/2»*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ԷԱՃԱՊՁԲ-ՕԴ-25/2*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օդորակիչների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Օդորակիչներ  - Օդի շրջանառ. 550 (խմ/ժ), օդորակիչի տեսակը` ինվերտորային, ներքին և արտաքին բլոկներով (սպլիտ համակարգ), էներգախնայողության դաս` առնվազն A+, գույնը` սպիտակ, աշխ. ռեժիմներ` հովացում և ջեռուցում, աշխատանքային ջերմաստիճան՝ + 43°C/-15°C, թևիկների կառավարումով, հզորությունը՝  նվազագույնը 9000 BTU: Ջեռուցման հզորությունը՝ առնվազն 2800 (ՎՏ): Սառեցման հզորությունը՝ առնվազն 2600 (ՎՏ), հոսանքի լարումը՝ 220-240 Վ/ 50-60 Հց, խրոցները` երկբևեռ, հեռակառավարման վահանակով։ Ապրանքը պետք է լինի 2024 կամ 2025թթ. արտադրության, նոր և չօգտագործված։ Երաշխիքային ժամկետը՝ առնվազն 3 տարի: Տեղադրումն իրականացվում է մատակարարի կողմից (ներառյալ ավտոամբարձիչի ծառայությունը և տեղադրման համար անհրաժեշտ բոլոր նյութերը):  Երաշխիքի ընթացքում ի հայտ եկած թերությունները մատակարարը պետք է շտկի կամ փոխարինի նորով՝ 3-5 օրվա ընթացքում, ապահովելով ապրանքի տեղափոխումը համապատասխան սպասարկման սրահ՝ վերադարձով: Ապրանքի մատակարարումը, բեռնաթափումը պահեստ իրականացնում է Վաճառողը։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