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բժշկական նշանակության ապրանքների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բժշկական նշանակության ապրանքների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բժշկական նշանակության ապրանքների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բժշկական նշանակության ապրանքների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կաննուլացված օրթոպեդիկ շաղափի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HD էնդոսկոպիկ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ուրեազային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թղթե գլանափաթեթ 80 սմ*200 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CH-12։ Նոր է, չօգտագործված: Հանձնելու պահին ամբողջ պիտանելիության ժամկետի 1/2-ի առկայություն: 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CH-14։ Նոր է, չօգտագործված: Հանձնելու պահին ամբողջ պիտանելիության ժամկետի 1/2-ի առկայություն: 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CH-16։Նոր է, չօգտագործված: Հանձնելու պահին ամբողջ պիտանելիության ժամկետի 1/2-ի առկայություն: Ցանկացած մատակարարված խմբաքանակի համար որակի սերտիֆիկատի/ների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կաննուլացված օրթոպեդիկ շաղափի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կաննուլացված օրթոպեդիկ շաղափի հավաքածու- կաննուլացված օրթոպեդիկ շաղափը կազմված է սնամեջ ցիլինդրիկ կորպուսից, ինչով հնարավոր է պահել Կիշների շյուղեր և դրանք անցկացնել արգելափակող կաննուլացված ինտրամեդուլյար մեխերով։ Կաննուլացված օրթոպեդիկ շաղափի չափերն են՝ բռնակը- 16.5x4.5սմ±10%; մարմինը՝ 18.5x5.5սմ±10%, գայլիկոնի վրա բռնիչը տեղադրվում է ֆիքսացիոն մեխանիզմով, բռնիչի չափերն են՝ 8.5x3.0 սմ±10%։ Բռնիչի բացվածքը կազմում է մինչև 0.9 սմ։ Հավաքածուն բաղկացած է շաղափից, 2 (երկու)  նիկել-մետաղահիդրատային մարտկոցներից ( 14.4V, 1800mAh), 2 (երկու)  մարտկոցը տեղափոխելու ասեպտիկ օղից, լիցքավորիչից, գայլիկոնիի բռնիչի բանալուց, տեղափոխման համար նախատեսված ալյումինե տարրայից։Ենթակա է ստերիլիզացման (ավտոկլավում) £135°C ջերմաստիճանում, հորատման ելքային հզորությունը ոչ պակաս 130 Վտ, պտույտների թիվը րոպեում 0-1000 պտույտ, պտտման մոմենտը 2.9Nm, էքսցենտրիկությունը՝ 0.05 մմ առանցքային ուղղությամբ, աղմուկը՝ 45 db, քաշը մեկ մարտկոցով՝ ոչ ավել 1.850 կգ։Նոր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Ֆորմատ՝ : Պահպանման պայմանները՝ սենյակային ջերմաստիճան: Ֆիրմային նշանի առկայությունը փաթեթի վրա: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HD էնդոսկոպիկ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HD էնդոսկոպիկ համակարգ, Full HD  լապարասկոպիկ տեսախցիկով և ներկառուցված լույսի աղբյուրով։ 
Տեսախցիկ առնվազն Full HD, պիքսելների քանակը առնվազն 2,1 մեգապիքսել, տեսախցիկի լարի երկարությունը ոչ  պակաս քան 2,9մ․, կադրերի հաճախականությունը ոչ պակաս քան (1920x1080)60p․, ջրակայունության մակարդակը առնվազն IPX8
Full HD տեսախցիկի գործարկման համակարգը պետք է ունենա ներկառուցված առնվազն 80W հզորության LED լույսի աղբյուր, ներկառուցված մոնիտոր, սարքը պետք է հագեցված լինի առնվազն HDMI, VGA, CVBS, ելքեր, աշխատանքային լարման տիրույթը 110-240 Վ․, 50-60Հց․։
Full HD տեսքախցիկի գործարկման համակարգը պետք է անհրաժեշտության դեպքում աշխատի նաև 4K տեսախցիկի հետ։
Համակարգը պետք է համալրված լինի համապատասխան լուսատարով և լապարասկոպիկ համապատասխան կոշտ էնդոսկոպով, որը պետք է լինի 10մմ տրամագծով 30⁰ թեքված անկյունով։ նոր է,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ուրեազային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Բիոպտատում Helicobacter pylori  բակտերիայի  գերարագ որոշման չոր ուրեազային թեսթ: Կախված նմուշի մեջ բակտերիայի կոնցենտրացիայից՝  թեսթի գույնի փոփոխություն՝ առնվազն  չորս երանգներով- մանուշակագույն, վառ կարմիր, մուգ վարդագույն, բաց վարդագույն, բակտերիայի բացակայության դեպքում՝ դեղին։ Արդյունքների գնահատումը  60 վարկյան հետո։ Թեստի պահպանման ջերմաստիճանը   առնվազն   6-40©։ Պիտանիության ընդհանուր ժամկետը 4 տարի, մատակարաման պահին առնվազն 2/3առկայություն։ Եվրոպական արտադրության, որակի միջազգային CE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թղթե գլանափաթեթ 80 սմ*200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թղթե գլանափաթեթ 80սմ*200մ․, յուրաքանչյուր սավանի չափը՝ 80սմ*200սմ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արտածծման CH-16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կաննուլացված օրթոպեդիկ շաղափի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CYAN strip Mim մեզի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Full HD էնդոսկոպիկ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Հելիկոբակտերի ուրեազային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թղթե գլանափաթեթ 80 սմ*200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