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ՀԿԱԾ-ԷԱՃԱՊՁԲ-25/44 ծածկագրով ՀԿԱԾ կարիքների համար համակարգչային տեխնիկայի և այլ պարագաների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ՀԿԱԾ-ԷԱՃԱՊՁԲ-25/44 ծածկագրով ՀԿԱԾ կարիքների համար համակարգչային տեխնիկայի և այլ պարագաների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ՀԿԱԾ-ԷԱՃԱՊՁԲ-25/44 ծածկագրով ՀԿԱԾ կարիքների համար համակարգչային տեխնիկայի և այլ պարագաների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ՀԿԱԾ-ԷԱՃԱՊՁԲ-25/44 ծածկագրով ՀԿԱԾ կարիքների համար համակարգչային տեխնիկայի և այլ պարագաների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ՀԿԱԾ-ԷԱՃԱՊՁԲ-25/44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ՀԿԱԾ-ԷԱՃԱՊՁԲ-25/44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50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80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