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E219B" w14:textId="24D9424A" w:rsidR="00F72AD6" w:rsidRDefault="00F72AD6" w:rsidP="00191F90">
      <w:pPr>
        <w:jc w:val="center"/>
        <w:rPr>
          <w:b/>
          <w:bCs/>
          <w:sz w:val="22"/>
          <w:lang w:val="hy-AM"/>
        </w:rPr>
      </w:pPr>
      <w:r w:rsidRPr="00F72AD6">
        <w:rPr>
          <w:b/>
          <w:bCs/>
          <w:sz w:val="22"/>
          <w:lang w:val="hy-AM"/>
        </w:rPr>
        <w:t>Սեղան ղեկավարի դիմադիրով և կողադիրով</w:t>
      </w:r>
    </w:p>
    <w:p w14:paraId="0F8AD242" w14:textId="77777777" w:rsidR="00191F90" w:rsidRPr="00191F90" w:rsidRDefault="00191F90" w:rsidP="00191F90">
      <w:pPr>
        <w:jc w:val="center"/>
        <w:rPr>
          <w:b/>
          <w:bCs/>
          <w:sz w:val="6"/>
          <w:szCs w:val="6"/>
          <w:lang w:val="hy-AM"/>
        </w:rPr>
      </w:pPr>
    </w:p>
    <w:p w14:paraId="294A3268" w14:textId="4179C885" w:rsidR="00F72AD6" w:rsidRPr="008725BA" w:rsidRDefault="00705F9F" w:rsidP="008725BA">
      <w:pPr>
        <w:spacing w:after="0" w:line="360" w:lineRule="auto"/>
        <w:jc w:val="both"/>
        <w:rPr>
          <w:sz w:val="20"/>
          <w:szCs w:val="20"/>
          <w:lang w:val="hy-AM"/>
        </w:rPr>
      </w:pPr>
      <w:r w:rsidRPr="008725BA">
        <w:rPr>
          <w:sz w:val="20"/>
          <w:szCs w:val="20"/>
          <w:lang w:val="hy-AM"/>
        </w:rPr>
        <w:t xml:space="preserve">      </w:t>
      </w:r>
      <w:r w:rsidR="00F72AD6" w:rsidRPr="008725BA">
        <w:rPr>
          <w:sz w:val="20"/>
          <w:szCs w:val="20"/>
          <w:lang w:val="hy-AM"/>
        </w:rPr>
        <w:t>Ղեկավարի սեղանի հավաքածու, որն իր մեջ ներառում է սեղան ղեկավարի, կողադիր, տումբա և սեղան դիմադիր՝ պատրաստված բազմաշերտ խտացված MDF–ից։ Երեսպատված կաղնու ֆակտուրայով թաղանթով, լաքապատված բաց կարմրաշագանակագույն ներկով։ Լրակազմի բոլոր քաշվող դարակները գնդիկավոր ուղղորդիչներով են։ Սեղանի չափերը 1800մմx900մմx770մմ (երկարություն x լայնություն x բարձրություն)։ Սեղանի երեսի մեջտեղում ներկառուցված 700մմx400մմ (երկարություն x լայնություն) արհեստական կաշվե հատված, որի վերևի մասում առանձին փորագրված 30մմx70մմ չափերով գրիչների համար նախատեսված տարածք։ Մեջտեղի հատվածում 550մմx340մմ չափերով քաշվող դարակ։ Սեղանի երեսի հաստությունը 88մմ, իսկ ոտքերի հաստությունը 90մմ։ Սեղանի դիմային  նույն MDF նյութից լրացուցիչ ամրացված կիսագլան կտորներ, որոնք ստեղծում են վիզուալ տեսանկյունից 3D էֆեկտ։ Սեղանի դիմային և կողային ոտքերի՝ մեջտեղի և ներքևի մասի ամբողջ երկայնքով նույն MDF–ից լրացուցիչ ամրացված շերտ 80 մմ բարձրությամբ։ Կողադիրի չափերը 1200մմx400մմx670մմ (երկարություն x լայնություն x բարձրություն)։ Կողադիրի մեջտեղի հատվածում 2 քաշվող դարակներ և 1 բաց դարակաշար, իսկ կողային մասերից մեկը բաց դարակ նախատեսված համակարգչի համար՝ մյուս կողմում 1 բացվող դարակ։ Տումբայի չափերը 500մմx400մմx670մմ։  3 քաշվող դարակներ, որոնցից վերևինի վրա առկա է կետրոնացված փական։ Տումբան և կողադիրը հոլովակավոր անիվներով։ Սեղան դիմադիր՝ պատրաստված բազմաշերտ խտացված MDF–ից։ Երեսպատված կաղնու ֆակտուրայով թաղանթով, լաքապատված բաց կարմրաշագանակագույն ներկով։ Սեղանի չափերը 1200մմx600մմx770մմ (երկարություն x լայնություն x բարձրություն)։ Սեղանի երեսի հաստությունը 90մմ, իսկ կողային ոտքերի հաստությունը 70մմ։ Սեղանի երկու ոտքերի արանքում նույն MDF նյութից կապակցման գոտի սեղանի հնարավոր ճոճը թույլ չտալու համար։</w:t>
      </w:r>
    </w:p>
    <w:p w14:paraId="1E7C8BE9" w14:textId="77777777" w:rsidR="00F72AD6" w:rsidRPr="008725BA" w:rsidRDefault="00F72AD6" w:rsidP="008725BA">
      <w:pPr>
        <w:spacing w:after="0" w:line="360" w:lineRule="auto"/>
        <w:jc w:val="both"/>
        <w:rPr>
          <w:sz w:val="20"/>
          <w:szCs w:val="20"/>
          <w:lang w:val="hy-AM"/>
        </w:rPr>
      </w:pPr>
      <w:r w:rsidRPr="008725BA">
        <w:rPr>
          <w:sz w:val="20"/>
          <w:szCs w:val="20"/>
          <w:lang w:val="hy-AM"/>
        </w:rPr>
        <w:t>Չափսերի տատանումը ոչ ավել քան 2%-ով:</w:t>
      </w:r>
    </w:p>
    <w:p w14:paraId="2B10321A" w14:textId="77777777" w:rsidR="00F72AD6" w:rsidRPr="008725BA" w:rsidRDefault="00F72AD6" w:rsidP="008725BA">
      <w:pPr>
        <w:spacing w:after="0" w:line="276" w:lineRule="auto"/>
        <w:jc w:val="both"/>
        <w:rPr>
          <w:b/>
          <w:bCs/>
          <w:sz w:val="20"/>
          <w:szCs w:val="20"/>
          <w:lang w:val="hy-AM"/>
        </w:rPr>
      </w:pPr>
      <w:r w:rsidRPr="008725BA">
        <w:rPr>
          <w:b/>
          <w:bCs/>
          <w:sz w:val="20"/>
          <w:szCs w:val="20"/>
          <w:lang w:val="hy-AM"/>
        </w:rPr>
        <w:t>* Ապրանքի տեղափոխումն ու բեռնաթափումն իրականացնում է Վաճառողը:</w:t>
      </w:r>
    </w:p>
    <w:p w14:paraId="275EDBB9" w14:textId="77777777" w:rsidR="00F72AD6" w:rsidRPr="008725BA" w:rsidRDefault="00F72AD6" w:rsidP="00705F9F">
      <w:pPr>
        <w:spacing w:after="0" w:line="276" w:lineRule="auto"/>
        <w:rPr>
          <w:b/>
          <w:bCs/>
          <w:sz w:val="20"/>
          <w:szCs w:val="20"/>
          <w:lang w:val="hy-AM"/>
        </w:rPr>
      </w:pPr>
      <w:r w:rsidRPr="008725BA">
        <w:rPr>
          <w:b/>
          <w:bCs/>
          <w:sz w:val="20"/>
          <w:szCs w:val="20"/>
          <w:lang w:val="hy-AM"/>
        </w:rPr>
        <w:t>* Ապրանքները՝ չօգտագործված, նոր և որակյալ:</w:t>
      </w:r>
    </w:p>
    <w:p w14:paraId="7D201E99" w14:textId="77777777" w:rsidR="00F72AD6" w:rsidRPr="008725BA" w:rsidRDefault="00F72AD6" w:rsidP="00705F9F">
      <w:pPr>
        <w:spacing w:after="0" w:line="276" w:lineRule="auto"/>
        <w:jc w:val="both"/>
        <w:rPr>
          <w:b/>
          <w:bCs/>
          <w:sz w:val="20"/>
          <w:szCs w:val="20"/>
          <w:lang w:val="hy-AM"/>
        </w:rPr>
      </w:pPr>
      <w:r w:rsidRPr="008725BA">
        <w:rPr>
          <w:b/>
          <w:bCs/>
          <w:sz w:val="20"/>
          <w:szCs w:val="20"/>
          <w:lang w:val="hy-AM"/>
        </w:rPr>
        <w:t>* Երաշխիքը՝ 1 տարի:</w:t>
      </w:r>
    </w:p>
    <w:p w14:paraId="5442BDFB" w14:textId="77777777" w:rsidR="00F72AD6" w:rsidRPr="008725BA" w:rsidRDefault="00F72AD6" w:rsidP="00705F9F">
      <w:pPr>
        <w:tabs>
          <w:tab w:val="left" w:pos="1248"/>
        </w:tabs>
        <w:spacing w:after="0" w:line="276" w:lineRule="auto"/>
        <w:jc w:val="both"/>
        <w:rPr>
          <w:b/>
          <w:bCs/>
          <w:sz w:val="20"/>
          <w:szCs w:val="20"/>
          <w:lang w:val="hy-AM"/>
        </w:rPr>
      </w:pPr>
      <w:r w:rsidRPr="008725BA">
        <w:rPr>
          <w:b/>
          <w:bCs/>
          <w:sz w:val="20"/>
          <w:szCs w:val="20"/>
          <w:lang w:val="hy-AM"/>
        </w:rPr>
        <w:t xml:space="preserve">* Թերությունների դեպքում վաճառողը պարտավոր է վերացնել դրանք իր միջոցներով և իր հաշվին /ներառյալ նաև տեղափոխումը/: </w:t>
      </w:r>
    </w:p>
    <w:p w14:paraId="7D541D55" w14:textId="77777777" w:rsidR="00F72AD6" w:rsidRPr="00F72AD6" w:rsidRDefault="00F72AD6" w:rsidP="00F72AD6">
      <w:pPr>
        <w:jc w:val="center"/>
        <w:rPr>
          <w:rFonts w:cs="Arial"/>
          <w:b/>
          <w:bCs/>
          <w:color w:val="000000"/>
          <w:sz w:val="22"/>
          <w:lang w:val="hy-AM"/>
        </w:rPr>
      </w:pPr>
    </w:p>
    <w:p w14:paraId="7B77F077" w14:textId="24A6CFA0" w:rsidR="0006605F" w:rsidRDefault="00F72AD6">
      <w:pPr>
        <w:rPr>
          <w:lang w:val="hy-AM"/>
        </w:rPr>
      </w:pPr>
      <w:r>
        <w:rPr>
          <w:rFonts w:cs="Arial"/>
          <w:noProof/>
          <w:color w:val="000000"/>
          <w:sz w:val="18"/>
          <w:szCs w:val="18"/>
          <w:lang w:val="hy-AM"/>
        </w:rPr>
        <w:drawing>
          <wp:inline distT="0" distB="0" distL="0" distR="0" wp14:anchorId="4632ACC7" wp14:editId="5CE6A70A">
            <wp:extent cx="2260397" cy="2124075"/>
            <wp:effectExtent l="0" t="0" r="6985" b="0"/>
            <wp:docPr id="88117756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66484" cy="2129795"/>
                    </a:xfrm>
                    <a:prstGeom prst="rect">
                      <a:avLst/>
                    </a:prstGeom>
                    <a:noFill/>
                    <a:ln>
                      <a:noFill/>
                    </a:ln>
                  </pic:spPr>
                </pic:pic>
              </a:graphicData>
            </a:graphic>
          </wp:inline>
        </w:drawing>
      </w:r>
      <w:r>
        <w:rPr>
          <w:lang w:val="hy-AM"/>
        </w:rPr>
        <w:t xml:space="preserve">           </w:t>
      </w:r>
      <w:r>
        <w:rPr>
          <w:rFonts w:cs="Arial"/>
          <w:noProof/>
          <w:color w:val="000000"/>
          <w:sz w:val="18"/>
          <w:szCs w:val="18"/>
          <w:lang w:val="hy-AM"/>
        </w:rPr>
        <w:drawing>
          <wp:inline distT="0" distB="0" distL="0" distR="0" wp14:anchorId="2E77E373" wp14:editId="26AEDB5D">
            <wp:extent cx="2018030" cy="2047052"/>
            <wp:effectExtent l="0" t="0" r="1270" b="0"/>
            <wp:docPr id="1547217207" name="Рисунок 4" descr="Изображение выглядит как мебель, стол, в помещении, пол&#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217207" name="Рисунок 4" descr="Изображение выглядит как мебель, стол, в помещении, пол&#10;&#10;Содержимое, созданное искусственным интеллектом, может быть неверным."/>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4760" cy="2064023"/>
                    </a:xfrm>
                    <a:prstGeom prst="rect">
                      <a:avLst/>
                    </a:prstGeom>
                    <a:noFill/>
                    <a:ln>
                      <a:noFill/>
                    </a:ln>
                  </pic:spPr>
                </pic:pic>
              </a:graphicData>
            </a:graphic>
          </wp:inline>
        </w:drawing>
      </w:r>
    </w:p>
    <w:sectPr w:rsidR="0006605F" w:rsidSect="008725BA">
      <w:pgSz w:w="12240" w:h="15840"/>
      <w:pgMar w:top="426" w:right="1440" w:bottom="42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0C293B"/>
    <w:multiLevelType w:val="hybridMultilevel"/>
    <w:tmpl w:val="885816E2"/>
    <w:lvl w:ilvl="0" w:tplc="300225EC">
      <w:start w:val="1"/>
      <w:numFmt w:val="decimal"/>
      <w:pStyle w:val="FRS-NumberList"/>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B088CEF2">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2076438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6959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4C6"/>
    <w:rsid w:val="000362D8"/>
    <w:rsid w:val="0006605F"/>
    <w:rsid w:val="00191F90"/>
    <w:rsid w:val="005014C6"/>
    <w:rsid w:val="00705F9F"/>
    <w:rsid w:val="008725BA"/>
    <w:rsid w:val="00D451CD"/>
    <w:rsid w:val="00D764D4"/>
    <w:rsid w:val="00E656B9"/>
    <w:rsid w:val="00F72AD6"/>
    <w:rsid w:val="00FD6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57773"/>
  <w15:chartTrackingRefBased/>
  <w15:docId w15:val="{EBA3DA98-D6C5-4120-849A-20A1E8E7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AD6"/>
    <w:pPr>
      <w:spacing w:after="160" w:line="259" w:lineRule="auto"/>
    </w:pPr>
    <w:rPr>
      <w:rFonts w:ascii="GHEA Grapalat" w:hAnsi="GHEA Grapalat"/>
      <w:sz w:val="24"/>
    </w:rPr>
  </w:style>
  <w:style w:type="paragraph" w:styleId="1">
    <w:name w:val="heading 1"/>
    <w:basedOn w:val="a"/>
    <w:link w:val="10"/>
    <w:uiPriority w:val="9"/>
    <w:qFormat/>
    <w:rsid w:val="000362D8"/>
    <w:pPr>
      <w:keepNext/>
      <w:spacing w:before="240" w:after="60" w:line="240" w:lineRule="auto"/>
      <w:ind w:left="576" w:hanging="576"/>
      <w:outlineLvl w:val="0"/>
    </w:pPr>
    <w:rPr>
      <w:rFonts w:ascii="Cambria" w:eastAsia="Times New Roman" w:hAnsi="Cambria" w:cs="Times New Roman"/>
      <w:b/>
      <w:bCs/>
      <w:kern w:val="32"/>
      <w:sz w:val="32"/>
      <w:szCs w:val="32"/>
      <w:lang w:val="hy-AM"/>
    </w:rPr>
  </w:style>
  <w:style w:type="paragraph" w:styleId="2">
    <w:name w:val="heading 2"/>
    <w:basedOn w:val="a"/>
    <w:next w:val="a"/>
    <w:link w:val="20"/>
    <w:uiPriority w:val="9"/>
    <w:unhideWhenUsed/>
    <w:qFormat/>
    <w:rsid w:val="000362D8"/>
    <w:pPr>
      <w:keepNext/>
      <w:keepLines/>
      <w:spacing w:before="200" w:after="0" w:line="240" w:lineRule="auto"/>
      <w:outlineLvl w:val="1"/>
    </w:pPr>
    <w:rPr>
      <w:rFonts w:ascii="Cambria" w:eastAsia="Times New Roman" w:hAnsi="Cambria" w:cs="Times New Roman"/>
      <w:b/>
      <w:bCs/>
      <w:color w:val="4F81BD"/>
      <w:sz w:val="26"/>
      <w:szCs w:val="26"/>
      <w:lang w:val="hy-AM"/>
    </w:rPr>
  </w:style>
  <w:style w:type="paragraph" w:styleId="3">
    <w:name w:val="heading 3"/>
    <w:basedOn w:val="a"/>
    <w:next w:val="a"/>
    <w:link w:val="30"/>
    <w:uiPriority w:val="9"/>
    <w:qFormat/>
    <w:rsid w:val="000362D8"/>
    <w:pPr>
      <w:keepNext/>
      <w:tabs>
        <w:tab w:val="left" w:pos="3780"/>
      </w:tabs>
      <w:spacing w:after="0" w:line="360" w:lineRule="auto"/>
      <w:jc w:val="both"/>
      <w:outlineLvl w:val="2"/>
    </w:pPr>
    <w:rPr>
      <w:rFonts w:ascii="Times Armenian" w:eastAsia="Times New Roman" w:hAnsi="Times Armenian" w:cs="Times New Roman"/>
      <w:b/>
      <w:bCs/>
      <w:szCs w:val="24"/>
      <w:lang w:val="af-ZA"/>
    </w:rPr>
  </w:style>
  <w:style w:type="paragraph" w:styleId="4">
    <w:name w:val="heading 4"/>
    <w:basedOn w:val="a"/>
    <w:next w:val="a"/>
    <w:link w:val="40"/>
    <w:uiPriority w:val="9"/>
    <w:semiHidden/>
    <w:unhideWhenUsed/>
    <w:qFormat/>
    <w:rsid w:val="000362D8"/>
    <w:pPr>
      <w:keepNext/>
      <w:spacing w:before="240" w:after="60" w:line="240" w:lineRule="auto"/>
      <w:outlineLvl w:val="3"/>
    </w:pPr>
    <w:rPr>
      <w:rFonts w:ascii="Times New Roman" w:eastAsia="Times New Roman" w:hAnsi="Times New Roman" w:cs="Times New Roman"/>
      <w:b/>
      <w:bCs/>
      <w:sz w:val="28"/>
      <w:szCs w:val="28"/>
      <w:lang w:val="ru-RU" w:eastAsia="ru-RU"/>
    </w:rPr>
  </w:style>
  <w:style w:type="paragraph" w:styleId="5">
    <w:name w:val="heading 5"/>
    <w:basedOn w:val="a"/>
    <w:next w:val="a"/>
    <w:link w:val="50"/>
    <w:uiPriority w:val="9"/>
    <w:semiHidden/>
    <w:unhideWhenUsed/>
    <w:qFormat/>
    <w:rsid w:val="000362D8"/>
    <w:pPr>
      <w:spacing w:before="240" w:after="60" w:line="240" w:lineRule="auto"/>
      <w:outlineLvl w:val="4"/>
    </w:pPr>
    <w:rPr>
      <w:rFonts w:ascii="Times New Roman" w:eastAsia="Times New Roman" w:hAnsi="Times New Roman" w:cs="Times New Roman"/>
      <w:b/>
      <w:bCs/>
      <w:i/>
      <w:iCs/>
      <w:sz w:val="26"/>
      <w:szCs w:val="26"/>
      <w:lang w:val="ru-RU" w:eastAsia="ru-RU"/>
    </w:rPr>
  </w:style>
  <w:style w:type="paragraph" w:styleId="6">
    <w:name w:val="heading 6"/>
    <w:basedOn w:val="a"/>
    <w:next w:val="a"/>
    <w:link w:val="60"/>
    <w:unhideWhenUsed/>
    <w:qFormat/>
    <w:rsid w:val="000362D8"/>
    <w:pPr>
      <w:spacing w:before="240" w:after="60" w:line="240" w:lineRule="auto"/>
      <w:outlineLvl w:val="5"/>
    </w:pPr>
    <w:rPr>
      <w:rFonts w:ascii="Calibri" w:eastAsia="Times New Roman" w:hAnsi="Calibri" w:cs="Times New Roman"/>
      <w:b/>
      <w:bCs/>
      <w:sz w:val="22"/>
    </w:rPr>
  </w:style>
  <w:style w:type="paragraph" w:styleId="7">
    <w:name w:val="heading 7"/>
    <w:basedOn w:val="a"/>
    <w:next w:val="a"/>
    <w:link w:val="70"/>
    <w:uiPriority w:val="9"/>
    <w:semiHidden/>
    <w:unhideWhenUsed/>
    <w:qFormat/>
    <w:rsid w:val="005014C6"/>
    <w:pPr>
      <w:keepNext/>
      <w:keepLines/>
      <w:spacing w:before="40" w:after="0" w:line="240" w:lineRule="auto"/>
      <w:outlineLvl w:val="6"/>
    </w:pPr>
    <w:rPr>
      <w:rFonts w:asciiTheme="minorHAnsi" w:eastAsiaTheme="majorEastAsia" w:hAnsiTheme="minorHAnsi" w:cstheme="majorBidi"/>
      <w:color w:val="595959" w:themeColor="text1" w:themeTint="A6"/>
      <w:szCs w:val="24"/>
      <w:lang w:val="hy-AM"/>
    </w:rPr>
  </w:style>
  <w:style w:type="paragraph" w:styleId="8">
    <w:name w:val="heading 8"/>
    <w:basedOn w:val="a"/>
    <w:next w:val="a"/>
    <w:link w:val="80"/>
    <w:uiPriority w:val="9"/>
    <w:semiHidden/>
    <w:unhideWhenUsed/>
    <w:qFormat/>
    <w:rsid w:val="000362D8"/>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hy-AM"/>
    </w:rPr>
  </w:style>
  <w:style w:type="paragraph" w:styleId="9">
    <w:name w:val="heading 9"/>
    <w:basedOn w:val="a"/>
    <w:next w:val="a"/>
    <w:link w:val="90"/>
    <w:uiPriority w:val="9"/>
    <w:semiHidden/>
    <w:unhideWhenUsed/>
    <w:qFormat/>
    <w:rsid w:val="005014C6"/>
    <w:pPr>
      <w:keepNext/>
      <w:keepLines/>
      <w:spacing w:after="0" w:line="240" w:lineRule="auto"/>
      <w:outlineLvl w:val="8"/>
    </w:pPr>
    <w:rPr>
      <w:rFonts w:asciiTheme="minorHAnsi" w:eastAsiaTheme="majorEastAsia" w:hAnsiTheme="minorHAnsi" w:cstheme="majorBidi"/>
      <w:color w:val="272727" w:themeColor="text1" w:themeTint="D8"/>
      <w:szCs w:val="24"/>
      <w:lang w:val="hy-A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S-NumberList">
    <w:name w:val="FRS-NumberList"/>
    <w:basedOn w:val="a"/>
    <w:autoRedefine/>
    <w:qFormat/>
    <w:rsid w:val="000362D8"/>
    <w:pPr>
      <w:numPr>
        <w:numId w:val="2"/>
      </w:numPr>
      <w:tabs>
        <w:tab w:val="left" w:pos="432"/>
      </w:tabs>
      <w:spacing w:before="60" w:after="120" w:line="240" w:lineRule="auto"/>
    </w:pPr>
    <w:rPr>
      <w:rFonts w:eastAsia="Calibri" w:cs="Times New Roman"/>
      <w:b/>
      <w:sz w:val="22"/>
      <w:lang w:val="hy-AM"/>
    </w:rPr>
  </w:style>
  <w:style w:type="character" w:customStyle="1" w:styleId="10">
    <w:name w:val="Заголовок 1 Знак"/>
    <w:basedOn w:val="a0"/>
    <w:link w:val="1"/>
    <w:uiPriority w:val="9"/>
    <w:rsid w:val="000362D8"/>
    <w:rPr>
      <w:rFonts w:ascii="Cambria" w:eastAsia="Times New Roman" w:hAnsi="Cambria" w:cs="Times New Roman"/>
      <w:b/>
      <w:bCs/>
      <w:kern w:val="32"/>
      <w:sz w:val="32"/>
      <w:szCs w:val="32"/>
      <w:lang w:val="hy-AM"/>
    </w:rPr>
  </w:style>
  <w:style w:type="character" w:customStyle="1" w:styleId="20">
    <w:name w:val="Заголовок 2 Знак"/>
    <w:basedOn w:val="a0"/>
    <w:link w:val="2"/>
    <w:uiPriority w:val="9"/>
    <w:rsid w:val="000362D8"/>
    <w:rPr>
      <w:rFonts w:ascii="Cambria" w:eastAsia="Times New Roman" w:hAnsi="Cambria" w:cs="Times New Roman"/>
      <w:b/>
      <w:bCs/>
      <w:color w:val="4F81BD"/>
      <w:sz w:val="26"/>
      <w:szCs w:val="26"/>
      <w:lang w:val="hy-AM"/>
    </w:rPr>
  </w:style>
  <w:style w:type="character" w:customStyle="1" w:styleId="30">
    <w:name w:val="Заголовок 3 Знак"/>
    <w:basedOn w:val="a0"/>
    <w:link w:val="3"/>
    <w:uiPriority w:val="9"/>
    <w:rsid w:val="000362D8"/>
    <w:rPr>
      <w:rFonts w:ascii="Times Armenian" w:eastAsia="Times New Roman" w:hAnsi="Times Armenian" w:cs="Times New Roman"/>
      <w:b/>
      <w:bCs/>
      <w:sz w:val="24"/>
      <w:szCs w:val="24"/>
      <w:lang w:val="af-ZA"/>
    </w:rPr>
  </w:style>
  <w:style w:type="character" w:customStyle="1" w:styleId="40">
    <w:name w:val="Заголовок 4 Знак"/>
    <w:basedOn w:val="a0"/>
    <w:link w:val="4"/>
    <w:uiPriority w:val="9"/>
    <w:semiHidden/>
    <w:rsid w:val="000362D8"/>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
    <w:semiHidden/>
    <w:rsid w:val="000362D8"/>
    <w:rPr>
      <w:rFonts w:ascii="Times New Roman" w:eastAsia="Times New Roman" w:hAnsi="Times New Roman" w:cs="Times New Roman"/>
      <w:b/>
      <w:bCs/>
      <w:i/>
      <w:iCs/>
      <w:sz w:val="26"/>
      <w:szCs w:val="26"/>
      <w:lang w:val="ru-RU" w:eastAsia="ru-RU"/>
    </w:rPr>
  </w:style>
  <w:style w:type="character" w:customStyle="1" w:styleId="60">
    <w:name w:val="Заголовок 6 Знак"/>
    <w:basedOn w:val="a0"/>
    <w:link w:val="6"/>
    <w:rsid w:val="000362D8"/>
    <w:rPr>
      <w:rFonts w:ascii="Calibri" w:eastAsia="Times New Roman" w:hAnsi="Calibri" w:cs="Times New Roman"/>
      <w:b/>
      <w:bCs/>
    </w:rPr>
  </w:style>
  <w:style w:type="character" w:customStyle="1" w:styleId="80">
    <w:name w:val="Заголовок 8 Знак"/>
    <w:basedOn w:val="a0"/>
    <w:link w:val="8"/>
    <w:uiPriority w:val="9"/>
    <w:semiHidden/>
    <w:rsid w:val="000362D8"/>
    <w:rPr>
      <w:rFonts w:asciiTheme="majorHAnsi" w:eastAsiaTheme="majorEastAsia" w:hAnsiTheme="majorHAnsi" w:cstheme="majorBidi"/>
      <w:color w:val="272727" w:themeColor="text1" w:themeTint="D8"/>
      <w:sz w:val="21"/>
      <w:szCs w:val="21"/>
      <w:lang w:val="hy-AM"/>
    </w:rPr>
  </w:style>
  <w:style w:type="paragraph" w:styleId="a3">
    <w:name w:val="caption"/>
    <w:basedOn w:val="a"/>
    <w:next w:val="a"/>
    <w:unhideWhenUsed/>
    <w:qFormat/>
    <w:rsid w:val="000362D8"/>
    <w:pPr>
      <w:spacing w:after="200" w:line="276" w:lineRule="auto"/>
    </w:pPr>
    <w:rPr>
      <w:rFonts w:ascii="Calibri" w:eastAsia="Times New Roman" w:hAnsi="Calibri" w:cs="Calibri"/>
      <w:b/>
      <w:bCs/>
      <w:sz w:val="20"/>
      <w:szCs w:val="20"/>
    </w:rPr>
  </w:style>
  <w:style w:type="character" w:styleId="a4">
    <w:name w:val="Strong"/>
    <w:qFormat/>
    <w:rsid w:val="000362D8"/>
    <w:rPr>
      <w:b/>
      <w:bCs/>
    </w:rPr>
  </w:style>
  <w:style w:type="paragraph" w:styleId="a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362D8"/>
    <w:pPr>
      <w:spacing w:before="100" w:beforeAutospacing="1" w:after="100" w:afterAutospacing="1" w:line="240" w:lineRule="auto"/>
    </w:pPr>
    <w:rPr>
      <w:rFonts w:ascii="Times New Roman" w:eastAsia="Times New Roman" w:hAnsi="Times New Roman" w:cs="Times New Roman"/>
      <w:szCs w:val="24"/>
    </w:rPr>
  </w:style>
  <w:style w:type="paragraph" w:styleId="a6">
    <w:name w:val="List Paragraph"/>
    <w:basedOn w:val="a"/>
    <w:link w:val="a7"/>
    <w:qFormat/>
    <w:rsid w:val="000362D8"/>
    <w:pPr>
      <w:spacing w:after="0" w:line="240" w:lineRule="auto"/>
      <w:ind w:left="720"/>
      <w:contextualSpacing/>
    </w:pPr>
    <w:rPr>
      <w:rFonts w:ascii="Times New Roman" w:eastAsia="Times New Roman" w:hAnsi="Times New Roman" w:cs="Times New Roman"/>
      <w:szCs w:val="24"/>
    </w:rPr>
  </w:style>
  <w:style w:type="character" w:customStyle="1" w:styleId="a7">
    <w:name w:val="Абзац списка Знак"/>
    <w:link w:val="a6"/>
    <w:locked/>
    <w:rsid w:val="000362D8"/>
    <w:rPr>
      <w:rFonts w:ascii="Times New Roman" w:eastAsia="Times New Roman" w:hAnsi="Times New Roman" w:cs="Times New Roman"/>
      <w:sz w:val="24"/>
      <w:szCs w:val="24"/>
    </w:rPr>
  </w:style>
  <w:style w:type="character" w:customStyle="1" w:styleId="70">
    <w:name w:val="Заголовок 7 Знак"/>
    <w:basedOn w:val="a0"/>
    <w:link w:val="7"/>
    <w:uiPriority w:val="9"/>
    <w:semiHidden/>
    <w:rsid w:val="005014C6"/>
    <w:rPr>
      <w:rFonts w:eastAsiaTheme="majorEastAsia" w:cstheme="majorBidi"/>
      <w:color w:val="595959" w:themeColor="text1" w:themeTint="A6"/>
      <w:sz w:val="24"/>
      <w:szCs w:val="24"/>
      <w:lang w:val="hy-AM"/>
    </w:rPr>
  </w:style>
  <w:style w:type="character" w:customStyle="1" w:styleId="90">
    <w:name w:val="Заголовок 9 Знак"/>
    <w:basedOn w:val="a0"/>
    <w:link w:val="9"/>
    <w:uiPriority w:val="9"/>
    <w:semiHidden/>
    <w:rsid w:val="005014C6"/>
    <w:rPr>
      <w:rFonts w:eastAsiaTheme="majorEastAsia" w:cstheme="majorBidi"/>
      <w:color w:val="272727" w:themeColor="text1" w:themeTint="D8"/>
      <w:sz w:val="24"/>
      <w:szCs w:val="24"/>
      <w:lang w:val="hy-AM"/>
    </w:rPr>
  </w:style>
  <w:style w:type="paragraph" w:styleId="a8">
    <w:name w:val="Title"/>
    <w:basedOn w:val="a"/>
    <w:next w:val="a"/>
    <w:link w:val="a9"/>
    <w:uiPriority w:val="10"/>
    <w:qFormat/>
    <w:rsid w:val="005014C6"/>
    <w:pPr>
      <w:spacing w:after="80" w:line="240" w:lineRule="auto"/>
      <w:contextualSpacing/>
    </w:pPr>
    <w:rPr>
      <w:rFonts w:asciiTheme="majorHAnsi" w:eastAsiaTheme="majorEastAsia" w:hAnsiTheme="majorHAnsi" w:cstheme="majorBidi"/>
      <w:spacing w:val="-10"/>
      <w:kern w:val="28"/>
      <w:sz w:val="56"/>
      <w:szCs w:val="56"/>
      <w:lang w:val="hy-AM"/>
    </w:rPr>
  </w:style>
  <w:style w:type="character" w:customStyle="1" w:styleId="a9">
    <w:name w:val="Заголовок Знак"/>
    <w:basedOn w:val="a0"/>
    <w:link w:val="a8"/>
    <w:uiPriority w:val="10"/>
    <w:rsid w:val="005014C6"/>
    <w:rPr>
      <w:rFonts w:asciiTheme="majorHAnsi" w:eastAsiaTheme="majorEastAsia" w:hAnsiTheme="majorHAnsi" w:cstheme="majorBidi"/>
      <w:spacing w:val="-10"/>
      <w:kern w:val="28"/>
      <w:sz w:val="56"/>
      <w:szCs w:val="56"/>
      <w:lang w:val="hy-AM"/>
    </w:rPr>
  </w:style>
  <w:style w:type="paragraph" w:styleId="aa">
    <w:name w:val="Subtitle"/>
    <w:basedOn w:val="a"/>
    <w:next w:val="a"/>
    <w:link w:val="ab"/>
    <w:uiPriority w:val="11"/>
    <w:qFormat/>
    <w:rsid w:val="005014C6"/>
    <w:pPr>
      <w:numPr>
        <w:ilvl w:val="1"/>
      </w:numPr>
      <w:spacing w:line="240" w:lineRule="auto"/>
    </w:pPr>
    <w:rPr>
      <w:rFonts w:asciiTheme="minorHAnsi" w:eastAsiaTheme="majorEastAsia" w:hAnsiTheme="minorHAnsi" w:cstheme="majorBidi"/>
      <w:color w:val="595959" w:themeColor="text1" w:themeTint="A6"/>
      <w:spacing w:val="15"/>
      <w:sz w:val="28"/>
      <w:szCs w:val="28"/>
      <w:lang w:val="hy-AM"/>
    </w:rPr>
  </w:style>
  <w:style w:type="character" w:customStyle="1" w:styleId="ab">
    <w:name w:val="Подзаголовок Знак"/>
    <w:basedOn w:val="a0"/>
    <w:link w:val="aa"/>
    <w:uiPriority w:val="11"/>
    <w:rsid w:val="005014C6"/>
    <w:rPr>
      <w:rFonts w:eastAsiaTheme="majorEastAsia" w:cstheme="majorBidi"/>
      <w:color w:val="595959" w:themeColor="text1" w:themeTint="A6"/>
      <w:spacing w:val="15"/>
      <w:sz w:val="28"/>
      <w:szCs w:val="28"/>
      <w:lang w:val="hy-AM"/>
    </w:rPr>
  </w:style>
  <w:style w:type="paragraph" w:styleId="21">
    <w:name w:val="Quote"/>
    <w:basedOn w:val="a"/>
    <w:next w:val="a"/>
    <w:link w:val="22"/>
    <w:uiPriority w:val="29"/>
    <w:qFormat/>
    <w:rsid w:val="005014C6"/>
    <w:pPr>
      <w:spacing w:before="160" w:line="240" w:lineRule="auto"/>
      <w:jc w:val="center"/>
    </w:pPr>
    <w:rPr>
      <w:rFonts w:ascii="Times New Roman" w:hAnsi="Times New Roman"/>
      <w:i/>
      <w:iCs/>
      <w:color w:val="404040" w:themeColor="text1" w:themeTint="BF"/>
      <w:szCs w:val="24"/>
      <w:lang w:val="hy-AM"/>
    </w:rPr>
  </w:style>
  <w:style w:type="character" w:customStyle="1" w:styleId="22">
    <w:name w:val="Цитата 2 Знак"/>
    <w:basedOn w:val="a0"/>
    <w:link w:val="21"/>
    <w:uiPriority w:val="29"/>
    <w:rsid w:val="005014C6"/>
    <w:rPr>
      <w:rFonts w:ascii="Times New Roman" w:hAnsi="Times New Roman"/>
      <w:i/>
      <w:iCs/>
      <w:color w:val="404040" w:themeColor="text1" w:themeTint="BF"/>
      <w:sz w:val="24"/>
      <w:szCs w:val="24"/>
      <w:lang w:val="hy-AM"/>
    </w:rPr>
  </w:style>
  <w:style w:type="character" w:styleId="ac">
    <w:name w:val="Intense Emphasis"/>
    <w:basedOn w:val="a0"/>
    <w:uiPriority w:val="21"/>
    <w:qFormat/>
    <w:rsid w:val="005014C6"/>
    <w:rPr>
      <w:i/>
      <w:iCs/>
      <w:color w:val="365F91" w:themeColor="accent1" w:themeShade="BF"/>
    </w:rPr>
  </w:style>
  <w:style w:type="paragraph" w:styleId="ad">
    <w:name w:val="Intense Quote"/>
    <w:basedOn w:val="a"/>
    <w:next w:val="a"/>
    <w:link w:val="ae"/>
    <w:uiPriority w:val="30"/>
    <w:qFormat/>
    <w:rsid w:val="005014C6"/>
    <w:pPr>
      <w:pBdr>
        <w:top w:val="single" w:sz="4" w:space="10" w:color="365F91" w:themeColor="accent1" w:themeShade="BF"/>
        <w:bottom w:val="single" w:sz="4" w:space="10" w:color="365F91" w:themeColor="accent1" w:themeShade="BF"/>
      </w:pBdr>
      <w:spacing w:before="360" w:after="360" w:line="240" w:lineRule="auto"/>
      <w:ind w:left="864" w:right="864"/>
      <w:jc w:val="center"/>
    </w:pPr>
    <w:rPr>
      <w:rFonts w:ascii="Times New Roman" w:hAnsi="Times New Roman"/>
      <w:i/>
      <w:iCs/>
      <w:color w:val="365F91" w:themeColor="accent1" w:themeShade="BF"/>
      <w:szCs w:val="24"/>
      <w:lang w:val="hy-AM"/>
    </w:rPr>
  </w:style>
  <w:style w:type="character" w:customStyle="1" w:styleId="ae">
    <w:name w:val="Выделенная цитата Знак"/>
    <w:basedOn w:val="a0"/>
    <w:link w:val="ad"/>
    <w:uiPriority w:val="30"/>
    <w:rsid w:val="005014C6"/>
    <w:rPr>
      <w:rFonts w:ascii="Times New Roman" w:hAnsi="Times New Roman"/>
      <w:i/>
      <w:iCs/>
      <w:color w:val="365F91" w:themeColor="accent1" w:themeShade="BF"/>
      <w:sz w:val="24"/>
      <w:szCs w:val="24"/>
      <w:lang w:val="hy-AM"/>
    </w:rPr>
  </w:style>
  <w:style w:type="character" w:styleId="af">
    <w:name w:val="Intense Reference"/>
    <w:basedOn w:val="a0"/>
    <w:uiPriority w:val="32"/>
    <w:qFormat/>
    <w:rsid w:val="005014C6"/>
    <w:rPr>
      <w:b/>
      <w:bCs/>
      <w:smallCaps/>
      <w:color w:val="365F91" w:themeColor="accent1" w:themeShade="BF"/>
      <w:spacing w:val="5"/>
    </w:rPr>
  </w:style>
  <w:style w:type="table" w:styleId="af0">
    <w:name w:val="Table Grid"/>
    <w:basedOn w:val="a1"/>
    <w:uiPriority w:val="39"/>
    <w:rsid w:val="00F72AD6"/>
    <w:pPr>
      <w:spacing w:after="0" w:line="240" w:lineRule="auto"/>
    </w:pPr>
    <w:rPr>
      <w:rFonts w:ascii="GHEA Grapalat" w:hAnsi="GHEA Grapalat"/>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Siranush Harutyunyan</dc:creator>
  <cp:keywords/>
  <dc:description/>
  <cp:lastModifiedBy>Siranush Harutyunyan</cp:lastModifiedBy>
  <cp:revision>5</cp:revision>
  <dcterms:created xsi:type="dcterms:W3CDTF">2025-06-20T07:30:00Z</dcterms:created>
  <dcterms:modified xsi:type="dcterms:W3CDTF">2025-06-20T07:39:00Z</dcterms:modified>
</cp:coreProperties>
</file>