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835"/>
        <w:gridCol w:w="5619"/>
      </w:tblGrid>
      <w:tr w:rsidR="00224ED6" w:rsidRPr="00224ED6" w14:paraId="7C237485" w14:textId="40E2C2D5" w:rsidTr="007C66A0">
        <w:trPr>
          <w:jc w:val="center"/>
        </w:trPr>
        <w:tc>
          <w:tcPr>
            <w:tcW w:w="562" w:type="dxa"/>
            <w:vMerge w:val="restart"/>
            <w:vAlign w:val="center"/>
          </w:tcPr>
          <w:p w14:paraId="0098A2A2" w14:textId="33201171" w:rsidR="00224ED6" w:rsidRPr="00224ED6" w:rsidRDefault="00224ED6" w:rsidP="00224ED6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24ED6">
              <w:rPr>
                <w:rFonts w:ascii="GHEA Grapalat" w:hAnsi="GHEA Grapalat"/>
                <w:sz w:val="20"/>
                <w:szCs w:val="20"/>
                <w:lang w:val="en-US"/>
              </w:rPr>
              <w:t>16</w:t>
            </w:r>
          </w:p>
        </w:tc>
        <w:tc>
          <w:tcPr>
            <w:tcW w:w="2835" w:type="dxa"/>
            <w:vAlign w:val="center"/>
          </w:tcPr>
          <w:p w14:paraId="7AA3E209" w14:textId="39963C24" w:rsidR="00224ED6" w:rsidRPr="00224ED6" w:rsidRDefault="00224ED6" w:rsidP="00224ED6">
            <w:pPr>
              <w:rPr>
                <w:rFonts w:ascii="GHEA Grapalat" w:hAnsi="GHEA Grapalat"/>
                <w:b/>
                <w:bCs/>
              </w:rPr>
            </w:pPr>
            <w:r w:rsidRPr="00224ED6">
              <w:rPr>
                <w:rFonts w:ascii="GHEA Grapalat" w:hAnsi="GHEA Grapalat" w:cs="Arial"/>
              </w:rPr>
              <w:t xml:space="preserve">Լաբորատոր ազդանյութեր (ռեագենտներ) բազմակոմպոնենտ </w:t>
            </w:r>
          </w:p>
        </w:tc>
        <w:tc>
          <w:tcPr>
            <w:tcW w:w="5619" w:type="dxa"/>
            <w:vAlign w:val="center"/>
          </w:tcPr>
          <w:p w14:paraId="56594D27" w14:textId="386F614E" w:rsidR="00224ED6" w:rsidRPr="00224ED6" w:rsidRDefault="00224ED6" w:rsidP="00224ED6">
            <w:pPr>
              <w:rPr>
                <w:rFonts w:ascii="GHEA Grapalat" w:hAnsi="GHEA Grapalat"/>
              </w:rPr>
            </w:pPr>
            <w:r w:rsidRPr="00224ED6">
              <w:rPr>
                <w:rFonts w:ascii="GHEA Grapalat" w:eastAsia="GHEAMariam" w:hAnsi="GHEA Grapalat"/>
                <w:lang w:bidi="ar"/>
              </w:rPr>
              <w:t>Ֆոսֆոր, որպես ֆոսֆատ, PO</w:t>
            </w:r>
            <w:r w:rsidRPr="00224ED6">
              <w:rPr>
                <w:rFonts w:ascii="GHEA Grapalat" w:eastAsia="GHEAMariam" w:hAnsi="GHEA Grapalat"/>
                <w:vertAlign w:val="subscript"/>
                <w:lang w:bidi="ar"/>
              </w:rPr>
              <w:t>4</w:t>
            </w:r>
            <w:r w:rsidRPr="00224ED6">
              <w:rPr>
                <w:rFonts w:ascii="GHEA Grapalat" w:eastAsia="GHEAMariam" w:hAnsi="GHEA Grapalat"/>
                <w:vertAlign w:val="superscript"/>
                <w:lang w:bidi="ar"/>
              </w:rPr>
              <w:t>3-</w:t>
            </w:r>
            <w:r w:rsidRPr="00224ED6">
              <w:rPr>
                <w:rFonts w:ascii="GHEA Grapalat" w:eastAsia="GHEAMariam" w:hAnsi="GHEA Grapalat"/>
                <w:lang w:bidi="ar"/>
              </w:rPr>
              <w:t xml:space="preserve"> HI93717-01 phosphate HR test, PO</w:t>
            </w:r>
            <w:r w:rsidRPr="00224ED6">
              <w:rPr>
                <w:rFonts w:ascii="GHEA Grapalat" w:eastAsia="GHEAMariam" w:hAnsi="GHEA Grapalat"/>
                <w:vertAlign w:val="subscript"/>
                <w:lang w:bidi="ar"/>
              </w:rPr>
              <w:t>4</w:t>
            </w:r>
            <w:r w:rsidRPr="00224ED6">
              <w:rPr>
                <w:rFonts w:ascii="GHEA Grapalat" w:eastAsia="GHEAMariam" w:hAnsi="GHEA Grapalat"/>
                <w:vertAlign w:val="superscript"/>
                <w:lang w:bidi="ar"/>
              </w:rPr>
              <w:t>3-</w:t>
            </w:r>
            <w:r w:rsidRPr="00224ED6">
              <w:rPr>
                <w:rFonts w:ascii="GHEA Grapalat" w:eastAsia="GHEAMariam" w:hAnsi="GHEA Grapalat"/>
                <w:lang w:bidi="ar"/>
              </w:rPr>
              <w:t>, 0,00-ից մինչև 30,00 մգ/լ, լրակազմում առնվազն 100 հատ։</w:t>
            </w:r>
          </w:p>
        </w:tc>
      </w:tr>
      <w:tr w:rsidR="00224ED6" w14:paraId="40A164CD" w14:textId="3AF1C0F6" w:rsidTr="00A42990">
        <w:trPr>
          <w:jc w:val="center"/>
        </w:trPr>
        <w:tc>
          <w:tcPr>
            <w:tcW w:w="562" w:type="dxa"/>
            <w:vMerge/>
          </w:tcPr>
          <w:p w14:paraId="773A046E" w14:textId="77777777" w:rsidR="00224ED6" w:rsidRDefault="00224ED6" w:rsidP="00224ED6"/>
        </w:tc>
        <w:tc>
          <w:tcPr>
            <w:tcW w:w="2835" w:type="dxa"/>
            <w:vAlign w:val="center"/>
          </w:tcPr>
          <w:p w14:paraId="07C8E261" w14:textId="2E3BAE5E" w:rsidR="00224ED6" w:rsidRPr="00224ED6" w:rsidRDefault="00224ED6" w:rsidP="00224ED6">
            <w:r w:rsidRPr="00224ED6">
              <w:rPr>
                <w:rFonts w:ascii="GHEA Grapalat" w:hAnsi="GHEA Grapalat"/>
                <w:lang w:val="ru-RU"/>
              </w:rPr>
              <w:t>Лабораторные средства (реагенты) многокомпонентные</w:t>
            </w:r>
          </w:p>
        </w:tc>
        <w:tc>
          <w:tcPr>
            <w:tcW w:w="5619" w:type="dxa"/>
            <w:vAlign w:val="center"/>
          </w:tcPr>
          <w:p w14:paraId="67847781" w14:textId="2D411800" w:rsidR="00224ED6" w:rsidRPr="00224ED6" w:rsidRDefault="00224ED6" w:rsidP="00224ED6">
            <w:r w:rsidRPr="00224ED6">
              <w:rPr>
                <w:rFonts w:ascii="GHEA Grapalat" w:eastAsia="GHEAMariam" w:hAnsi="GHEA Grapalat"/>
                <w:lang w:bidi="ar"/>
              </w:rPr>
              <w:t>Фосфор, в виде фосфата, PO43- HI93717-01 фосфат HR-тест, PO43-, от 0,00 до 30,00 мг/л, минимум 100 единиц на комплект</w:t>
            </w:r>
            <w:r w:rsidRPr="00224ED6">
              <w:rPr>
                <w:rFonts w:ascii="GHEA Grapalat" w:eastAsia="GHEAMariam" w:hAnsi="GHEA Grapalat"/>
                <w:lang w:val="ru-RU" w:bidi="ar"/>
              </w:rPr>
              <w:t>е</w:t>
            </w:r>
            <w:r w:rsidRPr="00224ED6">
              <w:rPr>
                <w:rFonts w:ascii="GHEA Grapalat" w:eastAsia="GHEAMariam" w:hAnsi="GHEA Grapalat"/>
                <w:lang w:bidi="ar"/>
              </w:rPr>
              <w:t>.</w:t>
            </w:r>
          </w:p>
        </w:tc>
      </w:tr>
    </w:tbl>
    <w:p w14:paraId="591F13D3" w14:textId="77777777" w:rsidR="005957D6" w:rsidRDefault="005957D6"/>
    <w:sectPr w:rsidR="005957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GHEAMariam">
    <w:altName w:val="Segoe Print"/>
    <w:panose1 w:val="02000503080000020003"/>
    <w:charset w:val="00"/>
    <w:family w:val="auto"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AF1"/>
    <w:rsid w:val="00224ED6"/>
    <w:rsid w:val="00482AF1"/>
    <w:rsid w:val="00595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6FE44"/>
  <w15:chartTrackingRefBased/>
  <w15:docId w15:val="{323B1090-C3DC-4F22-A273-F3E70A824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4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Arakelyan</dc:creator>
  <cp:keywords/>
  <dc:description/>
  <cp:lastModifiedBy>Inga Arakelyan</cp:lastModifiedBy>
  <cp:revision>2</cp:revision>
  <dcterms:created xsi:type="dcterms:W3CDTF">2025-06-20T09:07:00Z</dcterms:created>
  <dcterms:modified xsi:type="dcterms:W3CDTF">2025-06-20T09:10:00Z</dcterms:modified>
</cp:coreProperties>
</file>