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ԵԱՍՄ-ԷԱՃԱՊՁԲ-25/55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ԵԱՍՄ-ԷԱՃԱՊՁԲ-25/55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ԵԱՍՄ-ԷԱՃԱՊՁԲ-25/55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ԵԱՍՄ-ԷԱՃԱՊՁԲ-25/55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փոխանցումների համար օգտագործվող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փոխանցումների համար օգտագործվող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մոչևինա AdBlue
խտությունը /200С/  կգ/մ3  1087.0-1093.0
Ալկայնությունը % ոչ ավել 0,2
Կարբոմիդի զանգվածային բաժինը % 31,8-33,2
Մատակարարումը 20լ.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հակաշփման անջրանցիկ լիթիումային քսուք «Litol-24» պատրաստված բարձր մաքրված հանքային յուղերից: Պարունակում է կոռոզիայի և օքսիդացման արգելակիչներ: Նախատեսված է շփման ագրեգատներում օգտագործելու համար, որոնք աշխատում են -20°C-ից +120°C ջերմաստիճանում:
Փաթեթավորումը՝ 18-20 կգ. տարրաներով, գործարանային հերմետիկ փակված: Պիտակին նշվում է արտադրողի կողմից, արտադրման տարեթիվը, ստանդարտներին (ISO9001) և թույլտվություններին համապատասխանության վերաբերյալ տեղեկատվություն: Մատակարարման ժամանակ ներկայացվում է ապրանքի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փոխանցումների համար օգտագործվող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