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ամերինկանկա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շինարարաիկան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բետոն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արմատուրա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ՈՒԱԿ-ԷԱՃԱՊՁԲ-25/92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ՈՒԱԿ-ԷԱՃԱՊՁԲ-25/92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շինարարական աշխատանքներում օգտագործելու համար՝ 60սմ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հորատման աշխատանքների համար, իր ողջ լրկազմով 900-1200W, 8-10ջոուլ հզորությամբ,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լվացվող ներկ, ներքին աշխատանքներում պատի առաստաղի ներկման համար, բարձր մաշկայնությամբ, չծորացվող, չկեղտոտվող,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չափը՝   30х40սմ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պենոպլաստե պայկի դետալներ, 90 աստիճան նախատեսված սանհանգույցի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ամերինկանկա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պայկի համար, տեսակը՝ էք, 1/2 պոլիպրոպիլենից,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 մեջ ներառում է ամրաններ, նիկելապատ սեղմակ և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շինարարաիկան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 աշխատանքնքերի համար, մինչև 1 կգ տարաններով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թաթիկով պատի, նախատեսված տաք և սառը ջրի համար, ծորակի երկարությունը ոչ պակաս քան 25-30սմ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երկտեղանոց նախատեսված սառը և տաք ջրի համար, ճժանգոտվող մետաղից, թաթիկի երկարությունը մինչև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ցինկապատ ամստրոնգները կախելու համար, հաստությունը՝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10սմ լայնությամբ, 20-25մ երկարությամբ, նախատեսված շին աշխատանքնրեի համար,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գոֆրե պլաստամասե, պլասմասի հաստությունը 3-4մմ,կոնպլեկտ,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սոսնձված 4 սմ լայնությամբ, ռուլոնի երկարությունը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50-60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100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բետոն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350 դասի, տեղափոխումն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սմ-ոց, մետաղական հիմքով տեղափոխումն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կգ պարկով, նախատեսված վերանորոգման աշխատանքների համար:  Պահպանման ժամկետը ոչ պակաս 50%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պարկով,400մարկայի,50 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բետոնային մակերեսի համար: 1  կիլոգրամը պետք է ապահովի ոչ պակաս քան 6 մ2 տարածքի ներկումը : Ապրանքները պայմանագրի կատարման փուլում գնորդին հանձման պահին պետք է ունենան առնվազն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քրոմապատ, նախատեսված եվրո դռների համար, սպիտակ, նախատեսված մուտքի և միջսենյակային դռների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նյութը մետաղական, հաստությունը՝ 6 մմ, երկ․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3,5x25 մմ,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հիմքով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լվացվող ներկ, ներքին աշխատանքներում պատի առաստաղի ներկման համար, բարձր մաշկայնությամբ, չծորացվող, չկեղտոտվող,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հատուկ ժանգի համար 3-ը 1-ում երկաթային մակերեսները ներկելու համար,ծածկողականությունը 1կգ- 6-8 քմ, Պֆ 115 գույնը համապատասխանեցնել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ամերինկանկա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շինարարաիկան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բետոն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