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ԱԲՀ-ԷԱՃԱՊՁԲ-25/81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 Աբովյանի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Բարեկամության հրապարակ,1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Գեներատոր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Ագնեսա Թադևոսյան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060536402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agnesa.tadevosyan@mail.ru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 Աբովյանի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ԱԲՀ-ԷԱՃԱՊՁԲ-25/81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 Աբովյանի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 Աբովյանի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Գեներատոր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 Աբովյանի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Գեներատոր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ԱԲՀ-ԷԱՃԱՊՁԲ-25/81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agnesa.tadevosyan@mail.ru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Գեներատոր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Գեներատոր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385.68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4.9169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2025.07.04.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 Աբովյանի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ԱԲՀ-ԷԱՃԱՊՁԲ-25/81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ԱԲՀ-ԷԱՃԱՊՁԲ-25/81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«ԱԲՀ-ԷԱՃԱՊՁԲ-25/81»*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ԱԲՀ-ԷԱՃԱՊՁԲ-25/81*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«ԱԲՀ-ԷԱՃԱՊՁԲ-25/81»*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ԱԲՀ-ԷԱՃԱՊՁԲ-25/81*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Աբովյան համայնքի 2025 թվականի կարիքների համար գեներատոր ձեռք բերելու նպատակով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42981200/1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Գեներատոր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ԵՌԱՖԱԶ ԳԵՆԵՐԱՏՈՐ
1.	Գնահատված հզորությունը՝ առնվազն 150 ԿՎտ
2.	Կայուն վիճակի և անցումային հաճախականության կարգավորման գործակիցը՝ մինչև 0.5%
3.	Ելքային և գնահատված լարումը՝ 400/230Վ
4.	Ելքային հոսանքը՝ 261 Ա
5.	Գնահատված հաճախականությունը՝ 50ՀՑ
6.	Ձայնի մակարդակը (աղմուկը) առավելագույնը 102դբ.
7.	Շառժիչը դիզելային
8.	Վառելիքի սպառումը առավելագույնը 200գ/կվտ.ժ
9.	Արագության կարգավորման մեթոդը՝ էլեկտրոնային կարգավորում
10.	Սառեցման մեթոդը՝ փակ ջրի շրջանառության հարկադիր օդի սառեցում
11.	Մեկնարկի մեթոդը՝ էլեկտրական մեկնարկ
12.	Լարման կարգավորման մեթոդը՝ AVR (ավտոմատ լարման կարգավորումը ներառված է)
13.	Հաղորդալարի միացման եղանակը եռաֆազ քառապատ
14.	Արտադրման տարին ոչ պակաս 2024թ.
15.	Տեղադրման և օգտագործման վայրը արտաքին, նախատեսված բոլոր եղանակային պայմանների համար
Գեներատորը պետք է լինի նոր, գործարանային փաթեթավորմամբ, և տրամադրվի 1 տարվա երաշխիքով կամ 600 մոտոժամ անսահմանափակ երաշխիքային և ետերաշխիքային սպասարկումով։ Տեղադրումը, մոնտաժը պետք է իրականացվի Մատակարարի կողմից։ Մոնտաժման համար անհրաժեշտ մալուխների և այլ միջոցների գնահատումը պետք է իրականացվի մատակարարի կողմից և ներառվի աշխատանքների մեջ։ Գեներատորի տեղադրումը համարվում է ավարտված այն ընդհանուր ցանցին միացնելուց և թեստավորելուց հետո։ Թեստավորելուց հետո մատակարարը տրամադրում է պաշտոնական գրություն գեներատորի աշխատանքային պատրաստ վիճակում լինելու մասին, որից հետո գեներատորը մտնում է երաշխիքի փուլ։
Պատվիրատուին պետք է տրամադրվի գործարանի կողմից տրված գեներատորի գործարկման/շահագործման, տեղադրման տեխնիկական բնութագրեր, ձեռնարկներ, գծագրեր, սխեմաներ, որոնք պետք է լինեն հայերեն կամ ռուսերեն կամ անգլերեն: Ինչպես նաև պետք է տրամադրվի գործարանի կողմից երաշխիք: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120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42981200/1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Գեներատոր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