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դեղորայքի և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դեղորայքի և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դեղորայքի և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դեղորայքի և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morphine, լուծույթ ն/ե, մ/մ և ե/մ ներարկման, 10մգ/մլ 1մլ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50մգ/մլ, 2մլ ամպուլներ (5) լուծույթ ներարկման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ամպուլներ (5)   լուծույթ ներարկման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բենզոնատ 200մգ/մլ; 1մլ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100մգ/2մլ,2մլ ամպուլներ  (10/2x5/)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խմելու, (20մգ+18.26մգ+1.42մգ)/մլ, 25մլ շշիկ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5մգ/մլ  2մլ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250մգ,բլիստերում (20/2x10/)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10մգ/մլ,1մլ ամպուլներ (10/2×5/) լուծույթ ներարկման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Ֆոնենդոսկոպով:1. Չափման եղանակը Լսողական մեթոդ (Կորոտկովի ձայների միջոցով) 2. Ճնշման չափման միջակայք 0-ից մինչև 300 մմ սնդիկի սյուն (mmHg) 3. Ճշգրտություն ±3 մմ սնդիկի սյուն Կարդացվող սանդղակ՝ 2 mmHg փուլերով 4. Մանոմետր Անեարոն տիպի (առանց հեղուկ) Մետաղյա պատյանով կամ պինդ ABS պլաստիկից Շրջանաձև սանդղակ՝ բարձր հստակությամբ նշումներով Մեծ թվանշաններով և հստակ նշված սանդղակ 5. Փչոց (բալոն) Երկխողովակավոր, լատեքսից Դյուրակիր, մետաղյա օդազատման փականով 6. Մանժետ Մեծահասակների չափս՝ 22-32 սմ բազկի շրջագծի համար Բազկի համար նախատեսված կտորե թև՝ ներսում փուչիկով Հեշտ մաքրվող, ջրակայուն նյութից Կարող է լինել Velcro (կպչուն) ամրակով 7. Ֆոնենդոսկոպ Դասական՝ երկգլուխ (դիափրագմա և զանգակ) Մետաղյա գլուխ՝ բարձր զգայունությամբ Ունիվերսալ տիպ՝ ինտեգրված կամ առանձին օգտագործման 8. Խողովակներ Բարձր ճկունությամբ ռետինե 9. Հավաստագրեր և համապատասխանություն CE, ISO 13485 կամ համարժեք բժշկական սարքավորումների ստանդարտներ Կլինիկական ստուգում անցած 10. կտորե պայուսակ՝ հեշտ տեղափոխման և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երեխաների զարկերակային թթվածնի հագեցվածության (SpO2) և զարկերակային արագության ճշգրիտ չափում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ցողացիր 500մլ  բաղադրությունը էթանոլ 40-70 տոկոս մենթոլ պրոպելեն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նիտրոգլիցերինա ն 2 տոկոս համադրված 0,5 միլիգրամ նիտրոգլիցիրինի մեջ 1 տուփում 40 հատ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 1մլ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չափսերը 40*60սմ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թափանացիկ տոպրակ պոլիէթիլենային չափսերը 40*30սմ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Infusion Set 24G 0,7 х 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10մգ/2մլ,2մլ ամպուլներ բլիստերում (10/2x5/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1մլ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50մգ/2մլ,2մլ ամպուլներ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շշիկ 20մգ/մլ+18,26մգ/մլ+1,42մգ/մլ,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 250մգ/մլ,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20 մգ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Վերապամիլի հիդրոքլորիդ` լուծույթ ներարկման ամպուլներ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20մգ/մլ,2մլ ամպուլներ (10/2×5/) լուծույթ ներարկման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Մատակարարումն իրականացվում է մատակարարի կողմից` ք. Գյումրի Մազմանյան 3բ հասցեով: Հայաստանի Հանրապետության ռեզիդենդ չհանդիսացող կազմակերպությունները պարտավոր են մատակարարումն իրականացնել ք. Գյումրի Մազմանյան 3բ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