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ՈՒԱԿ-ԷԱՃԱՊՁԲ-25/92</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ՈՒԱԿ-ԷԱՃԱՊՁԲ-25/92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использования в строительных работах, длина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сверлильных работ, с полным комплектом 900-1200 Вт, 8-10 джоулей мощности,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моющаяся, для внутренней окраски стен и потолков, глянцевая, нелипкая, не оставляет пятен, цвет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вентиляционная сетка, размер: 30х40см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плитки из пенопласта, 90 градусов для работы в ванной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щуки, тип: ек, 1/2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включает в себя крепеж, никелированный зажим и поплавок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в таре до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настенные с ручкой, предназначены для горячей и холодной воды, длина крана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двухседельный, предназначен для холодной и горячей воды, изготовлен из нержавеющего металла, длина ручки до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столбов, толщина: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10 см, длина 20-25 м, предназначен для строительных работ,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гофрированный пластик, толщина пластика 3-4мм,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склеенная ширина 4 см, длина рулона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B 350,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см, металлическое основание,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до 30 кг, предназначенных для ремонтных работ. Срок годности не менее 50% от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бетонных поверхностей. 1 килограмм должен покрывать площадь не менее 6 м2. Продукция должна иметь не менее 1/2 срока годности на момент поставки покупателю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предназначен для евродверей, белый, предназначен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 толщина: 6 мм, длина: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3,5x25 мм, с острым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на металлической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акриловая для наружных и внутренних работ, матово-золотистого цвета, расход на один слой 150-250мл/м2. Время полного высыхания максимум 2 часа, температура поверхности 5-35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абсорбирующий очиститель ржавчины 3 в 1 для окраски железных поверхностей, расход 1 кг - 6-8 кв.м., цвет Pf 115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