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ՀԱՄԱՅՆՔԱՊԵՏԱՐԱՆԻ ԿԱՐԻՔՆԵՐԻ ՀԱՄԱՐ ԴԻԶԵԼԱՅԻՆ ՎԱՌԵԼԻՔ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առավելագույնը մինչև 2025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