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таснву2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/պերֆերատոր հարվածային  50-60 HZ 220 վ    վոլտ:  Մուրճ  1700 վտ. :  Ապրանքը պետք է լինի  Տոտալ կամ Զուբր  կամ  Դեվալտ  ֆիրմաների: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/դրուժբա /
Քաշը ՝  7 կգ, Բաքի ծավալը ՝ 550 մլ, Շղթայի երկարությունը ՝   500 մմ, Շղթայի քայլը՝  0.325
Շարժիչի տեսակը՝  2T Յուղի բաքի տարողությունը՝ 350 մլ,  Աշխատանքային ծավալը՝  58 սմ3 : Շարժիչի հզորությունը՝  3000 W :
Ապրանքը պետք է լինի  Տոտալ կամ Զուբր  կամ  Դեվալտ   ֆիրմաների: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Խոտհնձիչ բենզին 1.4 kw 
Ապրանքը պետք է լինի  Տոտալ  կամ  Ուրալ  կամ  Զուբր   ֆիրմաների: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Բալգարկա
 / 2600 W  
 230 մմ : Ապրանքը պետք է լինի  Տոտալ կամ Զուբր  կամ   Ինտերսկոլ   ֆիրմաների: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դռել:
Հարվածային գայլիկոնիչ: Ապրանքատեսակ էլեկտրական հարվածային դռներ (Գայլիկոնիչ) ՝ հզորությւոնը(Վտ) 1010 ,լարումը 220-240 Վ ~ 50/60 Հց, հարվածների հաճախականությունը 44,800/ր,
Արագությունը 2800պտ./ր.պատրոնի չափը 1,5-13մմ, մալուխի երկարությունը 2մ, քաշը 3,2 կգ: 
 Ապրանքը պետք է լինի  Տոտալ կամ Զուբր  կամ   Ինտերսկոլ   ֆիրմաների: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գործիքների հավաքածու  բաղկացած լինի  արնվազն 100 կտորից: : Ապրանքը պետք է լինի  Տոտալ կամ   Դեվալդ կամ  Բոշ ֆիրմաների: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մետաղական աստիճան 4*3 քայլ;
Երկարությունը – 338 սմ։Բարձրությունը – 91 սմ:Լայնությունը – 35 սմ:Քայլեր – 4×3:Բեռի քաշը – 150 կգ:Քաշը – 15 կգ.Նյութը – ալյումին։Բազմաֆունկցիոնալ ալյումինե սանդուղքը օգտագործվում է տարբեր աշխատանքներում։ Պատրաստված է ալյումինե պրոֆիլից, դիմացկուն է արտաքին ազդեցություններին։ Ունի 4 բաժին 3 աստիճանի վրա։ Մոդելը կարող է տեղադրվել ցանկացած դիրքում (օրինակ՝ սանդուղք, հարթակ, մեկ հատվածով թեքված սանդուղք կամ կոր թեքված սանդուղք): Լայն տրավերսները հակասայթաքող պլաստիկ բարձիկներով ապահովում են կառուցվածքի կայունությունը։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Սեկատր / Էտի մկրատների հ-ծու   Քանակը հավաքածուի մեջ ՝ 3 հատ :Ռետինե բռնակներ :Էտման Մկրատ 8 դյույմ / 200 մմ՝ 1 հատ ։Գազոնի Մկրատ 22 դյույմ/ 550 մմ՝ 1 հատ ։Էտման Մկրատ 27 դյույմ / 690 մմ՝ 1 հատ ։Նյութ՝ Ջերմամշակված պողպատ։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տեղափոխման սայլակ   Անվասայլակն ունի փոքր տարողություն և չափսեր՝ սահմանափակ տարածքներում օգտագործելու համար: Մեկ անիվի առկայությունը մեծապես պարզեցնում է մանևրելը: Սայլակ 120կգ , 60լ, 0,8մմ 
Երաշխիքային ժամկետը առնվազն 1 տարի: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ռոլիկ անիվով՝ թվային Մետրով: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 երկաթյա 1մ  երկարությամբ և  2.5 սմ տրամագծով  գործիք: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ատրճանակ,զսպանակային մեխանիզմով:Ապրանքի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Մարտկոցի լարումը (Վ):12, մարտկոցի հզորությունը(ՄԱժ): 1.5,Պտույտները (պ/ր):0-400/0-1350,Քաշ (կգ):  Ապրանքը պետք է լինի  Տոտալ կամ Բոշ   կամ   Դեվալդ  ֆիրմաների: Երաշխիքային ժամկետը առնվազն 1 տարի: Ապրանքի  մատակարարումը մինչև Պատվիրատուի պահեստային տնտեսություն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