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воды для нужд исторического факультета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ԵՊՀ-ԷԱՃԱՊՁԲ-25/146</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воды для нужд исторического факультета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воды для нужд исторического факультета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воды для нужд исторического факультета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Исторический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Негазированная питьевая родниковая вода высокого качества, хлорированная, с фильтром с активированным углем, стерилизованная УФ-фильтром перед розливом в полимерные бутылки емкостью 0,5 литра, предназначенные для этой цели.: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по истечении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