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դեղորայքի և բժշկական նշանակության ապրանքների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դեղորայքի և բժշկական նշանակության ապրանքների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դեղորայքի և բժշկական նշանակության ապրանքների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դեղորայքի և բժշկական նշանակության ապրանքների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 ՊՓԲԸ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ներարկաման 5մմ 1մլ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 լուծույթ ներարկման 25% 5մլ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կաթիլներարկման 100մգ/մլ, 100մլ պլաստիկե 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լուծույթ ներարկման 5% մգ 5մլ N 10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դեղապատիճ ներքին ընդունման։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Ֆենիլաֆրին հիդրոքլորիդ 10 մգ 1 մլ ներարկման լուծույթ. Հստակ, անգույն հեղուկ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 1մլ սրվակ: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ախտահանող նյութ : Ռեակտիվն իրենից ներկայացնում է ամիդրոպիրինի և աղաթթվային անիլինի սպիրտային լուծույթ. Ռեակտիվը կիրառվում է լաբորատորիանե րում արյան թաքնված հետքերի, լվացող հեղուկների մնացորդների հայտ նաբերման համար, որոնք կարող են մնացած լինել ման րէազերծման ենթակա բժշկական նշանա կության գործիքների վրա անբավարար նա խամանրէազերծման, մաքրման հետևան քով. Ռեակտիվը հայտնաբերում է նաև քլոր պարունակող նյութերի առկայության հետքերը մակերեսների վրա : պիտանելիության ժամկետի 2/3 –դի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,կոտրվող թափանցիկ , տուփի մեջ 50 հատ: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25.4*76.2մմ հաստությամբ  խավարեցված մասով գրառումների համար ,կոտրվող թափանցիկ , տուփի մեջ 50 հատ: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միանվագ օգտագործման պիպետ /Պաստերիա պիպետ/ 1.5մլ: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եռկոմպոնենտ, միանվանգ, 1․5", ըստ պահանջի պետք է մատակարարվեն 21G ասեղով։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եռկոմպոնենտ, միանվանգ, 1․5", ըստ պահանջի պետք է մատակարարվեն 21G ասեղով։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«Quincke» տեսակի: Ըստ պահանջի պետք է մատակարարվեն,  չափսերը 26Gx3.1/2 0.45x88մմ, ասեղի ժայրի Կվինկեի կտրվացք, սուր կտրվածքը  հեշտացնում է  և սահուն է դարձնում պունկցիան,նաղատեսված է ողնուղեղային անզգայացման,ցիտալոգիական բիոպսիայի համար: Մեկանգամյա օգտագործման ստերիլ։ Նյութը` բժշկական պողպատ։ Տեխնիկական բնութագրի նվազագույն պահանջներին համապատասխանում են BiBraun կամ համարժեք BD արտադրության ողնուղեղային ասեղները։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«Quincke» տեսակի: Ըստ պահանջի պետք է մատակարարվեն,  չափսերը 27Gx3.1/2 0.45x88մմ, ասեղի ժայրի Կվինկեի կտրվացք, սուր կտրվածքը  հեշտացնում է  և սահուն է դարձնում պունկցիան,նաղատեսված է ողնուղեղային անզգայացման,ցիտալոգիական բիոպսիայի համար: Մեկանգամյա օգտագործման ստերիլ։ Նյութը` բժշկական պողպատ։ Տեխնիկական բնութագրի նվազագույն պահանջներին համապատասխանում են BiBraun կամ համարժեք BD արտադրության ողնուղեղային ասեղները։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ստերիլ, մեկանգամյա օգտագործման: Պատրաստված է չժանգոտվող պողպատից կամ կարբոնային ածխածնի պողպատից: Ըստ պահանջի պետք է մատակարարվեն 22 G  չափսը: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սպիտակ փափուկ զանգված,արագ թրջվող և     լավ կլանող հատկությամբ.: Ապրանքը լինի նոր հերմետիկ պատետավոևված: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2,5x 5սմ լավ կպչուն հատկությամբ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կամ համարժեք, չափերը՝ տուփի մեջ հ.10 ,19x72մմ : Հանձնելու պահին պիտանելիության ժամկետի 2/3 - ի առկայություն :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ոչ գործվածքային շնչող պոլիպրոպիլենային հյուսվածքից,առանձգական եզրով,ոչ ստերիլ՝ նախատեսված բժշկական, վիրաբուժական նպատակների համար, հիպոալերգիկ: Գույնը երկնագույն կամ սպիտակ, գոֆրաձև ծալված: Ցանկացած մատակարարված խմբաքանակի համար CE MARK կամ FDA որակի վկայական/ների առկայությունը պարտադիր է::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պոլիէթիլենային բժշկական բախիլներ՝ եզրերը հավաքված ռեզինով 30*45սմ: Նոր է, չօգտագործված, գործարանային փաթեթավորմամբ: Ներառում է տեխնիկականցուցանիշները,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Շնչառական փող;Պատրաստված է թափանցիկ ոչ լատեքսային պլաստմասից, երկարությունը 160սմ-180սմ, միացման չափսը 15-22, ճկուն է, սակայն չծալվող, ունի բիֆուրկացիոն կոննեկտորով միացած երկու խողովակ, անկյունային կոննեկտոր, գազերի մոնիտորինգի պորտ, առնվազն 3լ պահեստային պարկ,Բ/Վ ֆիլտրով: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 երիզ, համատեղելի առնվազն ,Ակու -չեկ շաքարաչափերի հետ :Այլ մոդելի շաքարաչափ սարքերի առաջարկների դեպքում ավտոմատ վերլուծիչով և նոր ներկայացված շաքարաչափով կատարված հետազոտության արդյունքների միջև շեղման չափը պետք է գերազանցի 12%-ը և ունենա առնվազն`ISO 13485,ISO15197 ստանդարտներին համապատասխան վկայականները :Տուփ ը բացելուց հետո թեստ երիզների պահպանման պիտանելիության ժամկետը` ոչ 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բամբակյա մանրաթելից պատրաստված հյուսվածք, սպիտակեցված ոչ քլորային նյութերով, հեղուկի ներծծման հատկությունը ոչ ավել 10վրկ, խտությունը՝ առնվազն 36գ/մ քառ, լայնությունը ոչ ձգված վիճակում 90սմ՝ ամբողջ երկարությամբ, երկարությունը առնվազն 1000մ: թոփթվ: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Թանզիվե,  ոչ ստերիլ փաթեթավորում: Երկարությունն առնվազն 7մ, իսկ լայնությունը ողջ երկարությամբ առնվազն 14սմ: Հյուսվածքի խտությունը առնվազն՝ 32: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թեստային չոր օդային  մեթոդով մանրէազերծման արդյունավետությունը ստուգելու համար 180C o/60ր. Նշանադրումը - արտադրող երկրի և ֆիրմային նշանի առկայությունը պարտադիր է : Պայմանական նշանները - «պահել չոր տեղում » Պետք է լինի նոր, չօգտագործված Նշանադրումը - արտադրող երկրի և ֆիրմային նշանի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 Թեստային գոլորշային մեթոդով մանրէազերծման արդյունավետությունը ստուգելու համար /132°  20 րոպե/ Նշանադրումը - արտադրող երկրի և ֆիրմային նշանի առկայությունը պարտադիր է : Պայմանական նշանները - «պահել չոր տեղում » Պետք է լինի նոր, չօգտագործված Նշանադրումը - արտադրող երկրի և ֆիրմային նշանի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մանրէազերծ  վիրաբուժական տալկով, N7,5 քաշը ոչ պակաս 9գ-ից, երկարությունը ոչ պակաս 28սմ-ից:: Նշանադրումը - արտադրող երկրի և ֆիրմային նշանի առկայությունը պարտադիր է : Պայմանական նշանները - «պահել չոր տեղում »: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մանրէազերծ տալկով,լատեքսից N8 քաշը ոչ պակաս 9գ-ից, երկարությունը ոչ պակաս 28սմ-ից: Նշանադրումը - արտադրող երկրի և ֆիրմային նշանի առկայությունը պարտադիր է : Պայմանական նշանները - «պահել չոր տեղում »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սեղմակ նորածնային պլստմասե,ջարդվող : Նշանադրումը - արտադրող երկրի և ֆիրմային նշանի առկայությունը պարտադիր է : Պայմանական նշանները - «պահել չոր տեղում »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միանվագ օգտագործման,փափուկ և չկոտրվող PVC խողովակով հետադարձային փականով,մլ-ով աստիճանային նշմամբ պարկ՝ հավաքված մեզի քանակը տեսնելու համար, կոնաձև մուտքի միակցիչ՝ փականով:Խողովակի երկարությունը ՝ 90 սմ ,պարկի տարողությունը 2000մլ, ստերիլ: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նախատեսված բոլոր տեսակների ուլտրաձայնային հետազոտությունների համար։ Գույնը՝ երկնագույն։ Մածուցիկությունը՝ միջին աստիճանի - 9-11 Pa/S, PH 6.8-7.0, Ակուստիկ դիմադրությունը՝ 1.56x10x5 գ/սմ2xs, Ծավալը՝ 250գ։ Փաթեթավորումը՝ գործարանային, պարտադիր պահպանման պայմանների և պիտանելիության ժամկետի նշումների առկայությամբ։ Տարան պետք է ունենա գործարանային արտադրության կաթոցիկ։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տարրա լաստմասե 60մլ, ոչ ստերիլ առանց գդալիկի  Պետք է լինի նոր, չօգտագործված Նշանադրումը - արտադրող երկրի և ֆիրմային նշանի առկայությունը պարտադիր է ::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100-1000մկլ: Նախատեսված է մանրէաբանական լաբորատորիայում հեղուկի  ավտոմատ չափման աշխատանքների համար:Համապատասխանելիոություն հնարավորինս մեծ թվով ֆիրմաների ավտոմատ կաթոցիկների:Գույնը կապույտ: Պետք է լինի նոր, չօգտագործված Նշանադրումը - արտադրող երկրի և ֆիրմային նշանի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10-100մկլ: Նախատեսված է մանրէաբանական լաբորատորիայում հեղուկի  ավտոմատ չափման աշխատանքների համար:Համապատասխանելիոություն հնարավորինս մեծ թվով ֆիրմաների ավտոմատ կաթոցիկների:Գույնը դեղին:  Պետք է լինի նոր, չօգտագործված Նշանադրումը - արտադրող երկրի և ֆիրմային նշանի առկայությունը պարտադիր է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Ցիտոբրաշ արգանդի պարանոցից քսուկ վերցնելու համար, մանրէազերծ մեկանգամյա օգտագործման:  Պետք է լինի նոր, չօգտագործված Նշանադրումը - արտադրող երկրի և ֆիրմային նշանի առկայությունը պարտադիր է :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ցիտոլոգիական պլաստմասել մանրէազերծ, գլխիկի մի ծայրը շան ոսկորի նման: Նշանադրումը - արտադրող երկրի և ֆիրմային նշանի առկայությունը պարտադիր է : Պայմանական նշանները - «պահել չոր տեղում »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թուղթ110մմx18մ չափի, ջերմաթղթից,  բարձր փայլուն, A6 ֆորմատի, HG: Թուղթը պետք է համատեղելի լինի   Sony UP-x898MD, Sony UP-d898MD և  տեսատպիչների հետ: Պայմանական նշանները- «պահել չոր տեղում»: Պետք է լինի նոր, չօգտագործված Նշանադրումը - արտադրող երկրի և ֆիրմային նշանի առկայությունը պարտադիր է : Ցանկացած մատակարարված խմբաքանակի համար որակի սերտիֆիկատի/ների առկայությունը պարտադիր է: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պուլսօքսիմետրի տվիչ մեկանգամյա օգտագործման , RADICAl 7 սարքի համար:
Պայմանական նշանները- «պահել չոր տեղում»: Պետք է լինի նոր, չօգտագործված Նշանադրումը - արտադրող երկրի և ֆիրմային նշանի առկայությունը պարտադիր է : Ցանկացած մատակարարված խմբաքանակի համար որակի սերտիֆիկատի/ների առկայությունը պարտադիր է: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Մազանորային կապիլյարներ նախատեսված Pfaff Bilimeter 3D սարքի և Bilifuge (S) ցենտրիֆուգի համար:Քանակը առնվազն 400 հատ: Պետք է լինի նոր, չօգտագործված Նշանադրումը - արտադրող երկրի և ֆիրմային նշանի առկայությունը պարտադիր է : Ցանկացած մատակարարված խմբաքանակի համար որակի սերտիֆիկատի/ների առկայությունը պարտադիր է: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250 մլ :Հանձնելու պահին պիտանիության ժամկետի 2/3  առկայություն    Պետք է լինի նոր, չօգտագործված Նշանադրումը - արտադրող երկրի և ֆիրմային նշանի առկայությունը պարտադիր է : Ցանկացած մատակարարված խմբաքանակի համար որակի սերտիֆիկատի/ների առկայությունը պարտադիր է: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քսիլոլ: Պապ քսուքը ճարպազրկելու համար: Հրավտանգ է, թունավոր  Պետք է լինի նոր, չօգտագործված Նշանադրումը - արտադրող երկրի և ֆիրմային նշանի առկայությունը պարտադիր է : Ցանկացած մատակարարված խմբաքանակի համար որակի սերտիֆիկատի/ների առկայությունը պարտադիր է:  Հանձնելու պահին պիտանիության ժամկետի 1/2,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գլխարկներ, թասակներ,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օգնության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ոչ ստերիլ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200-1000 մկլհատ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բաժանավորիչի ծայրակալներ 10-200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